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4E03AD" w14:textId="77777777" w:rsidR="00322050" w:rsidRPr="00B63569" w:rsidRDefault="00322050" w:rsidP="00EF6E5C">
      <w:pPr>
        <w:spacing w:line="360" w:lineRule="auto"/>
        <w:ind w:left="26"/>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2347DFE1" wp14:editId="17648080">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5EFFD9B" w14:textId="77777777" w:rsidR="00322050" w:rsidRPr="00B63569" w:rsidRDefault="00322050" w:rsidP="00322050">
      <w:pPr>
        <w:spacing w:line="360" w:lineRule="auto"/>
        <w:jc w:val="center"/>
        <w:rPr>
          <w:rFonts w:ascii="David" w:hAnsi="David" w:cs="David"/>
          <w:b/>
          <w:bCs/>
          <w:sz w:val="16"/>
          <w:szCs w:val="16"/>
          <w:rtl/>
        </w:rPr>
      </w:pPr>
    </w:p>
    <w:p w14:paraId="42E10384" w14:textId="77777777" w:rsidR="00322050" w:rsidRPr="007C5B4C" w:rsidRDefault="00322050" w:rsidP="00322050">
      <w:pPr>
        <w:spacing w:line="360" w:lineRule="auto"/>
        <w:jc w:val="center"/>
        <w:rPr>
          <w:rFonts w:cs="David"/>
          <w:b/>
          <w:bCs/>
          <w:sz w:val="16"/>
          <w:szCs w:val="16"/>
          <w:rtl/>
        </w:rPr>
      </w:pPr>
    </w:p>
    <w:p w14:paraId="4D50C17C" w14:textId="77777777" w:rsidR="00A7187F" w:rsidRDefault="00A7187F" w:rsidP="00A7187F">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2E1B866B" w14:textId="77777777" w:rsidR="00A7187F" w:rsidRDefault="00A7187F" w:rsidP="00A7187F">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71007E93" w14:textId="77777777" w:rsidR="00A7187F" w:rsidRDefault="00A7187F" w:rsidP="00A7187F">
      <w:pPr>
        <w:spacing w:line="360" w:lineRule="auto"/>
        <w:jc w:val="center"/>
        <w:rPr>
          <w:rFonts w:ascii="David" w:hAnsi="David" w:cs="David"/>
          <w:b/>
          <w:bCs/>
          <w:sz w:val="36"/>
          <w:szCs w:val="36"/>
          <w:rtl/>
        </w:rPr>
      </w:pPr>
    </w:p>
    <w:p w14:paraId="3B04C716" w14:textId="4A32E27A" w:rsidR="001D2BE6" w:rsidRDefault="00F41EBB" w:rsidP="00FD03CC">
      <w:pPr>
        <w:spacing w:line="360" w:lineRule="auto"/>
        <w:jc w:val="center"/>
        <w:rPr>
          <w:rFonts w:ascii="David" w:hAnsi="David" w:cs="David"/>
          <w:b/>
          <w:bCs/>
          <w:sz w:val="40"/>
          <w:szCs w:val="40"/>
          <w:rtl/>
        </w:rPr>
      </w:pPr>
      <w:r>
        <w:rPr>
          <w:rFonts w:ascii="David" w:hAnsi="David" w:cs="David" w:hint="cs"/>
          <w:b/>
          <w:bCs/>
          <w:sz w:val="40"/>
          <w:szCs w:val="40"/>
          <w:rtl/>
        </w:rPr>
        <w:t xml:space="preserve">מכרז </w:t>
      </w:r>
      <w:r w:rsidR="00EB28A4">
        <w:rPr>
          <w:rFonts w:ascii="David" w:hAnsi="David" w:cs="David" w:hint="cs"/>
          <w:b/>
          <w:bCs/>
          <w:sz w:val="40"/>
          <w:szCs w:val="40"/>
          <w:rtl/>
        </w:rPr>
        <w:t xml:space="preserve">מרכזי </w:t>
      </w:r>
      <w:r w:rsidR="00FD03CC">
        <w:rPr>
          <w:rFonts w:ascii="David" w:hAnsi="David" w:cs="David" w:hint="cs"/>
          <w:b/>
          <w:bCs/>
          <w:sz w:val="40"/>
          <w:szCs w:val="40"/>
          <w:rtl/>
        </w:rPr>
        <w:t>07-2023</w:t>
      </w:r>
      <w:r w:rsidR="00EB28A4">
        <w:rPr>
          <w:rFonts w:ascii="David" w:hAnsi="David" w:cs="David" w:hint="cs"/>
          <w:b/>
          <w:bCs/>
          <w:sz w:val="40"/>
          <w:szCs w:val="40"/>
          <w:rtl/>
        </w:rPr>
        <w:t xml:space="preserve"> </w:t>
      </w:r>
      <w:r w:rsidR="0033029D">
        <w:rPr>
          <w:rFonts w:ascii="David" w:hAnsi="David" w:cs="David" w:hint="cs"/>
          <w:b/>
          <w:bCs/>
          <w:sz w:val="40"/>
          <w:szCs w:val="40"/>
          <w:rtl/>
        </w:rPr>
        <w:t>לאספקת שירותים בתפוקות בעולמות הדיגיטל וטכנולוגיות המידע</w:t>
      </w:r>
    </w:p>
    <w:p w14:paraId="4156703B" w14:textId="77777777" w:rsidR="00A7187F" w:rsidRPr="00B63569" w:rsidRDefault="00A7187F" w:rsidP="00A7187F">
      <w:pPr>
        <w:spacing w:line="360" w:lineRule="auto"/>
        <w:jc w:val="center"/>
        <w:rPr>
          <w:rFonts w:ascii="David" w:hAnsi="David" w:cs="David"/>
          <w:b/>
          <w:bCs/>
          <w:sz w:val="16"/>
          <w:szCs w:val="16"/>
          <w:rtl/>
        </w:rPr>
      </w:pPr>
    </w:p>
    <w:p w14:paraId="2C1C6E16" w14:textId="5D4AC914" w:rsidR="00322050" w:rsidRDefault="0051460B" w:rsidP="00B32FF2">
      <w:pPr>
        <w:spacing w:before="120" w:after="120" w:line="360" w:lineRule="auto"/>
        <w:jc w:val="center"/>
        <w:rPr>
          <w:rFonts w:ascii="David" w:hAnsi="David" w:cs="David"/>
          <w:b/>
          <w:bCs/>
          <w:color w:val="FF0000"/>
          <w:sz w:val="32"/>
          <w:szCs w:val="32"/>
          <w:rtl/>
        </w:rPr>
      </w:pPr>
      <w:r>
        <w:rPr>
          <w:rFonts w:ascii="David" w:hAnsi="David" w:cs="David" w:hint="cs"/>
          <w:b/>
          <w:bCs/>
          <w:color w:val="FF0000"/>
          <w:sz w:val="32"/>
          <w:szCs w:val="32"/>
          <w:rtl/>
        </w:rPr>
        <w:t xml:space="preserve">גרסה </w:t>
      </w:r>
      <w:r w:rsidR="00B32FF2">
        <w:rPr>
          <w:rFonts w:ascii="David" w:hAnsi="David" w:cs="David" w:hint="cs"/>
          <w:b/>
          <w:bCs/>
          <w:color w:val="FF0000"/>
          <w:sz w:val="32"/>
          <w:szCs w:val="32"/>
          <w:rtl/>
        </w:rPr>
        <w:t>1</w:t>
      </w:r>
    </w:p>
    <w:p w14:paraId="59B815FC" w14:textId="77777777" w:rsidR="00A83FE6" w:rsidRDefault="00A83FE6" w:rsidP="00261639">
      <w:pPr>
        <w:spacing w:before="120" w:after="120" w:line="360" w:lineRule="auto"/>
        <w:jc w:val="center"/>
        <w:rPr>
          <w:rFonts w:ascii="David" w:hAnsi="David" w:cs="David"/>
          <w:b/>
          <w:bCs/>
          <w:color w:val="FF0000"/>
          <w:sz w:val="32"/>
          <w:szCs w:val="32"/>
          <w:rtl/>
        </w:rPr>
      </w:pPr>
    </w:p>
    <w:tbl>
      <w:tblPr>
        <w:tblStyle w:val="TableGrid"/>
        <w:bidiVisual/>
        <w:tblW w:w="0" w:type="auto"/>
        <w:tblLook w:val="04A0" w:firstRow="1" w:lastRow="0" w:firstColumn="1" w:lastColumn="0" w:noHBand="0" w:noVBand="1"/>
      </w:tblPr>
      <w:tblGrid>
        <w:gridCol w:w="9514"/>
      </w:tblGrid>
      <w:tr w:rsidR="006B3AFA" w14:paraId="57D2BEF2" w14:textId="77777777" w:rsidTr="006B3AFA">
        <w:tc>
          <w:tcPr>
            <w:tcW w:w="9514" w:type="dxa"/>
          </w:tcPr>
          <w:p w14:paraId="06305624" w14:textId="77777777" w:rsidR="006B3AFA" w:rsidRPr="001C027C" w:rsidRDefault="006B3AFA" w:rsidP="006B3AF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1C027C">
              <w:rPr>
                <w:rFonts w:ascii="David" w:hAnsi="David" w:cs="David"/>
                <w:b/>
                <w:bCs/>
                <w:sz w:val="20"/>
                <w:szCs w:val="32"/>
                <w:rtl/>
              </w:rPr>
              <w:t>מסמך זה הינו רכוש מדינת ישראל</w:t>
            </w:r>
            <w:r w:rsidRPr="001C027C">
              <w:rPr>
                <w:rFonts w:ascii="David" w:hAnsi="David" w:cs="David" w:hint="cs"/>
                <w:b/>
                <w:bCs/>
                <w:sz w:val="20"/>
                <w:szCs w:val="32"/>
                <w:rtl/>
              </w:rPr>
              <w:t xml:space="preserve">. </w:t>
            </w:r>
            <w:r w:rsidRPr="001C027C">
              <w:rPr>
                <w:rFonts w:ascii="David" w:hAnsi="David" w:cs="David"/>
                <w:b/>
                <w:bCs/>
                <w:sz w:val="20"/>
                <w:szCs w:val="32"/>
                <w:rtl/>
              </w:rPr>
              <w:t>כל הזכויות שמורות למדינת ישראל (</w:t>
            </w:r>
            <w:r w:rsidRPr="001C027C">
              <w:rPr>
                <w:rFonts w:ascii="David" w:hAnsi="David" w:cs="David"/>
                <w:b/>
                <w:bCs/>
                <w:sz w:val="20"/>
                <w:szCs w:val="32"/>
              </w:rPr>
              <w:t>C</w:t>
            </w:r>
            <w:r w:rsidRPr="001C027C">
              <w:rPr>
                <w:rFonts w:ascii="David" w:hAnsi="David" w:cs="David"/>
                <w:b/>
                <w:bCs/>
                <w:sz w:val="20"/>
                <w:szCs w:val="32"/>
                <w:rtl/>
              </w:rPr>
              <w:t>)</w:t>
            </w:r>
            <w:r w:rsidRPr="001C027C">
              <w:rPr>
                <w:rFonts w:ascii="David" w:hAnsi="David" w:cs="David" w:hint="cs"/>
                <w:b/>
                <w:bCs/>
                <w:sz w:val="20"/>
                <w:szCs w:val="32"/>
                <w:rtl/>
              </w:rPr>
              <w:t xml:space="preserve"> </w:t>
            </w:r>
          </w:p>
          <w:p w14:paraId="076564A5" w14:textId="0F4020D6" w:rsidR="006B3AFA" w:rsidRPr="006B3AFA" w:rsidRDefault="006B3AFA" w:rsidP="000576E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1C027C">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tc>
      </w:tr>
    </w:tbl>
    <w:p w14:paraId="4AF41BCF" w14:textId="77777777" w:rsidR="004210DA" w:rsidRDefault="004210DA" w:rsidP="00DC5979">
      <w:pPr>
        <w:pStyle w:val="1-0"/>
        <w:rPr>
          <w:sz w:val="56"/>
          <w:szCs w:val="56"/>
          <w:rtl/>
        </w:rPr>
      </w:pPr>
      <w:bookmarkStart w:id="5" w:name="_Toc47826272"/>
      <w:bookmarkStart w:id="6" w:name="_Toc47826475"/>
    </w:p>
    <w:p w14:paraId="11DBC27F" w14:textId="77777777" w:rsidR="004210DA" w:rsidRDefault="004210DA">
      <w:pPr>
        <w:bidi w:val="0"/>
        <w:spacing w:after="160" w:line="259" w:lineRule="auto"/>
        <w:rPr>
          <w:rFonts w:ascii="David" w:hAnsi="David" w:cs="David"/>
          <w:b/>
          <w:bCs/>
          <w:sz w:val="56"/>
          <w:szCs w:val="56"/>
        </w:rPr>
      </w:pPr>
      <w:r>
        <w:rPr>
          <w:sz w:val="56"/>
          <w:szCs w:val="56"/>
          <w:rtl/>
        </w:rPr>
        <w:br w:type="page"/>
      </w:r>
    </w:p>
    <w:p w14:paraId="36C14400" w14:textId="77777777" w:rsidR="001D2BE6" w:rsidRPr="000626ED" w:rsidRDefault="001D2BE6" w:rsidP="001D2BE6">
      <w:pPr>
        <w:pStyle w:val="affff1"/>
        <w:rPr>
          <w:rtl/>
        </w:rPr>
      </w:pPr>
      <w:bookmarkStart w:id="7" w:name="_Toc48749798"/>
      <w:bookmarkStart w:id="8" w:name="_Toc57230358"/>
      <w:bookmarkEnd w:id="5"/>
      <w:bookmarkEnd w:id="6"/>
      <w:r w:rsidRPr="00B91644">
        <w:rPr>
          <w:rFonts w:hint="cs"/>
          <w:rtl/>
        </w:rPr>
        <w:lastRenderedPageBreak/>
        <w:t>הקדמה</w:t>
      </w:r>
      <w:bookmarkEnd w:id="7"/>
      <w:bookmarkEnd w:id="8"/>
    </w:p>
    <w:p w14:paraId="2F5A80E1" w14:textId="4F06D931" w:rsidR="0033029D" w:rsidRPr="00051D85" w:rsidRDefault="0033029D" w:rsidP="00915F0D">
      <w:pPr>
        <w:pStyle w:val="36"/>
        <w:ind w:left="0" w:firstLine="0"/>
        <w:jc w:val="both"/>
        <w:outlineLvl w:val="9"/>
        <w:rPr>
          <w:rFonts w:ascii="David" w:hAnsi="David"/>
          <w:rtl/>
          <w:lang w:eastAsia="he-IL"/>
        </w:rPr>
      </w:pPr>
      <w:r w:rsidRPr="00FB3976">
        <w:rPr>
          <w:rFonts w:ascii="David" w:hAnsi="David"/>
          <w:rtl/>
          <w:lang w:eastAsia="he-IL"/>
        </w:rPr>
        <w:t>מינהל הרכש הממשלתי באגף החשב הכללי, משרד האוצר (להלן: "</w:t>
      </w:r>
      <w:r w:rsidRPr="00FB3976">
        <w:rPr>
          <w:rFonts w:ascii="David" w:hAnsi="David"/>
          <w:b/>
          <w:bCs/>
          <w:rtl/>
          <w:lang w:eastAsia="he-IL"/>
        </w:rPr>
        <w:t>עורך המכרז</w:t>
      </w:r>
      <w:r w:rsidRPr="00FB3976">
        <w:rPr>
          <w:rFonts w:ascii="David" w:hAnsi="David"/>
          <w:rtl/>
          <w:lang w:eastAsia="he-IL"/>
        </w:rPr>
        <w:t xml:space="preserve">"), </w:t>
      </w:r>
      <w:r w:rsidR="007D0C23">
        <w:rPr>
          <w:rFonts w:hint="cs"/>
          <w:rtl/>
        </w:rPr>
        <w:t xml:space="preserve">פרסם </w:t>
      </w:r>
      <w:r>
        <w:rPr>
          <w:rFonts w:hint="cs"/>
          <w:rtl/>
        </w:rPr>
        <w:t>ביום 9</w:t>
      </w:r>
      <w:r w:rsidR="006E7CD7">
        <w:rPr>
          <w:rFonts w:hint="cs"/>
          <w:rtl/>
        </w:rPr>
        <w:t>.</w:t>
      </w:r>
      <w:r>
        <w:rPr>
          <w:rFonts w:hint="cs"/>
          <w:rtl/>
        </w:rPr>
        <w:t>9</w:t>
      </w:r>
      <w:r w:rsidR="006E7CD7">
        <w:rPr>
          <w:rFonts w:hint="cs"/>
          <w:rtl/>
        </w:rPr>
        <w:t>.</w:t>
      </w:r>
      <w:r>
        <w:rPr>
          <w:rFonts w:hint="cs"/>
          <w:rtl/>
        </w:rPr>
        <w:t xml:space="preserve">2019 </w:t>
      </w:r>
      <w:r w:rsidR="006E7CD7">
        <w:rPr>
          <w:rFonts w:hint="cs"/>
          <w:rtl/>
        </w:rPr>
        <w:t>שני מכרזים מרכזיים: מכרז מרכזי 09-20119 לאספקת שירותי דיגיטל במודל תפוקות (להלן: "</w:t>
      </w:r>
      <w:r w:rsidR="006E7CD7" w:rsidRPr="00F772DF">
        <w:rPr>
          <w:rFonts w:hint="eastAsia"/>
          <w:b/>
          <w:bCs/>
          <w:rtl/>
        </w:rPr>
        <w:t>מכרז</w:t>
      </w:r>
      <w:r w:rsidR="006E7CD7" w:rsidRPr="00F772DF">
        <w:rPr>
          <w:b/>
          <w:bCs/>
          <w:rtl/>
        </w:rPr>
        <w:t xml:space="preserve"> </w:t>
      </w:r>
      <w:r w:rsidR="006E7CD7" w:rsidRPr="00F772DF">
        <w:rPr>
          <w:rFonts w:hint="eastAsia"/>
          <w:b/>
          <w:bCs/>
          <w:rtl/>
        </w:rPr>
        <w:t>הדיגיטל</w:t>
      </w:r>
      <w:r w:rsidR="006E7CD7">
        <w:rPr>
          <w:rFonts w:hint="cs"/>
          <w:rtl/>
        </w:rPr>
        <w:t>") ומכרז מרכזי 11-2019 לאספקת שירותים בתפוקות בעולם טכנולוגיות המידע (להלן: "</w:t>
      </w:r>
      <w:r w:rsidR="006E7CD7" w:rsidRPr="00F772DF">
        <w:rPr>
          <w:rFonts w:hint="eastAsia"/>
          <w:b/>
          <w:bCs/>
          <w:rtl/>
        </w:rPr>
        <w:t>מכרז</w:t>
      </w:r>
      <w:r w:rsidR="006E7CD7" w:rsidRPr="00F772DF">
        <w:rPr>
          <w:b/>
          <w:bCs/>
          <w:rtl/>
        </w:rPr>
        <w:t xml:space="preserve"> </w:t>
      </w:r>
      <w:r w:rsidR="006E7CD7" w:rsidRPr="00F772DF">
        <w:rPr>
          <w:rFonts w:hint="eastAsia"/>
          <w:b/>
          <w:bCs/>
          <w:rtl/>
        </w:rPr>
        <w:t>הטק</w:t>
      </w:r>
      <w:r w:rsidR="006E7CD7">
        <w:rPr>
          <w:rFonts w:hint="cs"/>
          <w:rtl/>
        </w:rPr>
        <w:t>") (להלן ""</w:t>
      </w:r>
      <w:r w:rsidR="006E7CD7" w:rsidRPr="00F772DF">
        <w:rPr>
          <w:rFonts w:hint="eastAsia"/>
          <w:b/>
          <w:bCs/>
          <w:rtl/>
        </w:rPr>
        <w:t>סבב</w:t>
      </w:r>
      <w:r w:rsidR="006E7CD7" w:rsidRPr="00F772DF">
        <w:rPr>
          <w:b/>
          <w:bCs/>
          <w:rtl/>
        </w:rPr>
        <w:t xml:space="preserve"> </w:t>
      </w:r>
      <w:r w:rsidR="006E7CD7" w:rsidRPr="00F772DF">
        <w:rPr>
          <w:rFonts w:hint="eastAsia"/>
          <w:b/>
          <w:bCs/>
          <w:rtl/>
        </w:rPr>
        <w:t>א</w:t>
      </w:r>
      <w:r w:rsidR="006E7CD7" w:rsidRPr="00F772DF">
        <w:rPr>
          <w:b/>
          <w:bCs/>
          <w:rtl/>
        </w:rPr>
        <w:t>'</w:t>
      </w:r>
      <w:r w:rsidR="006E7CD7">
        <w:rPr>
          <w:rFonts w:hint="cs"/>
          <w:rtl/>
        </w:rPr>
        <w:t>"). כל אחד מ</w:t>
      </w:r>
      <w:r w:rsidR="00C5741A">
        <w:rPr>
          <w:rFonts w:hint="cs"/>
          <w:rtl/>
        </w:rPr>
        <w:t>המכרז</w:t>
      </w:r>
      <w:r w:rsidR="006E7CD7">
        <w:rPr>
          <w:rFonts w:hint="cs"/>
          <w:rtl/>
        </w:rPr>
        <w:t>ים</w:t>
      </w:r>
      <w:r w:rsidR="00C5741A">
        <w:rPr>
          <w:rFonts w:hint="cs"/>
          <w:rtl/>
        </w:rPr>
        <w:t xml:space="preserve"> מחולק לאשכולות </w:t>
      </w:r>
      <w:r w:rsidR="006E7CD7">
        <w:rPr>
          <w:rFonts w:hint="cs"/>
          <w:rtl/>
        </w:rPr>
        <w:t xml:space="preserve">אשר </w:t>
      </w:r>
      <w:r w:rsidR="00C5741A">
        <w:rPr>
          <w:rFonts w:hint="cs"/>
          <w:rtl/>
        </w:rPr>
        <w:t>מחולקים כל אחד</w:t>
      </w:r>
      <w:r>
        <w:rPr>
          <w:rtl/>
        </w:rPr>
        <w:t xml:space="preserve"> ל</w:t>
      </w:r>
      <w:r>
        <w:rPr>
          <w:rFonts w:hint="cs"/>
          <w:rtl/>
        </w:rPr>
        <w:t>התמחויות</w:t>
      </w:r>
      <w:r w:rsidR="007D0C23">
        <w:rPr>
          <w:rFonts w:hint="cs"/>
          <w:rtl/>
        </w:rPr>
        <w:t xml:space="preserve"> (אליהן ניתן להגיש מועמדות)</w:t>
      </w:r>
      <w:r w:rsidR="00C5741A">
        <w:rPr>
          <w:rFonts w:hint="cs"/>
          <w:rtl/>
        </w:rPr>
        <w:t xml:space="preserve">. </w:t>
      </w:r>
      <w:r w:rsidR="006E7CD7">
        <w:rPr>
          <w:rFonts w:hint="cs"/>
          <w:rtl/>
        </w:rPr>
        <w:t>השירותים ב</w:t>
      </w:r>
      <w:r w:rsidR="00C5741A">
        <w:rPr>
          <w:rFonts w:hint="cs"/>
          <w:rtl/>
        </w:rPr>
        <w:t xml:space="preserve">מכרז </w:t>
      </w:r>
      <w:r w:rsidR="007D0C23">
        <w:rPr>
          <w:rFonts w:hint="cs"/>
          <w:rtl/>
        </w:rPr>
        <w:t xml:space="preserve">המסגרת </w:t>
      </w:r>
      <w:r w:rsidR="00C5741A">
        <w:rPr>
          <w:rFonts w:hint="cs"/>
          <w:rtl/>
        </w:rPr>
        <w:t>נועד</w:t>
      </w:r>
      <w:r w:rsidR="006E7CD7">
        <w:rPr>
          <w:rFonts w:hint="cs"/>
          <w:rtl/>
        </w:rPr>
        <w:t>ו</w:t>
      </w:r>
      <w:r w:rsidR="00C5741A">
        <w:rPr>
          <w:rFonts w:hint="cs"/>
          <w:rtl/>
        </w:rPr>
        <w:t xml:space="preserve"> </w:t>
      </w:r>
      <w:r w:rsidRPr="005341CE">
        <w:rPr>
          <w:rFonts w:hint="cs"/>
          <w:rtl/>
        </w:rPr>
        <w:t xml:space="preserve">עבור </w:t>
      </w:r>
      <w:r w:rsidRPr="005341CE">
        <w:rPr>
          <w:rFonts w:ascii="David" w:hAnsi="David" w:hint="cs"/>
          <w:rtl/>
        </w:rPr>
        <w:t xml:space="preserve">משרדי הממשלה, יחידות סמך ממשלתיות וכן גופים נלווים המפורטים </w:t>
      </w:r>
      <w:r w:rsidRPr="005341CE">
        <w:rPr>
          <w:rFonts w:ascii="David" w:hAnsi="David" w:hint="eastAsia"/>
          <w:rtl/>
        </w:rPr>
        <w:t>בפרק</w:t>
      </w:r>
      <w:r w:rsidRPr="005341CE">
        <w:rPr>
          <w:rFonts w:ascii="David" w:hAnsi="David"/>
          <w:rtl/>
        </w:rPr>
        <w:t xml:space="preserve"> </w:t>
      </w:r>
      <w:r w:rsidRPr="005341CE">
        <w:rPr>
          <w:rFonts w:ascii="David" w:hAnsi="David" w:hint="eastAsia"/>
          <w:rtl/>
        </w:rPr>
        <w:t>ג</w:t>
      </w:r>
      <w:r w:rsidRPr="005341CE">
        <w:rPr>
          <w:rFonts w:ascii="David" w:hAnsi="David"/>
          <w:rtl/>
        </w:rPr>
        <w:t>'</w:t>
      </w:r>
      <w:r w:rsidRPr="005341CE">
        <w:rPr>
          <w:rFonts w:ascii="David" w:hAnsi="David" w:hint="cs"/>
          <w:rtl/>
        </w:rPr>
        <w:t xml:space="preserve"> למסמכי מכרז </w:t>
      </w:r>
      <w:r w:rsidR="007D0C23">
        <w:rPr>
          <w:rFonts w:ascii="David" w:hAnsi="David" w:hint="cs"/>
          <w:rtl/>
        </w:rPr>
        <w:t xml:space="preserve">המסגרת </w:t>
      </w:r>
      <w:r w:rsidRPr="005341CE">
        <w:rPr>
          <w:rFonts w:ascii="David" w:hAnsi="David" w:hint="cs"/>
          <w:rtl/>
        </w:rPr>
        <w:t>(</w:t>
      </w:r>
      <w:r w:rsidR="00C5741A">
        <w:rPr>
          <w:rFonts w:ascii="David" w:hAnsi="David" w:hint="cs"/>
          <w:rtl/>
        </w:rPr>
        <w:t>ל</w:t>
      </w:r>
      <w:r w:rsidR="006E7CD7">
        <w:rPr>
          <w:rFonts w:ascii="David" w:hAnsi="David" w:hint="cs"/>
          <w:rtl/>
        </w:rPr>
        <w:t>ה</w:t>
      </w:r>
      <w:r w:rsidR="00C5741A">
        <w:rPr>
          <w:rFonts w:ascii="David" w:hAnsi="David" w:hint="cs"/>
          <w:rtl/>
        </w:rPr>
        <w:t xml:space="preserve">לן: </w:t>
      </w:r>
      <w:r w:rsidRPr="005341CE">
        <w:rPr>
          <w:rFonts w:ascii="David" w:hAnsi="David" w:hint="cs"/>
          <w:rtl/>
        </w:rPr>
        <w:t>"</w:t>
      </w:r>
      <w:r w:rsidRPr="005341CE">
        <w:rPr>
          <w:rFonts w:ascii="David" w:hAnsi="David" w:hint="cs"/>
          <w:b/>
          <w:bCs/>
          <w:rtl/>
        </w:rPr>
        <w:t>המזמינים</w:t>
      </w:r>
      <w:r w:rsidRPr="005341CE">
        <w:rPr>
          <w:rFonts w:ascii="David" w:hAnsi="David" w:hint="cs"/>
          <w:rtl/>
        </w:rPr>
        <w:t>"), כמפורט במסמכי המכרז.</w:t>
      </w:r>
      <w:r>
        <w:rPr>
          <w:rFonts w:ascii="David" w:hAnsi="David" w:hint="cs"/>
          <w:rtl/>
        </w:rPr>
        <w:t xml:space="preserve"> </w:t>
      </w:r>
      <w:r>
        <w:rPr>
          <w:rFonts w:hint="cs"/>
          <w:rtl/>
        </w:rPr>
        <w:t xml:space="preserve"> </w:t>
      </w:r>
    </w:p>
    <w:p w14:paraId="3E0EF927" w14:textId="16653D09" w:rsidR="0033029D" w:rsidRPr="000F0461" w:rsidRDefault="0033029D" w:rsidP="00AF1714">
      <w:pPr>
        <w:pStyle w:val="36"/>
        <w:ind w:left="0" w:firstLine="0"/>
        <w:jc w:val="both"/>
        <w:outlineLvl w:val="9"/>
        <w:rPr>
          <w:rtl/>
        </w:rPr>
      </w:pPr>
      <w:r>
        <w:rPr>
          <w:rFonts w:hint="cs"/>
          <w:rtl/>
        </w:rPr>
        <w:t>בהתאם ל</w:t>
      </w:r>
      <w:r w:rsidR="00C5741A">
        <w:rPr>
          <w:rFonts w:hint="cs"/>
          <w:rtl/>
        </w:rPr>
        <w:t>אמור ב</w:t>
      </w:r>
      <w:r>
        <w:rPr>
          <w:rFonts w:hint="cs"/>
          <w:rtl/>
        </w:rPr>
        <w:t xml:space="preserve">מכרז, התשלום </w:t>
      </w:r>
      <w:r w:rsidR="00C5741A">
        <w:rPr>
          <w:rFonts w:hint="cs"/>
          <w:rtl/>
        </w:rPr>
        <w:t xml:space="preserve">עבור השירותים </w:t>
      </w:r>
      <w:r>
        <w:rPr>
          <w:rFonts w:hint="cs"/>
          <w:rtl/>
        </w:rPr>
        <w:t>יהיה</w:t>
      </w:r>
      <w:r w:rsidR="00C5741A">
        <w:rPr>
          <w:rFonts w:hint="cs"/>
          <w:rtl/>
        </w:rPr>
        <w:t xml:space="preserve"> לפי תפוקה מוגדרת (</w:t>
      </w:r>
      <w:r>
        <w:rPr>
          <w:rFonts w:hint="cs"/>
        </w:rPr>
        <w:t>FIX</w:t>
      </w:r>
      <w:r w:rsidR="00C5741A">
        <w:rPr>
          <w:rFonts w:hint="cs"/>
          <w:rtl/>
        </w:rPr>
        <w:t>)</w:t>
      </w:r>
      <w:r>
        <w:rPr>
          <w:rFonts w:hint="cs"/>
          <w:rtl/>
        </w:rPr>
        <w:t xml:space="preserve">. </w:t>
      </w:r>
      <w:bookmarkStart w:id="9" w:name="_Ref383952039"/>
      <w:r w:rsidRPr="000F0461">
        <w:rPr>
          <w:rtl/>
        </w:rPr>
        <w:t>ב</w:t>
      </w:r>
      <w:r w:rsidR="00C5741A" w:rsidRPr="000F0461">
        <w:rPr>
          <w:rFonts w:hint="cs"/>
          <w:rtl/>
        </w:rPr>
        <w:t xml:space="preserve">התאם לתנאי </w:t>
      </w:r>
      <w:r w:rsidRPr="000F0461">
        <w:rPr>
          <w:rtl/>
        </w:rPr>
        <w:t>מסגרת מכרז</w:t>
      </w:r>
      <w:r w:rsidRPr="000F0461">
        <w:rPr>
          <w:rFonts w:hint="cs"/>
          <w:rtl/>
        </w:rPr>
        <w:t>,</w:t>
      </w:r>
      <w:r w:rsidRPr="000F0461">
        <w:rPr>
          <w:rtl/>
        </w:rPr>
        <w:t xml:space="preserve"> </w:t>
      </w:r>
      <w:r w:rsidRPr="000F0461">
        <w:rPr>
          <w:rFonts w:hint="cs"/>
          <w:rtl/>
        </w:rPr>
        <w:t>כל המציעים אשר יעמדו בתנאי הסף והאיכות המפורטים</w:t>
      </w:r>
      <w:r w:rsidR="00C5741A" w:rsidRPr="000F0461">
        <w:rPr>
          <w:rFonts w:hint="cs"/>
          <w:rtl/>
        </w:rPr>
        <w:t>,</w:t>
      </w:r>
      <w:r w:rsidRPr="000F0461">
        <w:rPr>
          <w:rtl/>
        </w:rPr>
        <w:t xml:space="preserve"> </w:t>
      </w:r>
      <w:r w:rsidRPr="000F0461">
        <w:rPr>
          <w:rFonts w:hint="cs"/>
          <w:rtl/>
        </w:rPr>
        <w:t xml:space="preserve">ייכנסו </w:t>
      </w:r>
      <w:r>
        <w:rPr>
          <w:rFonts w:hint="cs"/>
          <w:rtl/>
        </w:rPr>
        <w:t>ל</w:t>
      </w:r>
      <w:r w:rsidRPr="00EF66BD">
        <w:rPr>
          <w:rtl/>
        </w:rPr>
        <w:t xml:space="preserve">רשימת </w:t>
      </w:r>
      <w:r w:rsidR="000F0461">
        <w:rPr>
          <w:rFonts w:hint="cs"/>
          <w:rtl/>
        </w:rPr>
        <w:t>ה</w:t>
      </w:r>
      <w:r w:rsidRPr="00EF66BD">
        <w:rPr>
          <w:rtl/>
        </w:rPr>
        <w:t>ספקי</w:t>
      </w:r>
      <w:r>
        <w:rPr>
          <w:rFonts w:hint="cs"/>
          <w:rtl/>
        </w:rPr>
        <w:t xml:space="preserve">ם בהתאם להתמחויות </w:t>
      </w:r>
      <w:r w:rsidR="000F0461">
        <w:rPr>
          <w:rFonts w:hint="cs"/>
          <w:rtl/>
        </w:rPr>
        <w:t>אליהן</w:t>
      </w:r>
      <w:r>
        <w:rPr>
          <w:rFonts w:hint="cs"/>
          <w:rtl/>
        </w:rPr>
        <w:t xml:space="preserve"> הגישו את הצעתם.</w:t>
      </w:r>
      <w:r w:rsidRPr="00EF66BD">
        <w:rPr>
          <w:rtl/>
        </w:rPr>
        <w:t xml:space="preserve"> </w:t>
      </w:r>
      <w:r w:rsidR="000F0461">
        <w:rPr>
          <w:rFonts w:hint="cs"/>
          <w:rtl/>
        </w:rPr>
        <w:t xml:space="preserve">לאורך </w:t>
      </w:r>
      <w:r>
        <w:rPr>
          <w:rFonts w:hint="cs"/>
          <w:rtl/>
        </w:rPr>
        <w:t xml:space="preserve">תקופת </w:t>
      </w:r>
      <w:r w:rsidR="00AF1714">
        <w:rPr>
          <w:rFonts w:hint="cs"/>
          <w:rtl/>
        </w:rPr>
        <w:t>ההתמחות</w:t>
      </w:r>
      <w:r w:rsidR="000F0461">
        <w:rPr>
          <w:rFonts w:hint="cs"/>
          <w:rtl/>
        </w:rPr>
        <w:t>,</w:t>
      </w:r>
      <w:r>
        <w:rPr>
          <w:rFonts w:hint="cs"/>
          <w:rtl/>
        </w:rPr>
        <w:t xml:space="preserve"> יערכו בין הספקים</w:t>
      </w:r>
      <w:r w:rsidR="000F0461">
        <w:rPr>
          <w:rFonts w:hint="cs"/>
          <w:rtl/>
        </w:rPr>
        <w:t xml:space="preserve"> </w:t>
      </w:r>
      <w:r w:rsidR="00A85231">
        <w:rPr>
          <w:rFonts w:hint="cs"/>
          <w:rtl/>
        </w:rPr>
        <w:t>פניות פרטניות</w:t>
      </w:r>
      <w:r w:rsidR="00A85231" w:rsidRPr="00EF66BD">
        <w:rPr>
          <w:rtl/>
        </w:rPr>
        <w:t xml:space="preserve"> </w:t>
      </w:r>
      <w:r w:rsidR="00A85231">
        <w:rPr>
          <w:rFonts w:hint="cs"/>
          <w:rtl/>
        </w:rPr>
        <w:t>לאספקת שירותים למזמינים (להלן: "</w:t>
      </w:r>
      <w:r w:rsidR="00A85231" w:rsidRPr="000F0461">
        <w:rPr>
          <w:rFonts w:hint="cs"/>
          <w:b/>
          <w:bCs/>
          <w:rtl/>
        </w:rPr>
        <w:t>פניה פרטנית")</w:t>
      </w:r>
      <w:r w:rsidR="00A85231">
        <w:rPr>
          <w:rFonts w:hint="cs"/>
          <w:rtl/>
        </w:rPr>
        <w:t xml:space="preserve"> </w:t>
      </w:r>
      <w:r w:rsidR="000F0461">
        <w:rPr>
          <w:rFonts w:hint="cs"/>
          <w:rtl/>
        </w:rPr>
        <w:t>בהתאם לכללי שליפת הספקים של מערכת התיחורים הדיגיטלית (ראה הו</w:t>
      </w:r>
      <w:r w:rsidR="006E7CD7">
        <w:rPr>
          <w:rFonts w:hint="cs"/>
          <w:rtl/>
        </w:rPr>
        <w:t xml:space="preserve">דעת מכרז מרכזי </w:t>
      </w:r>
      <w:r w:rsidR="000F0461">
        <w:rPr>
          <w:rFonts w:hint="cs"/>
          <w:rtl/>
        </w:rPr>
        <w:t>16.2.19 (להלן: "</w:t>
      </w:r>
      <w:r w:rsidR="006E7CD7">
        <w:rPr>
          <w:rFonts w:hint="cs"/>
          <w:b/>
          <w:bCs/>
          <w:rtl/>
        </w:rPr>
        <w:t xml:space="preserve">הוראת </w:t>
      </w:r>
      <w:r w:rsidR="000F0461" w:rsidRPr="00F772DF">
        <w:rPr>
          <w:rFonts w:hint="eastAsia"/>
          <w:b/>
          <w:bCs/>
          <w:rtl/>
        </w:rPr>
        <w:t>התכ</w:t>
      </w:r>
      <w:r w:rsidR="000F0461" w:rsidRPr="00F772DF">
        <w:rPr>
          <w:b/>
          <w:bCs/>
          <w:rtl/>
        </w:rPr>
        <w:t>"ם</w:t>
      </w:r>
      <w:r w:rsidR="000F0461">
        <w:rPr>
          <w:rFonts w:hint="cs"/>
          <w:rtl/>
        </w:rPr>
        <w:t>")</w:t>
      </w:r>
      <w:r w:rsidR="00A85231">
        <w:rPr>
          <w:rFonts w:hint="cs"/>
          <w:rtl/>
        </w:rPr>
        <w:t>.</w:t>
      </w:r>
      <w:r w:rsidR="000F0461">
        <w:rPr>
          <w:rFonts w:hint="cs"/>
          <w:rtl/>
        </w:rPr>
        <w:t xml:space="preserve"> </w:t>
      </w:r>
      <w:bookmarkEnd w:id="9"/>
    </w:p>
    <w:p w14:paraId="5F791699" w14:textId="77777777" w:rsidR="007D0C23" w:rsidRPr="002C4ACC" w:rsidRDefault="00A85231" w:rsidP="002C4ACC">
      <w:pPr>
        <w:pStyle w:val="36"/>
        <w:ind w:left="0" w:firstLine="0"/>
        <w:jc w:val="both"/>
        <w:outlineLvl w:val="9"/>
        <w:rPr>
          <w:rtl/>
        </w:rPr>
      </w:pPr>
      <w:r>
        <w:rPr>
          <w:rFonts w:hint="cs"/>
          <w:rtl/>
        </w:rPr>
        <w:t>יודגש,</w:t>
      </w:r>
      <w:r w:rsidR="0033029D">
        <w:rPr>
          <w:rFonts w:hint="cs"/>
          <w:rtl/>
        </w:rPr>
        <w:t xml:space="preserve"> </w:t>
      </w:r>
      <w:r w:rsidR="00A65A2F">
        <w:rPr>
          <w:rFonts w:hint="cs"/>
          <w:rtl/>
        </w:rPr>
        <w:t>ה</w:t>
      </w:r>
      <w:r w:rsidR="0033029D" w:rsidRPr="00B76FAF">
        <w:rPr>
          <w:rtl/>
        </w:rPr>
        <w:t xml:space="preserve">מכרז </w:t>
      </w:r>
      <w:r w:rsidR="0033029D">
        <w:rPr>
          <w:rFonts w:hint="cs"/>
          <w:rtl/>
        </w:rPr>
        <w:t>לא</w:t>
      </w:r>
      <w:r w:rsidR="0033029D" w:rsidRPr="00B76FAF">
        <w:rPr>
          <w:rtl/>
        </w:rPr>
        <w:t xml:space="preserve"> </w:t>
      </w:r>
      <w:r w:rsidR="0033029D">
        <w:rPr>
          <w:rFonts w:hint="cs"/>
          <w:rtl/>
        </w:rPr>
        <w:t>נ</w:t>
      </w:r>
      <w:r w:rsidR="0033029D" w:rsidRPr="00B76FAF">
        <w:rPr>
          <w:rtl/>
        </w:rPr>
        <w:t>ועד ל</w:t>
      </w:r>
      <w:r w:rsidR="0033029D">
        <w:rPr>
          <w:rFonts w:hint="cs"/>
          <w:rtl/>
        </w:rPr>
        <w:t xml:space="preserve">צורך קבלת שירותי </w:t>
      </w:r>
      <w:r w:rsidR="0033029D" w:rsidRPr="00B76FAF">
        <w:rPr>
          <w:rtl/>
        </w:rPr>
        <w:t>כוח אדם</w:t>
      </w:r>
      <w:r w:rsidR="0033029D">
        <w:rPr>
          <w:rFonts w:hint="cs"/>
          <w:rtl/>
        </w:rPr>
        <w:t xml:space="preserve"> בתשומות</w:t>
      </w:r>
      <w:r w:rsidR="0033029D" w:rsidRPr="00B76FAF">
        <w:rPr>
          <w:rtl/>
        </w:rPr>
        <w:t xml:space="preserve"> בתחומי ההתמחויות המפורטות. </w:t>
      </w:r>
      <w:r w:rsidR="0033029D">
        <w:rPr>
          <w:rFonts w:hint="cs"/>
          <w:rtl/>
        </w:rPr>
        <w:t xml:space="preserve">מכרז זה בא בנוסף למכרז מרכזי להספקת שירותי מחשוב 1-2009 במסגרתו רוכשים משרדי הממשלה שירותים של נותני שירותים בתחום המחשוב כאשר התשלום עבור השירותים נעשה לפי </w:t>
      </w:r>
      <w:r w:rsidR="0033029D" w:rsidRPr="00120266">
        <w:rPr>
          <w:rFonts w:hint="cs"/>
          <w:rtl/>
        </w:rPr>
        <w:t>תשומות</w:t>
      </w:r>
      <w:r w:rsidR="0033029D">
        <w:rPr>
          <w:rFonts w:hint="cs"/>
          <w:rtl/>
        </w:rPr>
        <w:t xml:space="preserve"> (שעות שירות). </w:t>
      </w:r>
    </w:p>
    <w:p w14:paraId="4364C5B9" w14:textId="77777777" w:rsidR="0033029D" w:rsidRDefault="007D0C23" w:rsidP="000F0461">
      <w:pPr>
        <w:pStyle w:val="36"/>
        <w:ind w:left="0" w:firstLine="0"/>
        <w:jc w:val="both"/>
        <w:outlineLvl w:val="9"/>
        <w:rPr>
          <w:rtl/>
        </w:rPr>
      </w:pPr>
      <w:r>
        <w:rPr>
          <w:rFonts w:hint="cs"/>
          <w:rtl/>
        </w:rPr>
        <w:t xml:space="preserve">ביום </w:t>
      </w:r>
      <w:r w:rsidR="0033029D">
        <w:rPr>
          <w:rFonts w:hint="cs"/>
          <w:rtl/>
        </w:rPr>
        <w:t>17</w:t>
      </w:r>
      <w:r w:rsidR="00FB3351">
        <w:rPr>
          <w:rFonts w:hint="cs"/>
          <w:rtl/>
        </w:rPr>
        <w:t>.</w:t>
      </w:r>
      <w:r w:rsidR="0033029D">
        <w:rPr>
          <w:rFonts w:hint="cs"/>
          <w:rtl/>
        </w:rPr>
        <w:t>7</w:t>
      </w:r>
      <w:r w:rsidR="00FB3351">
        <w:rPr>
          <w:rFonts w:hint="cs"/>
          <w:rtl/>
        </w:rPr>
        <w:t>.</w:t>
      </w:r>
      <w:r w:rsidR="0033029D">
        <w:rPr>
          <w:rFonts w:hint="cs"/>
          <w:rtl/>
        </w:rPr>
        <w:t xml:space="preserve">2020 פרסם </w:t>
      </w:r>
      <w:r w:rsidR="00FB3351">
        <w:rPr>
          <w:rFonts w:hint="cs"/>
          <w:rtl/>
        </w:rPr>
        <w:t>עורך המכרז מכרז משלים למכרז, על מנת להוסיף ספקים ב</w:t>
      </w:r>
      <w:r w:rsidR="0033029D">
        <w:rPr>
          <w:rFonts w:hint="cs"/>
          <w:rtl/>
        </w:rPr>
        <w:t>אשכול הדרכה והטמעה</w:t>
      </w:r>
      <w:r w:rsidR="00FB3351">
        <w:rPr>
          <w:rFonts w:hint="cs"/>
          <w:rtl/>
        </w:rPr>
        <w:t xml:space="preserve"> (להלן: "</w:t>
      </w:r>
      <w:r w:rsidR="00FB3351" w:rsidRPr="00F772DF">
        <w:rPr>
          <w:rFonts w:hint="eastAsia"/>
          <w:b/>
          <w:bCs/>
          <w:rtl/>
        </w:rPr>
        <w:t>סבב</w:t>
      </w:r>
      <w:r w:rsidR="00FB3351" w:rsidRPr="00F772DF">
        <w:rPr>
          <w:b/>
          <w:bCs/>
          <w:rtl/>
        </w:rPr>
        <w:t xml:space="preserve"> </w:t>
      </w:r>
      <w:r w:rsidR="00FB3351" w:rsidRPr="00F772DF">
        <w:rPr>
          <w:rFonts w:hint="eastAsia"/>
          <w:b/>
          <w:bCs/>
          <w:rtl/>
        </w:rPr>
        <w:t>ב</w:t>
      </w:r>
      <w:r w:rsidR="00FB3351" w:rsidRPr="00F772DF">
        <w:rPr>
          <w:b/>
          <w:bCs/>
          <w:rtl/>
        </w:rPr>
        <w:t>'</w:t>
      </w:r>
      <w:r w:rsidR="00FB3351">
        <w:rPr>
          <w:rFonts w:hint="cs"/>
          <w:rtl/>
        </w:rPr>
        <w:t>")</w:t>
      </w:r>
      <w:r>
        <w:rPr>
          <w:rFonts w:hint="cs"/>
          <w:rtl/>
        </w:rPr>
        <w:t xml:space="preserve"> וביום </w:t>
      </w:r>
      <w:r w:rsidR="005F3D3C">
        <w:rPr>
          <w:rFonts w:hint="cs"/>
          <w:rtl/>
        </w:rPr>
        <w:t>8</w:t>
      </w:r>
      <w:r w:rsidR="00FB3351">
        <w:rPr>
          <w:rFonts w:hint="cs"/>
          <w:rtl/>
        </w:rPr>
        <w:t>.</w:t>
      </w:r>
      <w:r w:rsidR="005F3D3C">
        <w:rPr>
          <w:rFonts w:hint="cs"/>
          <w:rtl/>
        </w:rPr>
        <w:t>2</w:t>
      </w:r>
      <w:r w:rsidR="00FB3351">
        <w:rPr>
          <w:rFonts w:hint="cs"/>
          <w:rtl/>
        </w:rPr>
        <w:t>.</w:t>
      </w:r>
      <w:r w:rsidR="005F3D3C">
        <w:rPr>
          <w:rFonts w:hint="cs"/>
          <w:rtl/>
        </w:rPr>
        <w:t>2021</w:t>
      </w:r>
      <w:r w:rsidR="0033029D">
        <w:rPr>
          <w:rFonts w:hint="cs"/>
          <w:rtl/>
        </w:rPr>
        <w:t xml:space="preserve"> פרסם </w:t>
      </w:r>
      <w:r>
        <w:rPr>
          <w:rFonts w:hint="cs"/>
          <w:rtl/>
        </w:rPr>
        <w:t xml:space="preserve">עורך המכרז </w:t>
      </w:r>
      <w:r w:rsidR="0033029D">
        <w:rPr>
          <w:rFonts w:hint="cs"/>
          <w:rtl/>
        </w:rPr>
        <w:t>מכרז משלים</w:t>
      </w:r>
      <w:r w:rsidR="00FB3351">
        <w:rPr>
          <w:rFonts w:hint="cs"/>
          <w:rtl/>
        </w:rPr>
        <w:t xml:space="preserve"> נוסף (מכרז משלים</w:t>
      </w:r>
      <w:r w:rsidR="0033029D">
        <w:rPr>
          <w:rFonts w:hint="cs"/>
          <w:rtl/>
        </w:rPr>
        <w:t xml:space="preserve"> 02</w:t>
      </w:r>
      <w:r w:rsidR="00FB3351">
        <w:rPr>
          <w:rFonts w:hint="cs"/>
          <w:rtl/>
        </w:rPr>
        <w:t xml:space="preserve">) על מנת להוסיף את </w:t>
      </w:r>
      <w:r w:rsidR="0033029D">
        <w:rPr>
          <w:rFonts w:hint="cs"/>
          <w:rtl/>
        </w:rPr>
        <w:t xml:space="preserve">אשכול "תשתיות והגירה לענן", </w:t>
      </w:r>
      <w:r w:rsidR="00FB3351">
        <w:rPr>
          <w:rFonts w:hint="cs"/>
          <w:rtl/>
        </w:rPr>
        <w:t xml:space="preserve">להוסיף </w:t>
      </w:r>
      <w:r w:rsidR="0033029D">
        <w:rPr>
          <w:rFonts w:hint="cs"/>
          <w:rtl/>
        </w:rPr>
        <w:t xml:space="preserve">התמחויות באשכול "תכנון ניתוח ופיתוח" </w:t>
      </w:r>
      <w:r>
        <w:rPr>
          <w:rFonts w:hint="cs"/>
          <w:rtl/>
        </w:rPr>
        <w:t xml:space="preserve">ולהוסיף </w:t>
      </w:r>
      <w:r w:rsidR="0033029D">
        <w:rPr>
          <w:rFonts w:hint="cs"/>
          <w:rtl/>
        </w:rPr>
        <w:t>ספקים להתמחויות קיימות באשכול "תכנון ניתוח ופיתוח"</w:t>
      </w:r>
      <w:r>
        <w:rPr>
          <w:rFonts w:hint="cs"/>
          <w:rtl/>
        </w:rPr>
        <w:t xml:space="preserve"> (להלן: "</w:t>
      </w:r>
      <w:r w:rsidRPr="00F772DF">
        <w:rPr>
          <w:rFonts w:hint="cs"/>
          <w:b/>
          <w:bCs/>
          <w:rtl/>
        </w:rPr>
        <w:t>סבב ג'</w:t>
      </w:r>
      <w:r>
        <w:rPr>
          <w:rFonts w:hint="cs"/>
          <w:rtl/>
        </w:rPr>
        <w:t>")</w:t>
      </w:r>
      <w:r w:rsidR="0033029D">
        <w:rPr>
          <w:rFonts w:hint="cs"/>
          <w:rtl/>
        </w:rPr>
        <w:t>.</w:t>
      </w:r>
    </w:p>
    <w:p w14:paraId="0C021164" w14:textId="77777777" w:rsidR="00241C3C" w:rsidRDefault="0033029D" w:rsidP="002C4ACC">
      <w:pPr>
        <w:pStyle w:val="36"/>
        <w:ind w:left="0" w:firstLine="0"/>
        <w:jc w:val="both"/>
        <w:outlineLvl w:val="9"/>
        <w:rPr>
          <w:b/>
          <w:bCs/>
          <w:rtl/>
        </w:rPr>
      </w:pPr>
      <w:r w:rsidRPr="000F0461">
        <w:rPr>
          <w:rFonts w:hint="eastAsia"/>
          <w:b/>
          <w:bCs/>
          <w:rtl/>
        </w:rPr>
        <w:t>כעת</w:t>
      </w:r>
      <w:r w:rsidRPr="000F0461">
        <w:rPr>
          <w:b/>
          <w:bCs/>
          <w:rtl/>
        </w:rPr>
        <w:t xml:space="preserve"> מפרסם עורך המכרז, בהתאם לסעיף </w:t>
      </w:r>
      <w:r w:rsidR="00BF33F3" w:rsidRPr="000F0461">
        <w:rPr>
          <w:rFonts w:hint="cs"/>
          <w:b/>
          <w:bCs/>
          <w:rtl/>
        </w:rPr>
        <w:t>2.2.2 בפרק ג'</w:t>
      </w:r>
      <w:r w:rsidRPr="000F0461">
        <w:rPr>
          <w:b/>
          <w:bCs/>
          <w:rtl/>
        </w:rPr>
        <w:t xml:space="preserve"> במסמכי המכרז, מכרז המשלב את שני המכרזים – </w:t>
      </w:r>
      <w:r w:rsidR="00FB3351">
        <w:rPr>
          <w:rFonts w:hint="cs"/>
          <w:b/>
          <w:bCs/>
          <w:rtl/>
        </w:rPr>
        <w:t>מכרז הדיגיטל ומכרז הטק (להלן: "ה</w:t>
      </w:r>
      <w:r w:rsidRPr="000F0461">
        <w:rPr>
          <w:b/>
          <w:bCs/>
          <w:rtl/>
        </w:rPr>
        <w:t xml:space="preserve">מכרז </w:t>
      </w:r>
      <w:r w:rsidR="00FB3351">
        <w:rPr>
          <w:rFonts w:hint="cs"/>
          <w:b/>
          <w:bCs/>
          <w:rtl/>
        </w:rPr>
        <w:t>ה</w:t>
      </w:r>
      <w:r w:rsidRPr="000F0461">
        <w:rPr>
          <w:b/>
          <w:bCs/>
          <w:rtl/>
        </w:rPr>
        <w:t>מאוחד</w:t>
      </w:r>
      <w:r w:rsidR="00FB3351">
        <w:rPr>
          <w:rFonts w:hint="cs"/>
          <w:b/>
          <w:bCs/>
          <w:rtl/>
        </w:rPr>
        <w:t>")</w:t>
      </w:r>
      <w:r w:rsidRPr="000F0461">
        <w:rPr>
          <w:b/>
          <w:bCs/>
          <w:rtl/>
        </w:rPr>
        <w:t xml:space="preserve">. </w:t>
      </w:r>
      <w:r w:rsidR="00FB3351">
        <w:rPr>
          <w:rFonts w:hint="cs"/>
          <w:b/>
          <w:bCs/>
          <w:rtl/>
        </w:rPr>
        <w:t>ה</w:t>
      </w:r>
      <w:r w:rsidRPr="000F0461">
        <w:rPr>
          <w:rFonts w:hint="eastAsia"/>
          <w:b/>
          <w:bCs/>
          <w:rtl/>
        </w:rPr>
        <w:t>מכרז</w:t>
      </w:r>
      <w:r w:rsidRPr="000F0461">
        <w:rPr>
          <w:b/>
          <w:bCs/>
          <w:rtl/>
        </w:rPr>
        <w:t xml:space="preserve"> </w:t>
      </w:r>
      <w:r w:rsidR="00FB3351">
        <w:rPr>
          <w:rFonts w:hint="cs"/>
          <w:b/>
          <w:bCs/>
          <w:rtl/>
        </w:rPr>
        <w:t xml:space="preserve">המאוחד </w:t>
      </w:r>
      <w:r w:rsidRPr="000F0461">
        <w:rPr>
          <w:rFonts w:hint="eastAsia"/>
          <w:b/>
          <w:bCs/>
          <w:rtl/>
        </w:rPr>
        <w:t>יחליף</w:t>
      </w:r>
      <w:r w:rsidRPr="000F0461">
        <w:rPr>
          <w:b/>
          <w:bCs/>
          <w:rtl/>
        </w:rPr>
        <w:t xml:space="preserve"> </w:t>
      </w:r>
      <w:r w:rsidRPr="000F0461">
        <w:rPr>
          <w:rFonts w:hint="eastAsia"/>
          <w:b/>
          <w:bCs/>
          <w:rtl/>
        </w:rPr>
        <w:t>את</w:t>
      </w:r>
      <w:r w:rsidRPr="000F0461">
        <w:rPr>
          <w:b/>
          <w:bCs/>
          <w:rtl/>
        </w:rPr>
        <w:t xml:space="preserve"> </w:t>
      </w:r>
      <w:r w:rsidRPr="000F0461">
        <w:rPr>
          <w:rFonts w:hint="eastAsia"/>
          <w:b/>
          <w:bCs/>
          <w:rtl/>
        </w:rPr>
        <w:t>שני</w:t>
      </w:r>
      <w:r w:rsidRPr="000F0461">
        <w:rPr>
          <w:b/>
          <w:bCs/>
          <w:rtl/>
        </w:rPr>
        <w:t xml:space="preserve"> </w:t>
      </w:r>
      <w:r w:rsidRPr="000F0461">
        <w:rPr>
          <w:rFonts w:hint="eastAsia"/>
          <w:b/>
          <w:bCs/>
          <w:rtl/>
        </w:rPr>
        <w:t>המכרזים</w:t>
      </w:r>
      <w:r w:rsidRPr="000F0461">
        <w:rPr>
          <w:b/>
          <w:bCs/>
          <w:rtl/>
        </w:rPr>
        <w:t xml:space="preserve"> </w:t>
      </w:r>
      <w:r w:rsidRPr="000F0461">
        <w:rPr>
          <w:rFonts w:hint="eastAsia"/>
          <w:b/>
          <w:bCs/>
          <w:rtl/>
        </w:rPr>
        <w:t>הקודמים</w:t>
      </w:r>
      <w:r w:rsidRPr="000F0461">
        <w:rPr>
          <w:b/>
          <w:bCs/>
          <w:rtl/>
        </w:rPr>
        <w:t>.</w:t>
      </w:r>
      <w:r w:rsidR="00120266" w:rsidRPr="000F0461">
        <w:rPr>
          <w:b/>
          <w:bCs/>
          <w:rtl/>
        </w:rPr>
        <w:t xml:space="preserve"> </w:t>
      </w:r>
      <w:r w:rsidR="00241C3C" w:rsidRPr="000F0461">
        <w:rPr>
          <w:rFonts w:hint="eastAsia"/>
          <w:b/>
          <w:bCs/>
          <w:rtl/>
        </w:rPr>
        <w:t>מודגש</w:t>
      </w:r>
      <w:r w:rsidR="00241C3C" w:rsidRPr="000F0461">
        <w:rPr>
          <w:b/>
          <w:bCs/>
          <w:rtl/>
        </w:rPr>
        <w:t xml:space="preserve"> </w:t>
      </w:r>
      <w:r w:rsidR="00241C3C" w:rsidRPr="000F0461">
        <w:rPr>
          <w:rFonts w:hint="eastAsia"/>
          <w:b/>
          <w:bCs/>
          <w:rtl/>
        </w:rPr>
        <w:t>כי</w:t>
      </w:r>
      <w:r w:rsidR="00241C3C" w:rsidRPr="000F0461">
        <w:rPr>
          <w:b/>
          <w:bCs/>
          <w:rtl/>
        </w:rPr>
        <w:t xml:space="preserve"> </w:t>
      </w:r>
      <w:r w:rsidR="00241C3C" w:rsidRPr="000F0461">
        <w:rPr>
          <w:rFonts w:hint="eastAsia"/>
          <w:b/>
          <w:bCs/>
          <w:rtl/>
        </w:rPr>
        <w:t>ספקים</w:t>
      </w:r>
      <w:r w:rsidR="00241C3C" w:rsidRPr="000F0461">
        <w:rPr>
          <w:b/>
          <w:bCs/>
          <w:rtl/>
        </w:rPr>
        <w:t xml:space="preserve"> </w:t>
      </w:r>
      <w:r w:rsidR="00241C3C" w:rsidRPr="000F0461">
        <w:rPr>
          <w:rFonts w:hint="eastAsia"/>
          <w:b/>
          <w:bCs/>
          <w:rtl/>
        </w:rPr>
        <w:t>הרשומים</w:t>
      </w:r>
      <w:r w:rsidR="00241C3C" w:rsidRPr="000F0461">
        <w:rPr>
          <w:b/>
          <w:bCs/>
          <w:rtl/>
        </w:rPr>
        <w:t xml:space="preserve"> </w:t>
      </w:r>
      <w:r w:rsidR="00C43485">
        <w:rPr>
          <w:rFonts w:hint="cs"/>
          <w:b/>
          <w:bCs/>
          <w:rtl/>
        </w:rPr>
        <w:t xml:space="preserve">כיום </w:t>
      </w:r>
      <w:r w:rsidR="00241C3C" w:rsidRPr="000F0461">
        <w:rPr>
          <w:rFonts w:hint="eastAsia"/>
          <w:b/>
          <w:bCs/>
          <w:rtl/>
        </w:rPr>
        <w:t>ברשימת</w:t>
      </w:r>
      <w:r w:rsidR="00241C3C" w:rsidRPr="000F0461">
        <w:rPr>
          <w:b/>
          <w:bCs/>
          <w:rtl/>
        </w:rPr>
        <w:t xml:space="preserve"> </w:t>
      </w:r>
      <w:r w:rsidR="00241C3C" w:rsidRPr="000F0461">
        <w:rPr>
          <w:rFonts w:hint="eastAsia"/>
          <w:b/>
          <w:bCs/>
          <w:rtl/>
        </w:rPr>
        <w:t>הספקים</w:t>
      </w:r>
      <w:r w:rsidR="00241C3C" w:rsidRPr="000F0461">
        <w:rPr>
          <w:b/>
          <w:bCs/>
          <w:rtl/>
        </w:rPr>
        <w:t xml:space="preserve"> </w:t>
      </w:r>
      <w:r w:rsidR="00241C3C" w:rsidRPr="000F0461">
        <w:rPr>
          <w:rFonts w:hint="eastAsia"/>
          <w:b/>
          <w:bCs/>
          <w:rtl/>
        </w:rPr>
        <w:t>הזוכים</w:t>
      </w:r>
      <w:r w:rsidR="00241C3C" w:rsidRPr="000F0461">
        <w:rPr>
          <w:b/>
          <w:bCs/>
          <w:rtl/>
        </w:rPr>
        <w:t xml:space="preserve"> </w:t>
      </w:r>
      <w:r w:rsidR="00C43485">
        <w:rPr>
          <w:rFonts w:hint="cs"/>
          <w:b/>
          <w:bCs/>
          <w:rtl/>
        </w:rPr>
        <w:t>ב</w:t>
      </w:r>
      <w:r w:rsidR="00241C3C" w:rsidRPr="000F0461">
        <w:rPr>
          <w:b/>
          <w:bCs/>
          <w:rtl/>
        </w:rPr>
        <w:t>מ</w:t>
      </w:r>
      <w:r w:rsidR="00C43485">
        <w:rPr>
          <w:rFonts w:hint="cs"/>
          <w:b/>
          <w:bCs/>
          <w:rtl/>
        </w:rPr>
        <w:t>י מ</w:t>
      </w:r>
      <w:r w:rsidR="00241C3C" w:rsidRPr="000F0461">
        <w:rPr>
          <w:b/>
          <w:bCs/>
          <w:rtl/>
        </w:rPr>
        <w:t>שני המכרזים לעיל</w:t>
      </w:r>
      <w:r w:rsidR="000915BF" w:rsidRPr="000F0461">
        <w:rPr>
          <w:b/>
          <w:bCs/>
          <w:rtl/>
        </w:rPr>
        <w:t xml:space="preserve">, </w:t>
      </w:r>
      <w:r w:rsidR="000915BF" w:rsidRPr="00F772DF">
        <w:rPr>
          <w:rFonts w:hint="eastAsia"/>
          <w:b/>
          <w:bCs/>
          <w:u w:val="single"/>
          <w:rtl/>
        </w:rPr>
        <w:t>אינם</w:t>
      </w:r>
      <w:r w:rsidR="000915BF" w:rsidRPr="000F0461">
        <w:rPr>
          <w:b/>
          <w:bCs/>
          <w:rtl/>
        </w:rPr>
        <w:t xml:space="preserve"> </w:t>
      </w:r>
      <w:r w:rsidR="000915BF" w:rsidRPr="000F0461">
        <w:rPr>
          <w:rFonts w:hint="eastAsia"/>
          <w:b/>
          <w:bCs/>
          <w:rtl/>
        </w:rPr>
        <w:t>נדרשים</w:t>
      </w:r>
      <w:r w:rsidR="000915BF" w:rsidRPr="000F0461">
        <w:rPr>
          <w:b/>
          <w:bCs/>
          <w:rtl/>
        </w:rPr>
        <w:t xml:space="preserve"> </w:t>
      </w:r>
      <w:r w:rsidR="000915BF" w:rsidRPr="000F0461">
        <w:rPr>
          <w:rFonts w:hint="eastAsia"/>
          <w:b/>
          <w:bCs/>
          <w:rtl/>
        </w:rPr>
        <w:t>להגיש</w:t>
      </w:r>
      <w:r w:rsidR="000915BF" w:rsidRPr="000F0461">
        <w:rPr>
          <w:b/>
          <w:bCs/>
          <w:rtl/>
        </w:rPr>
        <w:t xml:space="preserve"> </w:t>
      </w:r>
      <w:r w:rsidR="000915BF" w:rsidRPr="000F0461">
        <w:rPr>
          <w:rFonts w:hint="eastAsia"/>
          <w:b/>
          <w:bCs/>
          <w:rtl/>
        </w:rPr>
        <w:t>שוב</w:t>
      </w:r>
      <w:r w:rsidR="000915BF" w:rsidRPr="000F0461">
        <w:rPr>
          <w:b/>
          <w:bCs/>
          <w:rtl/>
        </w:rPr>
        <w:t xml:space="preserve"> </w:t>
      </w:r>
      <w:r w:rsidR="000915BF" w:rsidRPr="000F0461">
        <w:rPr>
          <w:rFonts w:hint="eastAsia"/>
          <w:b/>
          <w:bCs/>
          <w:rtl/>
        </w:rPr>
        <w:t>הצעה</w:t>
      </w:r>
      <w:r w:rsidR="000915BF" w:rsidRPr="000F0461">
        <w:rPr>
          <w:b/>
          <w:bCs/>
          <w:rtl/>
        </w:rPr>
        <w:t xml:space="preserve"> </w:t>
      </w:r>
      <w:r w:rsidR="000915BF" w:rsidRPr="000F0461">
        <w:rPr>
          <w:rFonts w:hint="eastAsia"/>
          <w:b/>
          <w:bCs/>
          <w:rtl/>
        </w:rPr>
        <w:t>להתמחויות</w:t>
      </w:r>
      <w:r w:rsidR="000915BF" w:rsidRPr="000F0461">
        <w:rPr>
          <w:b/>
          <w:bCs/>
          <w:rtl/>
        </w:rPr>
        <w:t xml:space="preserve"> </w:t>
      </w:r>
      <w:r w:rsidR="000915BF" w:rsidRPr="000F0461">
        <w:rPr>
          <w:rFonts w:hint="eastAsia"/>
          <w:b/>
          <w:bCs/>
          <w:rtl/>
        </w:rPr>
        <w:t>בהן</w:t>
      </w:r>
      <w:r w:rsidR="000915BF" w:rsidRPr="000F0461">
        <w:rPr>
          <w:b/>
          <w:bCs/>
          <w:rtl/>
        </w:rPr>
        <w:t xml:space="preserve"> </w:t>
      </w:r>
      <w:r w:rsidR="000915BF" w:rsidRPr="000F0461">
        <w:rPr>
          <w:rFonts w:hint="eastAsia"/>
          <w:b/>
          <w:bCs/>
          <w:rtl/>
        </w:rPr>
        <w:t>הם</w:t>
      </w:r>
      <w:r w:rsidR="000915BF" w:rsidRPr="000F0461">
        <w:rPr>
          <w:b/>
          <w:bCs/>
          <w:rtl/>
        </w:rPr>
        <w:t xml:space="preserve"> </w:t>
      </w:r>
      <w:r w:rsidR="000915BF" w:rsidRPr="000F0461">
        <w:rPr>
          <w:rFonts w:hint="eastAsia"/>
          <w:b/>
          <w:bCs/>
          <w:rtl/>
        </w:rPr>
        <w:t>רשומים</w:t>
      </w:r>
      <w:r w:rsidR="00BB301B" w:rsidRPr="000F0461">
        <w:rPr>
          <w:rFonts w:hint="cs"/>
          <w:b/>
          <w:bCs/>
          <w:rtl/>
        </w:rPr>
        <w:t>, אולם</w:t>
      </w:r>
      <w:r w:rsidR="00C43485">
        <w:rPr>
          <w:rFonts w:hint="cs"/>
          <w:b/>
          <w:bCs/>
          <w:rtl/>
        </w:rPr>
        <w:t>, הם</w:t>
      </w:r>
      <w:r w:rsidR="00BB301B" w:rsidRPr="000F0461">
        <w:rPr>
          <w:rFonts w:hint="cs"/>
          <w:b/>
          <w:bCs/>
          <w:rtl/>
        </w:rPr>
        <w:t xml:space="preserve"> יידרשו לחתום על ההסכם המעודכן המצורף למכרז זה</w:t>
      </w:r>
      <w:r w:rsidR="000915BF" w:rsidRPr="000F0461">
        <w:rPr>
          <w:b/>
          <w:bCs/>
          <w:rtl/>
        </w:rPr>
        <w:t>.</w:t>
      </w:r>
    </w:p>
    <w:p w14:paraId="4661F23C" w14:textId="77777777" w:rsidR="001D2BE6" w:rsidRDefault="00C43485" w:rsidP="00F772DF">
      <w:pPr>
        <w:pStyle w:val="36"/>
        <w:ind w:left="26" w:firstLine="0"/>
        <w:jc w:val="both"/>
        <w:outlineLvl w:val="9"/>
      </w:pPr>
      <w:r>
        <w:rPr>
          <w:rFonts w:hint="cs"/>
          <w:rtl/>
        </w:rPr>
        <w:t xml:space="preserve">המכרז המאוחד ייפתח מעת לעת לצורך עדכון רשימת הספקים, </w:t>
      </w:r>
      <w:bookmarkStart w:id="10" w:name="_Ref533109681"/>
      <w:r w:rsidR="001D2BE6">
        <w:rPr>
          <w:rFonts w:hint="cs"/>
          <w:rtl/>
        </w:rPr>
        <w:t xml:space="preserve">כאשר כל מציע רשאי </w:t>
      </w:r>
      <w:r w:rsidR="0033029D">
        <w:rPr>
          <w:rFonts w:hint="cs"/>
          <w:rtl/>
        </w:rPr>
        <w:t>להגיש הצעות להתמחות אחת או יותר</w:t>
      </w:r>
      <w:r w:rsidR="001D2BE6">
        <w:rPr>
          <w:rFonts w:hint="cs"/>
          <w:rtl/>
        </w:rPr>
        <w:t>.</w:t>
      </w:r>
      <w:r w:rsidR="001D2BE6" w:rsidRPr="00C06EAF">
        <w:rPr>
          <w:rFonts w:hint="cs"/>
          <w:rtl/>
        </w:rPr>
        <w:t xml:space="preserve"> </w:t>
      </w:r>
    </w:p>
    <w:p w14:paraId="3696B785" w14:textId="77777777" w:rsidR="001D2BE6" w:rsidRPr="00985954" w:rsidRDefault="001D2BE6" w:rsidP="001D2BE6">
      <w:pPr>
        <w:pStyle w:val="36"/>
        <w:ind w:left="26" w:firstLine="0"/>
        <w:jc w:val="both"/>
        <w:outlineLvl w:val="9"/>
        <w:rPr>
          <w:u w:val="single"/>
        </w:rPr>
      </w:pPr>
      <w:r w:rsidRPr="00985954">
        <w:rPr>
          <w:rFonts w:hint="cs"/>
          <w:u w:val="single"/>
          <w:rtl/>
        </w:rPr>
        <w:t>מסמכי הבקשה מחולקים לפרקים, כמפורט להלן:</w:t>
      </w:r>
    </w:p>
    <w:p w14:paraId="4F0B4D58" w14:textId="77777777" w:rsidR="001D2BE6" w:rsidRDefault="005E407B" w:rsidP="000563B3">
      <w:pPr>
        <w:pStyle w:val="3-0"/>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Ref101698381 \r \h</w:instrText>
      </w:r>
      <w:r>
        <w:rPr>
          <w:rtl/>
        </w:rPr>
        <w:instrText xml:space="preserve"> </w:instrText>
      </w:r>
      <w:r>
        <w:rPr>
          <w:rtl/>
        </w:rPr>
      </w:r>
      <w:r>
        <w:rPr>
          <w:rtl/>
        </w:rPr>
        <w:fldChar w:fldCharType="end"/>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Ref101698381 \h</w:instrText>
      </w:r>
      <w:r>
        <w:rPr>
          <w:rtl/>
        </w:rPr>
        <w:instrText xml:space="preserve"> </w:instrText>
      </w:r>
      <w:r>
        <w:rPr>
          <w:rtl/>
        </w:rPr>
      </w:r>
      <w:r>
        <w:rPr>
          <w:rtl/>
        </w:rPr>
        <w:fldChar w:fldCharType="separate"/>
      </w:r>
      <w:r>
        <w:rPr>
          <w:rFonts w:hint="cs"/>
          <w:rtl/>
        </w:rPr>
        <w:t xml:space="preserve">פרק 1 </w:t>
      </w:r>
      <w:r>
        <w:rPr>
          <w:rtl/>
        </w:rPr>
        <w:t>–</w:t>
      </w:r>
      <w:r>
        <w:rPr>
          <w:rFonts w:hint="cs"/>
          <w:rtl/>
        </w:rPr>
        <w:t xml:space="preserve"> ההליך המכרזי</w:t>
      </w:r>
      <w:r w:rsidR="00C43485">
        <w:rPr>
          <w:rFonts w:hint="cs"/>
          <w:rtl/>
        </w:rPr>
        <w:t>. תנאים</w:t>
      </w:r>
      <w:r>
        <w:rPr>
          <w:rFonts w:hint="cs"/>
          <w:rtl/>
        </w:rPr>
        <w:t xml:space="preserve"> להצטרפות </w:t>
      </w:r>
      <w:r w:rsidR="0033029D">
        <w:rPr>
          <w:rFonts w:hint="cs"/>
          <w:rtl/>
        </w:rPr>
        <w:t>לרשימת</w:t>
      </w:r>
      <w:r>
        <w:rPr>
          <w:rtl/>
        </w:rPr>
        <w:fldChar w:fldCharType="end"/>
      </w:r>
      <w:r w:rsidR="0033029D">
        <w:rPr>
          <w:rFonts w:hint="cs"/>
          <w:rtl/>
        </w:rPr>
        <w:t xml:space="preserve"> הספקים</w:t>
      </w:r>
      <w:r w:rsidR="00C43485">
        <w:rPr>
          <w:rFonts w:hint="cs"/>
          <w:rtl/>
        </w:rPr>
        <w:t>.</w:t>
      </w:r>
      <w:r w:rsidR="001D2BE6" w:rsidRPr="00112518">
        <w:rPr>
          <w:rFonts w:hint="cs"/>
          <w:rtl/>
        </w:rPr>
        <w:t xml:space="preserve"> </w:t>
      </w:r>
    </w:p>
    <w:p w14:paraId="7FA3159C" w14:textId="77777777" w:rsidR="001D2BE6" w:rsidRPr="005D375C" w:rsidRDefault="001D2BE6" w:rsidP="000563B3">
      <w:pPr>
        <w:pStyle w:val="3-0"/>
        <w:rPr>
          <w:rtl/>
        </w:rPr>
      </w:pPr>
      <w:r w:rsidRPr="005E407B">
        <w:rPr>
          <w:rtl/>
        </w:rPr>
        <w:fldChar w:fldCharType="begin"/>
      </w:r>
      <w:r w:rsidRPr="005E407B">
        <w:rPr>
          <w:rtl/>
        </w:rPr>
        <w:instrText xml:space="preserve"> </w:instrText>
      </w:r>
      <w:r w:rsidRPr="005E407B">
        <w:rPr>
          <w:rFonts w:hint="cs"/>
        </w:rPr>
        <w:instrText>REF</w:instrText>
      </w:r>
      <w:r w:rsidRPr="005E407B">
        <w:rPr>
          <w:rFonts w:hint="cs"/>
          <w:rtl/>
        </w:rPr>
        <w:instrText xml:space="preserve"> _</w:instrText>
      </w:r>
      <w:r w:rsidRPr="005E407B">
        <w:rPr>
          <w:rFonts w:hint="cs"/>
        </w:rPr>
        <w:instrText>Ref536356396 \r \h</w:instrText>
      </w:r>
      <w:r w:rsidRPr="005E407B">
        <w:rPr>
          <w:rtl/>
        </w:rPr>
        <w:instrText xml:space="preserve">  \* </w:instrText>
      </w:r>
      <w:r w:rsidRPr="005E407B">
        <w:instrText>MERGEFORMAT</w:instrText>
      </w:r>
      <w:r w:rsidRPr="005E407B">
        <w:rPr>
          <w:rtl/>
        </w:rPr>
        <w:instrText xml:space="preserve"> </w:instrText>
      </w:r>
      <w:r w:rsidRPr="005E407B">
        <w:rPr>
          <w:rtl/>
        </w:rPr>
      </w:r>
      <w:r w:rsidRPr="005E407B">
        <w:rPr>
          <w:rtl/>
        </w:rPr>
        <w:fldChar w:fldCharType="separate"/>
      </w:r>
      <w:r w:rsidR="00475D0A" w:rsidRPr="005E407B">
        <w:rPr>
          <w:cs/>
        </w:rPr>
        <w:t>‎</w:t>
      </w:r>
      <w:r w:rsidR="005E407B">
        <w:fldChar w:fldCharType="begin"/>
      </w:r>
      <w:r w:rsidR="005E407B">
        <w:rPr>
          <w:rtl/>
        </w:rPr>
        <w:instrText xml:space="preserve"> </w:instrText>
      </w:r>
      <w:r w:rsidR="005E407B">
        <w:instrText>REF</w:instrText>
      </w:r>
      <w:r w:rsidR="005E407B">
        <w:rPr>
          <w:rtl/>
        </w:rPr>
        <w:instrText xml:space="preserve"> _</w:instrText>
      </w:r>
      <w:r w:rsidR="005E407B">
        <w:instrText>Ref536356396 \h</w:instrText>
      </w:r>
      <w:r w:rsidR="005E407B">
        <w:rPr>
          <w:rtl/>
        </w:rPr>
        <w:instrText xml:space="preserve"> </w:instrText>
      </w:r>
      <w:r w:rsidR="005E407B">
        <w:fldChar w:fldCharType="separate"/>
      </w:r>
      <w:r w:rsidR="005E407B">
        <w:rPr>
          <w:rFonts w:hint="cs"/>
          <w:rtl/>
        </w:rPr>
        <w:t xml:space="preserve">פרק 2 </w:t>
      </w:r>
      <w:r w:rsidR="00C43485">
        <w:rPr>
          <w:rtl/>
        </w:rPr>
        <w:t>–</w:t>
      </w:r>
      <w:r w:rsidR="005E407B">
        <w:rPr>
          <w:rFonts w:hint="cs"/>
          <w:rtl/>
        </w:rPr>
        <w:t xml:space="preserve"> חוברת </w:t>
      </w:r>
      <w:r w:rsidR="005E407B" w:rsidRPr="007E238E">
        <w:rPr>
          <w:rFonts w:hint="cs"/>
          <w:rtl/>
        </w:rPr>
        <w:t>ההצעה</w:t>
      </w:r>
      <w:r w:rsidR="005E407B">
        <w:fldChar w:fldCharType="end"/>
      </w:r>
      <w:r w:rsidRPr="005E407B">
        <w:rPr>
          <w:rtl/>
        </w:rPr>
        <w:fldChar w:fldCharType="end"/>
      </w:r>
      <w:r w:rsidRPr="005D375C">
        <w:rPr>
          <w:rFonts w:hint="cs"/>
          <w:rtl/>
        </w:rPr>
        <w:t xml:space="preserve">, אשר תוגש על ידי מציע </w:t>
      </w:r>
      <w:r w:rsidR="00C43485">
        <w:rPr>
          <w:rFonts w:hint="cs"/>
          <w:rtl/>
        </w:rPr>
        <w:t>המבקש ל</w:t>
      </w:r>
      <w:r w:rsidRPr="005D375C">
        <w:rPr>
          <w:rFonts w:hint="cs"/>
          <w:rtl/>
        </w:rPr>
        <w:t xml:space="preserve">התמודד במכרז. </w:t>
      </w:r>
    </w:p>
    <w:p w14:paraId="2E811069" w14:textId="43973DAC" w:rsidR="001D2BE6" w:rsidRPr="005D375C" w:rsidRDefault="005E407B" w:rsidP="000563B3">
      <w:pPr>
        <w:pStyle w:val="3-0"/>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Ref101698580 \h</w:instrText>
      </w:r>
      <w:r>
        <w:rPr>
          <w:rtl/>
        </w:rPr>
        <w:instrText xml:space="preserve">  \* </w:instrText>
      </w:r>
      <w:r>
        <w:instrText>MERGEFORMAT</w:instrText>
      </w:r>
      <w:r>
        <w:rPr>
          <w:rtl/>
        </w:rPr>
        <w:instrText xml:space="preserve"> </w:instrText>
      </w:r>
      <w:r>
        <w:rPr>
          <w:rtl/>
        </w:rPr>
      </w:r>
      <w:r>
        <w:rPr>
          <w:rtl/>
        </w:rPr>
        <w:fldChar w:fldCharType="separate"/>
      </w:r>
      <w:r w:rsidRPr="00F22E99">
        <w:rPr>
          <w:rFonts w:hint="cs"/>
          <w:rtl/>
        </w:rPr>
        <w:t xml:space="preserve">פרק 3 </w:t>
      </w:r>
      <w:r w:rsidRPr="00F22E99">
        <w:rPr>
          <w:rtl/>
        </w:rPr>
        <w:t>–</w:t>
      </w:r>
      <w:r>
        <w:rPr>
          <w:rtl/>
        </w:rPr>
        <w:fldChar w:fldCharType="end"/>
      </w:r>
      <w:r>
        <w:rPr>
          <w:rFonts w:hint="cs"/>
          <w:rtl/>
        </w:rPr>
        <w:t xml:space="preserve"> </w:t>
      </w:r>
      <w:r w:rsidR="001D2BE6" w:rsidRPr="005D375C">
        <w:rPr>
          <w:rFonts w:hint="cs"/>
          <w:rtl/>
        </w:rPr>
        <w:t>הסכם ההתקשרות.</w:t>
      </w:r>
    </w:p>
    <w:p w14:paraId="285F6709" w14:textId="77777777" w:rsidR="00A47D4B" w:rsidRPr="00A47D4B" w:rsidRDefault="00A47D4B">
      <w:pPr>
        <w:bidi w:val="0"/>
        <w:spacing w:after="160" w:line="259" w:lineRule="auto"/>
        <w:rPr>
          <w:rFonts w:ascii="David" w:hAnsi="David" w:cs="David"/>
          <w:b/>
          <w:bCs/>
          <w:sz w:val="40"/>
          <w:szCs w:val="40"/>
        </w:rPr>
      </w:pPr>
      <w:bookmarkStart w:id="11" w:name="_Toc536387241"/>
      <w:bookmarkStart w:id="12" w:name="_Toc536387309"/>
      <w:bookmarkStart w:id="13" w:name="_Toc536387376"/>
      <w:bookmarkStart w:id="14" w:name="_Toc536387445"/>
      <w:bookmarkStart w:id="15" w:name="_Toc536387252"/>
      <w:bookmarkStart w:id="16" w:name="_Toc536387320"/>
      <w:bookmarkStart w:id="17" w:name="_Toc536387387"/>
      <w:bookmarkStart w:id="18" w:name="_Toc536387456"/>
      <w:bookmarkStart w:id="19" w:name="_Ref101698381"/>
      <w:bookmarkStart w:id="20" w:name="פרק_1"/>
      <w:bookmarkStart w:id="21" w:name="_Toc520271080"/>
      <w:bookmarkStart w:id="22" w:name="_Toc47826321"/>
      <w:bookmarkStart w:id="23" w:name="_Toc47826524"/>
      <w:bookmarkStart w:id="24" w:name="_Toc48749849"/>
      <w:bookmarkStart w:id="25" w:name="_Toc57230414"/>
      <w:bookmarkStart w:id="26" w:name="_Toc79337765"/>
      <w:bookmarkStart w:id="27" w:name="_Toc48749894"/>
      <w:bookmarkStart w:id="28" w:name="_Toc79337745"/>
      <w:bookmarkStart w:id="29" w:name="_Toc47826344"/>
      <w:bookmarkStart w:id="30" w:name="_Toc47826547"/>
      <w:bookmarkEnd w:id="0"/>
      <w:bookmarkEnd w:id="1"/>
      <w:bookmarkEnd w:id="2"/>
      <w:bookmarkEnd w:id="3"/>
      <w:bookmarkEnd w:id="10"/>
      <w:bookmarkEnd w:id="11"/>
      <w:bookmarkEnd w:id="12"/>
      <w:bookmarkEnd w:id="13"/>
      <w:bookmarkEnd w:id="14"/>
      <w:bookmarkEnd w:id="15"/>
      <w:bookmarkEnd w:id="16"/>
      <w:bookmarkEnd w:id="17"/>
      <w:bookmarkEnd w:id="18"/>
      <w:r w:rsidRPr="00A47D4B">
        <w:rPr>
          <w:rtl/>
        </w:rPr>
        <w:br w:type="page"/>
      </w:r>
    </w:p>
    <w:p w14:paraId="6F008468" w14:textId="77777777" w:rsidR="007247BC" w:rsidRDefault="007247BC" w:rsidP="00241C3C">
      <w:pPr>
        <w:pStyle w:val="1-"/>
      </w:pPr>
      <w:r>
        <w:rPr>
          <w:rFonts w:hint="cs"/>
          <w:rtl/>
        </w:rPr>
        <w:lastRenderedPageBreak/>
        <w:t xml:space="preserve">פרק 1 </w:t>
      </w:r>
      <w:r>
        <w:rPr>
          <w:rtl/>
        </w:rPr>
        <w:t>–</w:t>
      </w:r>
      <w:r>
        <w:rPr>
          <w:rFonts w:hint="cs"/>
          <w:rtl/>
        </w:rPr>
        <w:t xml:space="preserve"> </w:t>
      </w:r>
      <w:r w:rsidR="00A239A0">
        <w:rPr>
          <w:rFonts w:hint="cs"/>
          <w:rtl/>
        </w:rPr>
        <w:t xml:space="preserve">ההליך המכרזי </w:t>
      </w:r>
      <w:bookmarkEnd w:id="19"/>
    </w:p>
    <w:p w14:paraId="01E47635" w14:textId="77777777" w:rsidR="009C306A" w:rsidRDefault="009C306A" w:rsidP="000563B3">
      <w:pPr>
        <w:pStyle w:val="2-"/>
      </w:pPr>
      <w:bookmarkStart w:id="31" w:name="_Toc47826275"/>
      <w:bookmarkStart w:id="32" w:name="_Toc47826478"/>
      <w:bookmarkStart w:id="33" w:name="_Toc48749801"/>
      <w:bookmarkStart w:id="34" w:name="_Toc57230361"/>
      <w:bookmarkEnd w:id="20"/>
      <w:r w:rsidRPr="0045327D">
        <w:rPr>
          <w:rFonts w:hint="cs"/>
          <w:rtl/>
        </w:rPr>
        <w:t>כללי</w:t>
      </w:r>
      <w:bookmarkEnd w:id="31"/>
      <w:bookmarkEnd w:id="32"/>
      <w:bookmarkEnd w:id="33"/>
      <w:bookmarkEnd w:id="34"/>
    </w:p>
    <w:p w14:paraId="34977C70" w14:textId="77777777" w:rsidR="00883B4A" w:rsidRDefault="00883B4A" w:rsidP="000563B3">
      <w:pPr>
        <w:pStyle w:val="3-"/>
      </w:pPr>
      <w:r w:rsidRPr="000563B3">
        <w:rPr>
          <w:rtl/>
        </w:rPr>
        <w:t xml:space="preserve">מכרז זה </w:t>
      </w:r>
      <w:r w:rsidRPr="000563B3">
        <w:rPr>
          <w:rFonts w:hint="eastAsia"/>
          <w:rtl/>
        </w:rPr>
        <w:t>הוא</w:t>
      </w:r>
      <w:r w:rsidRPr="000563B3">
        <w:rPr>
          <w:rtl/>
        </w:rPr>
        <w:t xml:space="preserve"> מכרז </w:t>
      </w:r>
      <w:r w:rsidR="00701789" w:rsidRPr="000563B3">
        <w:rPr>
          <w:rFonts w:hint="eastAsia"/>
          <w:rtl/>
        </w:rPr>
        <w:t>מרכזי</w:t>
      </w:r>
      <w:r w:rsidR="00701789" w:rsidRPr="000563B3">
        <w:rPr>
          <w:rtl/>
        </w:rPr>
        <w:t xml:space="preserve"> </w:t>
      </w:r>
      <w:r w:rsidRPr="000563B3">
        <w:rPr>
          <w:rFonts w:hint="eastAsia"/>
          <w:rtl/>
        </w:rPr>
        <w:t>פומבי</w:t>
      </w:r>
      <w:r w:rsidRPr="000563B3">
        <w:rPr>
          <w:rtl/>
        </w:rPr>
        <w:t xml:space="preserve"> המתפרסם בהתאם לתקנות חובת המכרזים, התשנ"ג-1993 </w:t>
      </w:r>
      <w:r w:rsidRPr="006F2667">
        <w:rPr>
          <w:rFonts w:hint="cs"/>
          <w:rtl/>
        </w:rPr>
        <w:t>(</w:t>
      </w:r>
      <w:r w:rsidR="00250369" w:rsidRPr="00DB4619">
        <w:rPr>
          <w:rFonts w:hint="eastAsia"/>
          <w:b/>
          <w:bCs/>
          <w:rtl/>
        </w:rPr>
        <w:t>להלן</w:t>
      </w:r>
      <w:r w:rsidR="00250369" w:rsidRPr="00DB4619">
        <w:rPr>
          <w:b/>
          <w:bCs/>
          <w:rtl/>
        </w:rPr>
        <w:t>: "</w:t>
      </w:r>
      <w:r w:rsidRPr="00DB4619">
        <w:rPr>
          <w:rFonts w:hint="eastAsia"/>
          <w:b/>
          <w:bCs/>
          <w:rtl/>
        </w:rPr>
        <w:t>תקנות</w:t>
      </w:r>
      <w:r w:rsidRPr="00DB4619">
        <w:rPr>
          <w:b/>
          <w:bCs/>
          <w:rtl/>
        </w:rPr>
        <w:t xml:space="preserve"> </w:t>
      </w:r>
      <w:r w:rsidRPr="00DB4619">
        <w:rPr>
          <w:rFonts w:hint="eastAsia"/>
          <w:b/>
          <w:bCs/>
          <w:rtl/>
        </w:rPr>
        <w:t>חובת</w:t>
      </w:r>
      <w:r w:rsidRPr="00DB4619">
        <w:rPr>
          <w:b/>
          <w:bCs/>
          <w:rtl/>
        </w:rPr>
        <w:t xml:space="preserve"> </w:t>
      </w:r>
      <w:r w:rsidRPr="00DB4619">
        <w:rPr>
          <w:rFonts w:hint="eastAsia"/>
          <w:b/>
          <w:bCs/>
          <w:rtl/>
        </w:rPr>
        <w:t>המכרזים</w:t>
      </w:r>
      <w:r w:rsidR="00250369" w:rsidRPr="00DB4619">
        <w:rPr>
          <w:b/>
          <w:bCs/>
          <w:rtl/>
        </w:rPr>
        <w:t>"</w:t>
      </w:r>
      <w:r w:rsidRPr="006F2667">
        <w:rPr>
          <w:rFonts w:hint="cs"/>
          <w:rtl/>
        </w:rPr>
        <w:t>)</w:t>
      </w:r>
      <w:r>
        <w:rPr>
          <w:rFonts w:hint="cs"/>
          <w:rtl/>
        </w:rPr>
        <w:t>.</w:t>
      </w:r>
    </w:p>
    <w:p w14:paraId="328D9C79" w14:textId="14DCE855" w:rsidR="000C2145" w:rsidRDefault="00883B4A" w:rsidP="000563B3">
      <w:pPr>
        <w:pStyle w:val="3-"/>
      </w:pPr>
      <w:r w:rsidRPr="000563B3">
        <w:rPr>
          <w:rFonts w:hint="eastAsia"/>
          <w:rtl/>
        </w:rPr>
        <w:t>המכרז</w:t>
      </w:r>
      <w:r>
        <w:rPr>
          <w:rFonts w:hint="cs"/>
          <w:rtl/>
        </w:rPr>
        <w:t xml:space="preserve"> </w:t>
      </w:r>
      <w:r w:rsidRPr="000563B3">
        <w:rPr>
          <w:rFonts w:hint="eastAsia"/>
          <w:rtl/>
        </w:rPr>
        <w:t>הוא</w:t>
      </w:r>
      <w:r w:rsidRPr="000563B3">
        <w:rPr>
          <w:rtl/>
        </w:rPr>
        <w:t xml:space="preserve"> </w:t>
      </w:r>
      <w:r w:rsidR="00241C3C" w:rsidRPr="000563B3">
        <w:rPr>
          <w:rFonts w:hint="eastAsia"/>
          <w:rtl/>
        </w:rPr>
        <w:t>לאספקת</w:t>
      </w:r>
      <w:r w:rsidR="00241C3C" w:rsidRPr="000563B3">
        <w:rPr>
          <w:rtl/>
        </w:rPr>
        <w:t xml:space="preserve"> שירותים בתפוקות בעולמות הדיגיטל וטכנולוגיות המידע </w:t>
      </w:r>
      <w:r w:rsidR="00C43485" w:rsidRPr="000563B3">
        <w:rPr>
          <w:rFonts w:hint="eastAsia"/>
          <w:rtl/>
        </w:rPr>
        <w:t>בנושאים</w:t>
      </w:r>
      <w:r w:rsidR="00C43485" w:rsidRPr="000563B3">
        <w:rPr>
          <w:rtl/>
        </w:rPr>
        <w:t xml:space="preserve"> (אשכולות) </w:t>
      </w:r>
      <w:r w:rsidR="00241C3C" w:rsidRPr="000563B3">
        <w:rPr>
          <w:rFonts w:hint="eastAsia"/>
          <w:rtl/>
        </w:rPr>
        <w:t>שונ</w:t>
      </w:r>
      <w:r w:rsidR="00C43485" w:rsidRPr="000563B3">
        <w:rPr>
          <w:rFonts w:hint="eastAsia"/>
          <w:rtl/>
        </w:rPr>
        <w:t>ים</w:t>
      </w:r>
      <w:r w:rsidR="00241C3C" w:rsidRPr="000563B3">
        <w:rPr>
          <w:rtl/>
        </w:rPr>
        <w:t xml:space="preserve">. </w:t>
      </w:r>
      <w:r w:rsidR="00C43485" w:rsidRPr="000563B3">
        <w:rPr>
          <w:rFonts w:hint="eastAsia"/>
          <w:rtl/>
        </w:rPr>
        <w:t>כל</w:t>
      </w:r>
      <w:r w:rsidR="00C43485" w:rsidRPr="000563B3">
        <w:rPr>
          <w:rtl/>
        </w:rPr>
        <w:t xml:space="preserve"> אשכול </w:t>
      </w:r>
      <w:r w:rsidR="009B62DA" w:rsidRPr="000563B3">
        <w:rPr>
          <w:rFonts w:hint="eastAsia"/>
          <w:rtl/>
        </w:rPr>
        <w:t>מ</w:t>
      </w:r>
      <w:r w:rsidR="00C43485" w:rsidRPr="000563B3">
        <w:rPr>
          <w:rFonts w:hint="eastAsia"/>
          <w:rtl/>
        </w:rPr>
        <w:t>חולק</w:t>
      </w:r>
      <w:r w:rsidR="00C43485" w:rsidRPr="000563B3">
        <w:rPr>
          <w:rtl/>
        </w:rPr>
        <w:t xml:space="preserve"> להתמחויות. במהלך תקופת </w:t>
      </w:r>
      <w:r w:rsidR="00AF1714" w:rsidRPr="000563B3">
        <w:rPr>
          <w:rFonts w:hint="eastAsia"/>
          <w:rtl/>
        </w:rPr>
        <w:t>ההתמחות</w:t>
      </w:r>
      <w:r w:rsidR="00C43485" w:rsidRPr="000563B3">
        <w:rPr>
          <w:rtl/>
        </w:rPr>
        <w:t xml:space="preserve">, </w:t>
      </w:r>
      <w:r w:rsidR="00C43485" w:rsidRPr="000563B3">
        <w:rPr>
          <w:rFonts w:hint="eastAsia"/>
          <w:rtl/>
        </w:rPr>
        <w:t>יפורסמו</w:t>
      </w:r>
      <w:r w:rsidR="00C43485" w:rsidRPr="000563B3">
        <w:rPr>
          <w:rtl/>
        </w:rPr>
        <w:t xml:space="preserve"> </w:t>
      </w:r>
      <w:r w:rsidR="00C43485" w:rsidRPr="000563B3">
        <w:rPr>
          <w:rFonts w:hint="eastAsia"/>
          <w:rtl/>
        </w:rPr>
        <w:t>פניות</w:t>
      </w:r>
      <w:r w:rsidR="00C43485" w:rsidRPr="000563B3">
        <w:rPr>
          <w:rtl/>
        </w:rPr>
        <w:t xml:space="preserve"> </w:t>
      </w:r>
      <w:r w:rsidR="00C43485" w:rsidRPr="000563B3">
        <w:rPr>
          <w:rFonts w:hint="eastAsia"/>
          <w:rtl/>
        </w:rPr>
        <w:t>פרטניות</w:t>
      </w:r>
      <w:r w:rsidR="00C43485" w:rsidRPr="000563B3">
        <w:rPr>
          <w:rtl/>
        </w:rPr>
        <w:t xml:space="preserve"> </w:t>
      </w:r>
      <w:r w:rsidR="00C43485" w:rsidRPr="000563B3">
        <w:rPr>
          <w:rFonts w:hint="eastAsia"/>
          <w:rtl/>
        </w:rPr>
        <w:t>ב</w:t>
      </w:r>
      <w:r w:rsidR="007D0C23" w:rsidRPr="000563B3">
        <w:rPr>
          <w:rFonts w:hint="eastAsia"/>
          <w:rtl/>
        </w:rPr>
        <w:t>תוך</w:t>
      </w:r>
      <w:r w:rsidR="007D0C23" w:rsidRPr="000563B3">
        <w:rPr>
          <w:rtl/>
        </w:rPr>
        <w:t xml:space="preserve"> </w:t>
      </w:r>
      <w:r w:rsidR="00241C3C" w:rsidRPr="000563B3">
        <w:rPr>
          <w:rFonts w:hint="eastAsia"/>
          <w:rtl/>
        </w:rPr>
        <w:t>התמחו</w:t>
      </w:r>
      <w:r w:rsidR="007D0C23" w:rsidRPr="000563B3">
        <w:rPr>
          <w:rFonts w:hint="eastAsia"/>
          <w:rtl/>
        </w:rPr>
        <w:t>יו</w:t>
      </w:r>
      <w:r w:rsidR="00241C3C" w:rsidRPr="000563B3">
        <w:rPr>
          <w:rFonts w:hint="eastAsia"/>
          <w:rtl/>
        </w:rPr>
        <w:t>ת</w:t>
      </w:r>
      <w:r w:rsidR="00241C3C" w:rsidRPr="000563B3">
        <w:rPr>
          <w:rtl/>
        </w:rPr>
        <w:t xml:space="preserve"> </w:t>
      </w:r>
      <w:r w:rsidR="00C43485" w:rsidRPr="000563B3">
        <w:rPr>
          <w:rFonts w:hint="eastAsia"/>
          <w:rtl/>
        </w:rPr>
        <w:t>בין</w:t>
      </w:r>
      <w:r w:rsidR="00C43485" w:rsidRPr="000563B3">
        <w:rPr>
          <w:rtl/>
        </w:rPr>
        <w:t xml:space="preserve"> הספקים הרשומים </w:t>
      </w:r>
      <w:r w:rsidR="007D0C23" w:rsidRPr="000563B3">
        <w:rPr>
          <w:rFonts w:hint="eastAsia"/>
          <w:rtl/>
        </w:rPr>
        <w:t>ב</w:t>
      </w:r>
      <w:r w:rsidR="00C43485" w:rsidRPr="000563B3">
        <w:rPr>
          <w:rFonts w:hint="eastAsia"/>
          <w:rtl/>
        </w:rPr>
        <w:t>התמח</w:t>
      </w:r>
      <w:r w:rsidR="00A65A2F" w:rsidRPr="000563B3">
        <w:rPr>
          <w:rFonts w:hint="eastAsia"/>
          <w:rtl/>
        </w:rPr>
        <w:t>ו</w:t>
      </w:r>
      <w:r w:rsidR="00A47D4B" w:rsidRPr="000563B3">
        <w:rPr>
          <w:rFonts w:hint="eastAsia"/>
          <w:rtl/>
        </w:rPr>
        <w:t>י</w:t>
      </w:r>
      <w:r w:rsidR="00C43485" w:rsidRPr="000563B3">
        <w:rPr>
          <w:rFonts w:hint="eastAsia"/>
          <w:rtl/>
        </w:rPr>
        <w:t>ות</w:t>
      </w:r>
      <w:r w:rsidR="007D0C23" w:rsidRPr="000563B3">
        <w:rPr>
          <w:rtl/>
        </w:rPr>
        <w:t xml:space="preserve"> הר</w:t>
      </w:r>
      <w:r w:rsidR="00A47D4B" w:rsidRPr="000563B3">
        <w:rPr>
          <w:rFonts w:hint="eastAsia"/>
          <w:rtl/>
        </w:rPr>
        <w:t>ל</w:t>
      </w:r>
      <w:r w:rsidR="007D0C23" w:rsidRPr="000563B3">
        <w:rPr>
          <w:rFonts w:hint="eastAsia"/>
          <w:rtl/>
        </w:rPr>
        <w:t>וונטי</w:t>
      </w:r>
      <w:r w:rsidR="00A47D4B" w:rsidRPr="000563B3">
        <w:rPr>
          <w:rFonts w:hint="eastAsia"/>
          <w:rtl/>
        </w:rPr>
        <w:t>ו</w:t>
      </w:r>
      <w:r w:rsidR="007D0C23" w:rsidRPr="000563B3">
        <w:rPr>
          <w:rFonts w:hint="eastAsia"/>
          <w:rtl/>
        </w:rPr>
        <w:t>ת</w:t>
      </w:r>
      <w:r w:rsidR="00C43485" w:rsidRPr="000563B3">
        <w:rPr>
          <w:rtl/>
        </w:rPr>
        <w:t xml:space="preserve">, ואלו </w:t>
      </w:r>
      <w:r w:rsidR="00241C3C" w:rsidRPr="000563B3">
        <w:rPr>
          <w:rFonts w:hint="eastAsia"/>
          <w:rtl/>
        </w:rPr>
        <w:t>יתחרו</w:t>
      </w:r>
      <w:r w:rsidR="00241C3C" w:rsidRPr="000563B3">
        <w:rPr>
          <w:rtl/>
        </w:rPr>
        <w:t xml:space="preserve"> </w:t>
      </w:r>
      <w:r w:rsidR="00241C3C" w:rsidRPr="000563B3">
        <w:rPr>
          <w:rFonts w:hint="eastAsia"/>
          <w:rtl/>
        </w:rPr>
        <w:t>ביניהם</w:t>
      </w:r>
      <w:r w:rsidR="00241C3C" w:rsidRPr="000563B3">
        <w:rPr>
          <w:rtl/>
        </w:rPr>
        <w:t xml:space="preserve"> </w:t>
      </w:r>
      <w:r w:rsidR="00241C3C" w:rsidRPr="000563B3">
        <w:rPr>
          <w:rFonts w:hint="eastAsia"/>
          <w:rtl/>
        </w:rPr>
        <w:t>על</w:t>
      </w:r>
      <w:r w:rsidR="00241C3C" w:rsidRPr="000563B3">
        <w:rPr>
          <w:rtl/>
        </w:rPr>
        <w:t xml:space="preserve"> </w:t>
      </w:r>
      <w:r w:rsidR="00241C3C" w:rsidRPr="000563B3">
        <w:rPr>
          <w:rFonts w:hint="eastAsia"/>
          <w:rtl/>
        </w:rPr>
        <w:t>מתן</w:t>
      </w:r>
      <w:r w:rsidR="00241C3C" w:rsidRPr="000563B3">
        <w:rPr>
          <w:rtl/>
        </w:rPr>
        <w:t xml:space="preserve"> </w:t>
      </w:r>
      <w:r w:rsidR="00241C3C" w:rsidRPr="000563B3">
        <w:rPr>
          <w:rFonts w:hint="eastAsia"/>
          <w:rtl/>
        </w:rPr>
        <w:t>שירותים</w:t>
      </w:r>
      <w:r w:rsidR="00241C3C" w:rsidRPr="000563B3">
        <w:rPr>
          <w:rtl/>
        </w:rPr>
        <w:t xml:space="preserve"> </w:t>
      </w:r>
      <w:r w:rsidR="00241C3C" w:rsidRPr="000563B3">
        <w:rPr>
          <w:rFonts w:hint="eastAsia"/>
          <w:rtl/>
        </w:rPr>
        <w:t>למזמינים</w:t>
      </w:r>
      <w:r w:rsidRPr="000563B3">
        <w:rPr>
          <w:rtl/>
        </w:rPr>
        <w:t xml:space="preserve">. </w:t>
      </w:r>
    </w:p>
    <w:p w14:paraId="7DB898E2" w14:textId="77777777" w:rsidR="009B62DA" w:rsidRPr="00C5741A" w:rsidRDefault="009B62DA" w:rsidP="000563B3">
      <w:pPr>
        <w:pStyle w:val="3-"/>
      </w:pPr>
      <w:r>
        <w:rPr>
          <w:rFonts w:hint="cs"/>
          <w:rtl/>
        </w:rPr>
        <w:t xml:space="preserve">כל </w:t>
      </w:r>
      <w:r w:rsidRPr="00C5741A">
        <w:rPr>
          <w:rFonts w:hint="eastAsia"/>
          <w:rtl/>
        </w:rPr>
        <w:t>התמחות</w:t>
      </w:r>
      <w:r>
        <w:rPr>
          <w:rFonts w:hint="cs"/>
          <w:rtl/>
        </w:rPr>
        <w:t xml:space="preserve"> מחולקת</w:t>
      </w:r>
      <w:r w:rsidRPr="00C5741A">
        <w:rPr>
          <w:rtl/>
        </w:rPr>
        <w:t xml:space="preserve"> </w:t>
      </w:r>
      <w:r w:rsidRPr="00C5741A">
        <w:rPr>
          <w:rFonts w:hint="eastAsia"/>
          <w:rtl/>
        </w:rPr>
        <w:t>לפרויקטים</w:t>
      </w:r>
      <w:r w:rsidRPr="00C5741A">
        <w:rPr>
          <w:rtl/>
        </w:rPr>
        <w:t xml:space="preserve"> </w:t>
      </w:r>
      <w:r w:rsidRPr="00C5741A">
        <w:rPr>
          <w:rFonts w:hint="eastAsia"/>
          <w:rtl/>
        </w:rPr>
        <w:t>גדולים</w:t>
      </w:r>
      <w:r w:rsidRPr="00C5741A">
        <w:rPr>
          <w:rtl/>
        </w:rPr>
        <w:t xml:space="preserve"> </w:t>
      </w:r>
      <w:r>
        <w:rPr>
          <w:rFonts w:hint="cs"/>
          <w:rtl/>
        </w:rPr>
        <w:t>ו</w:t>
      </w:r>
      <w:r w:rsidRPr="00C5741A">
        <w:rPr>
          <w:rFonts w:hint="eastAsia"/>
          <w:rtl/>
        </w:rPr>
        <w:t>פרויקטים</w:t>
      </w:r>
      <w:r w:rsidRPr="00C5741A">
        <w:rPr>
          <w:rtl/>
        </w:rPr>
        <w:t xml:space="preserve"> </w:t>
      </w:r>
      <w:r w:rsidRPr="00C5741A">
        <w:rPr>
          <w:rFonts w:hint="eastAsia"/>
          <w:rtl/>
        </w:rPr>
        <w:t>קטנים</w:t>
      </w:r>
      <w:r w:rsidRPr="00C5741A">
        <w:rPr>
          <w:rtl/>
        </w:rPr>
        <w:t xml:space="preserve">, </w:t>
      </w:r>
      <w:r w:rsidRPr="00C5741A">
        <w:rPr>
          <w:rFonts w:hint="eastAsia"/>
          <w:rtl/>
        </w:rPr>
        <w:t>כמפורט</w:t>
      </w:r>
      <w:r w:rsidRPr="00C5741A">
        <w:rPr>
          <w:rtl/>
        </w:rPr>
        <w:t xml:space="preserve"> </w:t>
      </w:r>
      <w:r w:rsidRPr="00C5741A">
        <w:rPr>
          <w:rFonts w:hint="eastAsia"/>
          <w:rtl/>
        </w:rPr>
        <w:t>להלן</w:t>
      </w:r>
      <w:r w:rsidRPr="00C5741A">
        <w:rPr>
          <w:rtl/>
        </w:rPr>
        <w:t>:</w:t>
      </w:r>
    </w:p>
    <w:p w14:paraId="2DCE0885" w14:textId="77777777" w:rsidR="009B62DA" w:rsidRPr="005B752D" w:rsidRDefault="009B62DA" w:rsidP="000563B3">
      <w:pPr>
        <w:pStyle w:val="4-"/>
      </w:pPr>
      <w:r w:rsidRPr="005B752D">
        <w:rPr>
          <w:rFonts w:hint="eastAsia"/>
          <w:bCs/>
          <w:rtl/>
        </w:rPr>
        <w:t>פרויקט</w:t>
      </w:r>
      <w:r w:rsidRPr="005B752D">
        <w:rPr>
          <w:bCs/>
          <w:rtl/>
        </w:rPr>
        <w:t xml:space="preserve"> </w:t>
      </w:r>
      <w:r w:rsidRPr="005B752D">
        <w:rPr>
          <w:rFonts w:hint="eastAsia"/>
          <w:bCs/>
          <w:rtl/>
        </w:rPr>
        <w:t>קטן</w:t>
      </w:r>
      <w:r w:rsidRPr="005B752D">
        <w:rPr>
          <w:rFonts w:hint="cs"/>
          <w:rtl/>
        </w:rPr>
        <w:t xml:space="preserve"> </w:t>
      </w:r>
      <w:r w:rsidRPr="005B752D">
        <w:rPr>
          <w:rtl/>
        </w:rPr>
        <w:t>–</w:t>
      </w:r>
      <w:r w:rsidRPr="005B752D">
        <w:rPr>
          <w:rFonts w:hint="cs"/>
          <w:rtl/>
        </w:rPr>
        <w:t xml:space="preserve"> </w:t>
      </w:r>
      <w:r w:rsidRPr="000563B3">
        <w:rPr>
          <w:rtl/>
        </w:rPr>
        <w:t xml:space="preserve">בהיקף כספי של עד, </w:t>
      </w:r>
      <w:r w:rsidRPr="000563B3">
        <w:rPr>
          <w:rFonts w:hint="eastAsia"/>
          <w:rtl/>
        </w:rPr>
        <w:t>כולל</w:t>
      </w:r>
      <w:r w:rsidRPr="000563B3">
        <w:rPr>
          <w:rtl/>
        </w:rPr>
        <w:t>, 150,000 ₪ (כולל מע"מ);</w:t>
      </w:r>
    </w:p>
    <w:p w14:paraId="542997E1" w14:textId="77777777" w:rsidR="009B62DA" w:rsidRPr="000563B3" w:rsidRDefault="009B62DA" w:rsidP="000563B3">
      <w:pPr>
        <w:pStyle w:val="4-"/>
      </w:pPr>
      <w:r w:rsidRPr="005B752D">
        <w:rPr>
          <w:rFonts w:hint="eastAsia"/>
          <w:bCs/>
          <w:rtl/>
        </w:rPr>
        <w:t>פרויקט</w:t>
      </w:r>
      <w:r w:rsidRPr="005B752D">
        <w:rPr>
          <w:bCs/>
          <w:rtl/>
        </w:rPr>
        <w:t xml:space="preserve"> </w:t>
      </w:r>
      <w:r w:rsidRPr="005B752D">
        <w:rPr>
          <w:rFonts w:hint="eastAsia"/>
          <w:bCs/>
          <w:rtl/>
        </w:rPr>
        <w:t>גדול</w:t>
      </w:r>
      <w:r w:rsidRPr="005B752D">
        <w:rPr>
          <w:rFonts w:hint="cs"/>
          <w:rtl/>
        </w:rPr>
        <w:t xml:space="preserve"> </w:t>
      </w:r>
      <w:r w:rsidRPr="005B752D">
        <w:rPr>
          <w:rtl/>
        </w:rPr>
        <w:t>–</w:t>
      </w:r>
      <w:r w:rsidRPr="000563B3">
        <w:rPr>
          <w:rtl/>
        </w:rPr>
        <w:t xml:space="preserve"> בהיקף כספי מעל 150,000 ₪ (</w:t>
      </w:r>
      <w:r w:rsidRPr="000563B3">
        <w:rPr>
          <w:rFonts w:hint="eastAsia"/>
          <w:rtl/>
        </w:rPr>
        <w:t>כולל</w:t>
      </w:r>
      <w:r w:rsidRPr="000563B3">
        <w:rPr>
          <w:rtl/>
        </w:rPr>
        <w:t xml:space="preserve"> מע"מ); </w:t>
      </w:r>
    </w:p>
    <w:p w14:paraId="56575FB4" w14:textId="77DED75B" w:rsidR="00DA3936" w:rsidRDefault="00BD3358" w:rsidP="000563B3">
      <w:pPr>
        <w:pStyle w:val="3-"/>
      </w:pPr>
      <w:r w:rsidRPr="000563B3">
        <w:rPr>
          <w:rFonts w:hint="eastAsia"/>
          <w:rtl/>
        </w:rPr>
        <w:t>עורך</w:t>
      </w:r>
      <w:r w:rsidRPr="000563B3">
        <w:rPr>
          <w:rtl/>
        </w:rPr>
        <w:t xml:space="preserve"> המכרז יעדכן </w:t>
      </w:r>
      <w:r w:rsidR="00DA3936" w:rsidRPr="000563B3">
        <w:rPr>
          <w:rFonts w:hint="eastAsia"/>
          <w:rtl/>
        </w:rPr>
        <w:t>מעת</w:t>
      </w:r>
      <w:r w:rsidR="00DA3936" w:rsidRPr="000563B3">
        <w:rPr>
          <w:rtl/>
        </w:rPr>
        <w:t xml:space="preserve"> לעת </w:t>
      </w:r>
      <w:r w:rsidR="009B62DA" w:rsidRPr="000563B3">
        <w:rPr>
          <w:rFonts w:hint="eastAsia"/>
          <w:rtl/>
        </w:rPr>
        <w:t>לאילו</w:t>
      </w:r>
      <w:r w:rsidR="009B62DA" w:rsidRPr="000563B3">
        <w:rPr>
          <w:rtl/>
        </w:rPr>
        <w:t xml:space="preserve"> </w:t>
      </w:r>
      <w:r w:rsidR="00241C3C" w:rsidRPr="000563B3">
        <w:rPr>
          <w:rFonts w:hint="eastAsia"/>
          <w:rtl/>
        </w:rPr>
        <w:t>ההתמחויות</w:t>
      </w:r>
      <w:r w:rsidR="00241C3C" w:rsidRPr="000563B3">
        <w:rPr>
          <w:rtl/>
        </w:rPr>
        <w:t xml:space="preserve"> </w:t>
      </w:r>
      <w:r w:rsidR="00DA3936" w:rsidRPr="000563B3">
        <w:rPr>
          <w:rFonts w:hint="eastAsia"/>
          <w:rtl/>
        </w:rPr>
        <w:t>ניתן</w:t>
      </w:r>
      <w:r w:rsidR="00DA3936" w:rsidRPr="000563B3">
        <w:rPr>
          <w:rtl/>
        </w:rPr>
        <w:t xml:space="preserve"> להגיש הצעות, ויקבע את מועד הגשת ההצעות עבור כל </w:t>
      </w:r>
      <w:r w:rsidR="00241C3C" w:rsidRPr="000563B3">
        <w:rPr>
          <w:rFonts w:hint="eastAsia"/>
          <w:rtl/>
        </w:rPr>
        <w:t>התמחות</w:t>
      </w:r>
      <w:r w:rsidR="00DA3936" w:rsidRPr="000563B3">
        <w:rPr>
          <w:rtl/>
        </w:rPr>
        <w:t xml:space="preserve">. מציע המעוניין להגיש </w:t>
      </w:r>
      <w:r w:rsidR="00241C3C" w:rsidRPr="000563B3">
        <w:rPr>
          <w:rFonts w:hint="eastAsia"/>
          <w:rtl/>
        </w:rPr>
        <w:t>הצעה</w:t>
      </w:r>
      <w:r w:rsidR="00241C3C" w:rsidRPr="000563B3">
        <w:rPr>
          <w:rtl/>
        </w:rPr>
        <w:t xml:space="preserve"> </w:t>
      </w:r>
      <w:r w:rsidR="00241C3C" w:rsidRPr="000563B3">
        <w:rPr>
          <w:rFonts w:hint="eastAsia"/>
          <w:rtl/>
        </w:rPr>
        <w:t>להתמחות</w:t>
      </w:r>
      <w:r w:rsidR="00241C3C" w:rsidRPr="000563B3">
        <w:rPr>
          <w:rtl/>
        </w:rPr>
        <w:t xml:space="preserve"> </w:t>
      </w:r>
      <w:r w:rsidR="00241C3C" w:rsidRPr="000563B3">
        <w:rPr>
          <w:rFonts w:hint="eastAsia"/>
          <w:rtl/>
        </w:rPr>
        <w:t>מסוימת</w:t>
      </w:r>
      <w:r w:rsidR="00DA3936" w:rsidRPr="000563B3">
        <w:rPr>
          <w:rtl/>
        </w:rPr>
        <w:t xml:space="preserve"> יגיש את </w:t>
      </w:r>
      <w:r w:rsidRPr="00DB4619">
        <w:rPr>
          <w:b/>
          <w:bCs/>
          <w:rtl/>
        </w:rPr>
        <w:t xml:space="preserve"> </w:t>
      </w:r>
      <w:hyperlink w:anchor="פרק_2" w:history="1">
        <w:r w:rsidR="00893FB9" w:rsidRPr="00DB4619">
          <w:rPr>
            <w:rStyle w:val="Hyperlink"/>
            <w:rFonts w:ascii="David" w:hAnsi="David" w:cs="David" w:hint="eastAsia"/>
            <w:b/>
            <w:bCs/>
            <w:rtl/>
          </w:rPr>
          <w:t>פרק</w:t>
        </w:r>
        <w:r w:rsidR="00893FB9" w:rsidRPr="00DB4619">
          <w:rPr>
            <w:rStyle w:val="Hyperlink"/>
            <w:rFonts w:ascii="David" w:hAnsi="David" w:cs="David"/>
            <w:b/>
            <w:bCs/>
            <w:rtl/>
          </w:rPr>
          <w:t xml:space="preserve"> </w:t>
        </w:r>
        <w:r w:rsidR="007D0C23" w:rsidRPr="00DB4619">
          <w:rPr>
            <w:rStyle w:val="Hyperlink"/>
            <w:rFonts w:ascii="David" w:hAnsi="David" w:cs="David"/>
            <w:b/>
            <w:bCs/>
            <w:rtl/>
          </w:rPr>
          <w:t xml:space="preserve">2 </w:t>
        </w:r>
        <w:r w:rsidR="00893FB9" w:rsidRPr="00DB4619">
          <w:rPr>
            <w:rStyle w:val="Hyperlink"/>
            <w:rFonts w:ascii="David" w:hAnsi="David" w:cs="David"/>
            <w:b/>
            <w:bCs/>
            <w:rtl/>
          </w:rPr>
          <w:t>– חוברת ההצעה</w:t>
        </w:r>
      </w:hyperlink>
      <w:r w:rsidR="00DA3936" w:rsidRPr="00DB4619">
        <w:rPr>
          <w:b/>
          <w:bCs/>
          <w:rtl/>
        </w:rPr>
        <w:t xml:space="preserve"> </w:t>
      </w:r>
      <w:r w:rsidR="00A65A2F" w:rsidRPr="00DB4619">
        <w:rPr>
          <w:rFonts w:hint="eastAsia"/>
          <w:b/>
          <w:bCs/>
          <w:rtl/>
        </w:rPr>
        <w:t>בלבד</w:t>
      </w:r>
      <w:r w:rsidR="00A65A2F">
        <w:rPr>
          <w:rFonts w:hint="cs"/>
          <w:rtl/>
        </w:rPr>
        <w:t xml:space="preserve">, </w:t>
      </w:r>
      <w:r w:rsidR="00DA3936" w:rsidRPr="000563B3">
        <w:rPr>
          <w:rFonts w:hint="eastAsia"/>
          <w:rtl/>
        </w:rPr>
        <w:t>אשר</w:t>
      </w:r>
      <w:r w:rsidR="00DA3936" w:rsidRPr="000563B3">
        <w:rPr>
          <w:rtl/>
        </w:rPr>
        <w:t xml:space="preserve"> תפורסם לצורך הגשת הצעה במועד הרלוונטי. </w:t>
      </w:r>
      <w:r w:rsidR="00893FB9" w:rsidRPr="000563B3">
        <w:rPr>
          <w:rtl/>
        </w:rPr>
        <w:t xml:space="preserve">  </w:t>
      </w:r>
      <w:r w:rsidR="00FE51B5" w:rsidRPr="000563B3">
        <w:rPr>
          <w:rtl/>
        </w:rPr>
        <w:t xml:space="preserve"> </w:t>
      </w:r>
    </w:p>
    <w:p w14:paraId="70FF6AAF" w14:textId="77777777" w:rsidR="00241C3C" w:rsidRPr="00C5741A" w:rsidRDefault="00241C3C" w:rsidP="000563B3">
      <w:pPr>
        <w:pStyle w:val="3-"/>
      </w:pPr>
      <w:r w:rsidRPr="00C5741A">
        <w:rPr>
          <w:rFonts w:hint="eastAsia"/>
          <w:rtl/>
        </w:rPr>
        <w:t>מציעים</w:t>
      </w:r>
      <w:r w:rsidRPr="00C5741A">
        <w:rPr>
          <w:rtl/>
        </w:rPr>
        <w:t xml:space="preserve"> </w:t>
      </w:r>
      <w:r w:rsidRPr="00C5741A">
        <w:rPr>
          <w:rFonts w:hint="eastAsia"/>
          <w:rtl/>
        </w:rPr>
        <w:t>המגישים</w:t>
      </w:r>
      <w:r w:rsidRPr="00C5741A">
        <w:rPr>
          <w:rtl/>
        </w:rPr>
        <w:t xml:space="preserve"> </w:t>
      </w:r>
      <w:r w:rsidRPr="00C5741A">
        <w:rPr>
          <w:rFonts w:hint="eastAsia"/>
          <w:rtl/>
        </w:rPr>
        <w:t>הצעה</w:t>
      </w:r>
      <w:r w:rsidRPr="00C5741A">
        <w:rPr>
          <w:rtl/>
        </w:rPr>
        <w:t xml:space="preserve"> </w:t>
      </w:r>
      <w:r w:rsidRPr="00C5741A">
        <w:rPr>
          <w:rFonts w:hint="eastAsia"/>
          <w:rtl/>
        </w:rPr>
        <w:t>במכרז</w:t>
      </w:r>
      <w:r w:rsidRPr="00C5741A">
        <w:rPr>
          <w:rtl/>
        </w:rPr>
        <w:t xml:space="preserve">, </w:t>
      </w:r>
      <w:r w:rsidRPr="00C5741A">
        <w:rPr>
          <w:rFonts w:hint="eastAsia"/>
          <w:rtl/>
        </w:rPr>
        <w:t>יפרטו</w:t>
      </w:r>
      <w:r w:rsidRPr="00C5741A">
        <w:rPr>
          <w:rtl/>
        </w:rPr>
        <w:t xml:space="preserve"> באילו </w:t>
      </w:r>
      <w:r w:rsidR="009B62DA" w:rsidRPr="00C5741A">
        <w:rPr>
          <w:rFonts w:hint="cs"/>
          <w:rtl/>
        </w:rPr>
        <w:t>מההתמחויו</w:t>
      </w:r>
      <w:r w:rsidR="009B62DA" w:rsidRPr="00C5741A">
        <w:rPr>
          <w:rFonts w:hint="eastAsia"/>
          <w:rtl/>
        </w:rPr>
        <w:t>ת</w:t>
      </w:r>
      <w:r w:rsidRPr="00C5741A">
        <w:rPr>
          <w:rtl/>
        </w:rPr>
        <w:t xml:space="preserve"> המפורטות לעיל הם מבקשים לתת שירותים, </w:t>
      </w:r>
      <w:r w:rsidRPr="00C5741A">
        <w:rPr>
          <w:rFonts w:hint="eastAsia"/>
          <w:rtl/>
        </w:rPr>
        <w:t>והאם</w:t>
      </w:r>
      <w:r w:rsidRPr="00C5741A">
        <w:rPr>
          <w:rtl/>
        </w:rPr>
        <w:t xml:space="preserve"> </w:t>
      </w:r>
      <w:r w:rsidRPr="00C5741A">
        <w:rPr>
          <w:rFonts w:hint="eastAsia"/>
          <w:rtl/>
        </w:rPr>
        <w:t>הם</w:t>
      </w:r>
      <w:r w:rsidRPr="00C5741A">
        <w:rPr>
          <w:rtl/>
        </w:rPr>
        <w:t xml:space="preserve"> </w:t>
      </w:r>
      <w:r w:rsidRPr="00C5741A">
        <w:rPr>
          <w:rFonts w:hint="eastAsia"/>
          <w:rtl/>
        </w:rPr>
        <w:t>מבקשים</w:t>
      </w:r>
      <w:r w:rsidRPr="00C5741A">
        <w:rPr>
          <w:rtl/>
        </w:rPr>
        <w:t xml:space="preserve"> </w:t>
      </w:r>
      <w:r w:rsidRPr="00C5741A">
        <w:rPr>
          <w:rFonts w:hint="eastAsia"/>
          <w:rtl/>
        </w:rPr>
        <w:t>לתת</w:t>
      </w:r>
      <w:r w:rsidRPr="00C5741A">
        <w:rPr>
          <w:rtl/>
        </w:rPr>
        <w:t xml:space="preserve"> </w:t>
      </w:r>
      <w:r w:rsidRPr="00C5741A">
        <w:rPr>
          <w:rFonts w:hint="eastAsia"/>
          <w:rtl/>
        </w:rPr>
        <w:t>את</w:t>
      </w:r>
      <w:r w:rsidRPr="00C5741A">
        <w:rPr>
          <w:rtl/>
        </w:rPr>
        <w:t xml:space="preserve"> </w:t>
      </w:r>
      <w:r w:rsidRPr="00C5741A">
        <w:rPr>
          <w:rFonts w:hint="eastAsia"/>
          <w:rtl/>
        </w:rPr>
        <w:t>השירותים</w:t>
      </w:r>
      <w:r w:rsidRPr="00C5741A">
        <w:rPr>
          <w:rtl/>
        </w:rPr>
        <w:t xml:space="preserve"> </w:t>
      </w:r>
      <w:r w:rsidRPr="00C5741A">
        <w:rPr>
          <w:rFonts w:hint="eastAsia"/>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עבור</w:t>
      </w:r>
      <w:r w:rsidRPr="00C5741A">
        <w:rPr>
          <w:rtl/>
        </w:rPr>
        <w:t xml:space="preserve"> </w:t>
      </w:r>
      <w:r w:rsidRPr="00C5741A">
        <w:rPr>
          <w:rFonts w:hint="eastAsia"/>
          <w:rtl/>
        </w:rPr>
        <w:t>פרויקטים</w:t>
      </w:r>
      <w:r w:rsidRPr="00C5741A">
        <w:rPr>
          <w:rtl/>
        </w:rPr>
        <w:t xml:space="preserve"> </w:t>
      </w:r>
      <w:r w:rsidRPr="00C5741A">
        <w:rPr>
          <w:rFonts w:hint="eastAsia"/>
          <w:rtl/>
        </w:rPr>
        <w:t>גדולים</w:t>
      </w:r>
      <w:r w:rsidRPr="00C5741A">
        <w:rPr>
          <w:rtl/>
        </w:rPr>
        <w:t xml:space="preserve"> </w:t>
      </w:r>
      <w:r w:rsidRPr="00C5741A">
        <w:rPr>
          <w:rFonts w:hint="eastAsia"/>
          <w:rtl/>
        </w:rPr>
        <w:t>או</w:t>
      </w:r>
      <w:r w:rsidRPr="00C5741A">
        <w:rPr>
          <w:rtl/>
        </w:rPr>
        <w:t xml:space="preserve"> </w:t>
      </w:r>
      <w:r w:rsidRPr="00C5741A">
        <w:rPr>
          <w:rFonts w:hint="eastAsia"/>
          <w:rtl/>
        </w:rPr>
        <w:t>פרויקטים</w:t>
      </w:r>
      <w:r w:rsidRPr="00C5741A">
        <w:rPr>
          <w:rtl/>
        </w:rPr>
        <w:t xml:space="preserve"> </w:t>
      </w:r>
      <w:r w:rsidRPr="00C5741A">
        <w:rPr>
          <w:rFonts w:hint="eastAsia"/>
          <w:rtl/>
        </w:rPr>
        <w:t>קטנים</w:t>
      </w:r>
      <w:r w:rsidR="00A65A2F">
        <w:rPr>
          <w:rFonts w:hint="cs"/>
          <w:rtl/>
        </w:rPr>
        <w:t>, כהגדרתם דלעיל</w:t>
      </w:r>
      <w:r w:rsidRPr="00C5741A">
        <w:rPr>
          <w:rtl/>
        </w:rPr>
        <w:t>.</w:t>
      </w:r>
      <w:r w:rsidRPr="00C5741A">
        <w:rPr>
          <w:rtl/>
        </w:rPr>
        <w:tab/>
      </w:r>
    </w:p>
    <w:p w14:paraId="11ACA3CD" w14:textId="77777777" w:rsidR="00241C3C" w:rsidRPr="00C5741A" w:rsidRDefault="00241C3C" w:rsidP="000563B3">
      <w:pPr>
        <w:pStyle w:val="3-"/>
      </w:pPr>
      <w:r w:rsidRPr="00C5741A">
        <w:rPr>
          <w:rFonts w:hint="eastAsia"/>
          <w:rtl/>
        </w:rPr>
        <w:t>מציע</w:t>
      </w:r>
      <w:r w:rsidRPr="00C5741A">
        <w:rPr>
          <w:rtl/>
        </w:rPr>
        <w:t xml:space="preserve"> </w:t>
      </w:r>
      <w:r w:rsidRPr="00C5741A">
        <w:rPr>
          <w:rFonts w:hint="eastAsia"/>
          <w:rtl/>
        </w:rPr>
        <w:t>יכול</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009B62DA">
        <w:rPr>
          <w:rFonts w:hint="cs"/>
          <w:rtl/>
        </w:rPr>
        <w:t>עבור יותר מ</w:t>
      </w:r>
      <w:r w:rsidRPr="00C5741A">
        <w:rPr>
          <w:rFonts w:hint="eastAsia"/>
          <w:rtl/>
        </w:rPr>
        <w:t>התמחות</w:t>
      </w:r>
      <w:r w:rsidRPr="00C5741A">
        <w:rPr>
          <w:rtl/>
        </w:rPr>
        <w:t xml:space="preserve"> </w:t>
      </w:r>
      <w:r w:rsidRPr="00C5741A">
        <w:rPr>
          <w:rFonts w:hint="eastAsia"/>
          <w:rtl/>
        </w:rPr>
        <w:t>אחת</w:t>
      </w:r>
      <w:r w:rsidRPr="00C5741A">
        <w:rPr>
          <w:rtl/>
        </w:rPr>
        <w:t xml:space="preserve">, אולם </w:t>
      </w:r>
      <w:r w:rsidRPr="00C5741A">
        <w:rPr>
          <w:rFonts w:hint="eastAsia"/>
          <w:rtl/>
        </w:rPr>
        <w:t>לא</w:t>
      </w:r>
      <w:r w:rsidRPr="00C5741A">
        <w:rPr>
          <w:rtl/>
        </w:rPr>
        <w:t xml:space="preserve"> </w:t>
      </w:r>
      <w:r w:rsidRPr="00C5741A">
        <w:rPr>
          <w:rFonts w:hint="eastAsia"/>
          <w:rtl/>
        </w:rPr>
        <w:t>ניתן</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0563B3">
        <w:rPr>
          <w:rFonts w:hint="eastAsia"/>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גם</w:t>
      </w:r>
      <w:r w:rsidRPr="00C5741A">
        <w:rPr>
          <w:rtl/>
        </w:rPr>
        <w:t xml:space="preserve"> </w:t>
      </w:r>
      <w:r w:rsidRPr="00C5741A">
        <w:rPr>
          <w:rFonts w:hint="eastAsia"/>
          <w:rtl/>
        </w:rPr>
        <w:t>לפרוייקטים</w:t>
      </w:r>
      <w:r w:rsidRPr="00C5741A">
        <w:rPr>
          <w:rtl/>
        </w:rPr>
        <w:t xml:space="preserve"> קטנים </w:t>
      </w:r>
      <w:r w:rsidRPr="00C5741A">
        <w:rPr>
          <w:rFonts w:hint="eastAsia"/>
          <w:rtl/>
        </w:rPr>
        <w:t>וגם</w:t>
      </w:r>
      <w:r w:rsidRPr="00C5741A">
        <w:rPr>
          <w:rtl/>
        </w:rPr>
        <w:t xml:space="preserve"> </w:t>
      </w:r>
      <w:r w:rsidRPr="00C5741A">
        <w:rPr>
          <w:rFonts w:hint="eastAsia"/>
          <w:rtl/>
        </w:rPr>
        <w:t>לפרוייקטים</w:t>
      </w:r>
      <w:r w:rsidRPr="00C5741A">
        <w:rPr>
          <w:rtl/>
        </w:rPr>
        <w:t xml:space="preserve"> גדולים.  </w:t>
      </w:r>
    </w:p>
    <w:p w14:paraId="2714BC6D" w14:textId="77777777" w:rsidR="00241C3C" w:rsidRPr="00C5741A" w:rsidRDefault="00241C3C" w:rsidP="000563B3">
      <w:pPr>
        <w:pStyle w:val="3-"/>
      </w:pPr>
      <w:r w:rsidRPr="00C5741A">
        <w:rPr>
          <w:rFonts w:hint="eastAsia"/>
          <w:rtl/>
        </w:rPr>
        <w:t>מציע</w:t>
      </w:r>
      <w:r w:rsidRPr="00C5741A">
        <w:rPr>
          <w:rtl/>
        </w:rPr>
        <w:t xml:space="preserve"> </w:t>
      </w:r>
      <w:r w:rsidRPr="00C5741A">
        <w:rPr>
          <w:rFonts w:hint="eastAsia"/>
          <w:rtl/>
        </w:rPr>
        <w:t>יוכל</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C5741A">
        <w:rPr>
          <w:rFonts w:hint="eastAsia"/>
          <w:rtl/>
        </w:rPr>
        <w:t>בהתמחות</w:t>
      </w:r>
      <w:r w:rsidRPr="00C5741A">
        <w:rPr>
          <w:rtl/>
        </w:rPr>
        <w:t xml:space="preserve"> </w:t>
      </w:r>
      <w:r w:rsidRPr="00C5741A">
        <w:rPr>
          <w:rFonts w:hint="eastAsia"/>
          <w:rtl/>
        </w:rPr>
        <w:t>אחת</w:t>
      </w:r>
      <w:r w:rsidRPr="00C5741A">
        <w:rPr>
          <w:rtl/>
        </w:rPr>
        <w:t xml:space="preserve"> </w:t>
      </w:r>
      <w:r w:rsidRPr="00C5741A">
        <w:rPr>
          <w:rFonts w:hint="eastAsia"/>
          <w:rtl/>
        </w:rPr>
        <w:t>עבור</w:t>
      </w:r>
      <w:r w:rsidRPr="00C5741A">
        <w:rPr>
          <w:rtl/>
        </w:rPr>
        <w:t xml:space="preserve"> </w:t>
      </w:r>
      <w:r w:rsidRPr="00C5741A">
        <w:rPr>
          <w:rFonts w:hint="eastAsia"/>
          <w:rtl/>
        </w:rPr>
        <w:t>פרויקטים</w:t>
      </w:r>
      <w:r w:rsidRPr="00C5741A">
        <w:rPr>
          <w:rtl/>
        </w:rPr>
        <w:t xml:space="preserve"> </w:t>
      </w:r>
      <w:r w:rsidRPr="00C5741A">
        <w:rPr>
          <w:rFonts w:hint="eastAsia"/>
          <w:rtl/>
        </w:rPr>
        <w:t>גדולים</w:t>
      </w:r>
      <w:r w:rsidRPr="00C5741A">
        <w:rPr>
          <w:rtl/>
        </w:rPr>
        <w:t xml:space="preserve">, </w:t>
      </w:r>
      <w:r w:rsidRPr="00C5741A">
        <w:rPr>
          <w:rFonts w:hint="eastAsia"/>
          <w:rtl/>
        </w:rPr>
        <w:t>ובהתמחות</w:t>
      </w:r>
      <w:r w:rsidRPr="00C5741A">
        <w:rPr>
          <w:rtl/>
        </w:rPr>
        <w:t xml:space="preserve"> </w:t>
      </w:r>
      <w:r w:rsidRPr="000563B3">
        <w:rPr>
          <w:rFonts w:hint="eastAsia"/>
          <w:rtl/>
        </w:rPr>
        <w:t>אחרת</w:t>
      </w:r>
      <w:r w:rsidRPr="00C5741A">
        <w:rPr>
          <w:rtl/>
        </w:rPr>
        <w:t xml:space="preserve"> </w:t>
      </w:r>
      <w:r w:rsidRPr="00C5741A">
        <w:rPr>
          <w:rFonts w:hint="eastAsia"/>
          <w:rtl/>
        </w:rPr>
        <w:t>עבור</w:t>
      </w:r>
      <w:r w:rsidRPr="00C5741A">
        <w:rPr>
          <w:rtl/>
        </w:rPr>
        <w:t xml:space="preserve"> </w:t>
      </w:r>
      <w:r w:rsidRPr="00C5741A">
        <w:rPr>
          <w:rFonts w:hint="eastAsia"/>
          <w:rtl/>
        </w:rPr>
        <w:t>פרויקטים</w:t>
      </w:r>
      <w:r w:rsidRPr="00C5741A">
        <w:rPr>
          <w:rtl/>
        </w:rPr>
        <w:t xml:space="preserve"> </w:t>
      </w:r>
      <w:r w:rsidRPr="00C5741A">
        <w:rPr>
          <w:rFonts w:hint="eastAsia"/>
          <w:rtl/>
        </w:rPr>
        <w:t>קטנים</w:t>
      </w:r>
      <w:r w:rsidRPr="00C5741A">
        <w:rPr>
          <w:rtl/>
        </w:rPr>
        <w:t>.</w:t>
      </w:r>
    </w:p>
    <w:p w14:paraId="618D69FA" w14:textId="77777777" w:rsidR="00400FC8" w:rsidRPr="000563B3" w:rsidRDefault="00400FC8" w:rsidP="000563B3">
      <w:pPr>
        <w:pStyle w:val="3-"/>
      </w:pPr>
      <w:r w:rsidRPr="000563B3">
        <w:rPr>
          <w:rFonts w:hint="eastAsia"/>
          <w:rtl/>
        </w:rPr>
        <w:t>עמידה</w:t>
      </w:r>
      <w:r>
        <w:rPr>
          <w:rFonts w:hint="cs"/>
          <w:rtl/>
        </w:rPr>
        <w:t xml:space="preserve"> </w:t>
      </w:r>
      <w:r w:rsidRPr="000563B3">
        <w:rPr>
          <w:rFonts w:hint="eastAsia"/>
          <w:rtl/>
        </w:rPr>
        <w:t>בדרישות</w:t>
      </w:r>
      <w:r w:rsidRPr="000563B3">
        <w:rPr>
          <w:rtl/>
        </w:rPr>
        <w:t xml:space="preserve"> המכרז תיבחן באופן פרטני עבור כל </w:t>
      </w:r>
      <w:r w:rsidR="00241C3C" w:rsidRPr="000563B3">
        <w:rPr>
          <w:rFonts w:hint="eastAsia"/>
          <w:rtl/>
        </w:rPr>
        <w:t>התמחות</w:t>
      </w:r>
      <w:r w:rsidRPr="000563B3">
        <w:rPr>
          <w:rtl/>
        </w:rPr>
        <w:t>.</w:t>
      </w:r>
    </w:p>
    <w:p w14:paraId="4C85C749" w14:textId="77777777" w:rsidR="00FD73A0" w:rsidRDefault="00C06EAF" w:rsidP="000563B3">
      <w:pPr>
        <w:pStyle w:val="2-"/>
      </w:pPr>
      <w:r>
        <w:rPr>
          <w:rFonts w:hint="cs"/>
          <w:rtl/>
        </w:rPr>
        <w:t xml:space="preserve">תנאי סף </w:t>
      </w:r>
      <w:r w:rsidR="00E12063">
        <w:rPr>
          <w:rFonts w:hint="cs"/>
          <w:rtl/>
        </w:rPr>
        <w:t>להגשת הצעות</w:t>
      </w:r>
    </w:p>
    <w:p w14:paraId="433B258B" w14:textId="77777777" w:rsidR="00701799" w:rsidRDefault="00C06EAF" w:rsidP="000563B3">
      <w:pPr>
        <w:pStyle w:val="3-"/>
      </w:pPr>
      <w:r w:rsidRPr="000563B3">
        <w:rPr>
          <w:rFonts w:hint="eastAsia"/>
          <w:rtl/>
        </w:rPr>
        <w:t>רשאי</w:t>
      </w:r>
      <w:r>
        <w:rPr>
          <w:rFonts w:hint="cs"/>
          <w:rtl/>
        </w:rPr>
        <w:t xml:space="preserve"> </w:t>
      </w:r>
      <w:r w:rsidR="00701799" w:rsidRPr="000563B3">
        <w:rPr>
          <w:rFonts w:hint="eastAsia"/>
          <w:rtl/>
        </w:rPr>
        <w:t>להשתתף</w:t>
      </w:r>
      <w:r w:rsidR="00701799" w:rsidRPr="000563B3">
        <w:rPr>
          <w:rtl/>
        </w:rPr>
        <w:t xml:space="preserve"> </w:t>
      </w:r>
      <w:r w:rsidR="00701799" w:rsidRPr="000563B3">
        <w:rPr>
          <w:rFonts w:hint="eastAsia"/>
          <w:rtl/>
        </w:rPr>
        <w:t>במכרז</w:t>
      </w:r>
      <w:r w:rsidR="00701799" w:rsidRPr="000563B3">
        <w:rPr>
          <w:rtl/>
        </w:rPr>
        <w:t xml:space="preserve"> </w:t>
      </w:r>
      <w:r w:rsidR="00701799" w:rsidRPr="000563B3">
        <w:rPr>
          <w:rFonts w:hint="eastAsia"/>
          <w:rtl/>
        </w:rPr>
        <w:t>מציע</w:t>
      </w:r>
      <w:r w:rsidR="00701799" w:rsidRPr="000563B3">
        <w:rPr>
          <w:rtl/>
        </w:rPr>
        <w:t xml:space="preserve"> </w:t>
      </w:r>
      <w:r w:rsidR="00701799" w:rsidRPr="000563B3">
        <w:rPr>
          <w:rFonts w:hint="eastAsia"/>
          <w:rtl/>
        </w:rPr>
        <w:t>אשר</w:t>
      </w:r>
      <w:r w:rsidR="00701799" w:rsidRPr="000563B3">
        <w:rPr>
          <w:rtl/>
        </w:rPr>
        <w:t xml:space="preserve"> </w:t>
      </w:r>
      <w:r w:rsidR="00701799" w:rsidRPr="000563B3">
        <w:rPr>
          <w:rFonts w:hint="eastAsia"/>
          <w:rtl/>
        </w:rPr>
        <w:t>במועד</w:t>
      </w:r>
      <w:r w:rsidR="00701799" w:rsidRPr="000563B3">
        <w:rPr>
          <w:rtl/>
        </w:rPr>
        <w:t xml:space="preserve"> </w:t>
      </w:r>
      <w:r w:rsidR="00701799" w:rsidRPr="000563B3">
        <w:rPr>
          <w:rFonts w:hint="eastAsia"/>
          <w:rtl/>
        </w:rPr>
        <w:t>האחרון</w:t>
      </w:r>
      <w:r w:rsidR="00701799" w:rsidRPr="000563B3">
        <w:rPr>
          <w:rtl/>
        </w:rPr>
        <w:t xml:space="preserve"> </w:t>
      </w:r>
      <w:r w:rsidR="00701799" w:rsidRPr="000563B3">
        <w:rPr>
          <w:rFonts w:hint="eastAsia"/>
          <w:rtl/>
        </w:rPr>
        <w:t>להגשת</w:t>
      </w:r>
      <w:r w:rsidR="00701799" w:rsidRPr="000563B3">
        <w:rPr>
          <w:rtl/>
        </w:rPr>
        <w:t xml:space="preserve"> </w:t>
      </w:r>
      <w:r w:rsidR="00701799" w:rsidRPr="000563B3">
        <w:rPr>
          <w:rFonts w:hint="eastAsia"/>
          <w:rtl/>
        </w:rPr>
        <w:t>ההצעות</w:t>
      </w:r>
      <w:r w:rsidR="00E12063" w:rsidRPr="000563B3">
        <w:rPr>
          <w:rtl/>
        </w:rPr>
        <w:t xml:space="preserve"> עבור אותה </w:t>
      </w:r>
      <w:r w:rsidR="000915BF" w:rsidRPr="000563B3">
        <w:rPr>
          <w:rFonts w:hint="eastAsia"/>
          <w:rtl/>
        </w:rPr>
        <w:t>התמחות</w:t>
      </w:r>
      <w:r w:rsidR="00701799" w:rsidRPr="000563B3">
        <w:rPr>
          <w:rtl/>
        </w:rPr>
        <w:t xml:space="preserve">, </w:t>
      </w:r>
      <w:r w:rsidRPr="000563B3">
        <w:rPr>
          <w:rFonts w:hint="eastAsia"/>
          <w:rtl/>
        </w:rPr>
        <w:t>עומד</w:t>
      </w:r>
      <w:r w:rsidR="00701799" w:rsidRPr="000563B3">
        <w:rPr>
          <w:rtl/>
        </w:rPr>
        <w:t xml:space="preserve"> בתנאי הסף המפורטים </w:t>
      </w:r>
      <w:r w:rsidRPr="000563B3">
        <w:rPr>
          <w:rFonts w:hint="eastAsia"/>
          <w:rtl/>
        </w:rPr>
        <w:t>להלן</w:t>
      </w:r>
      <w:r w:rsidRPr="000563B3">
        <w:rPr>
          <w:rtl/>
        </w:rPr>
        <w:t xml:space="preserve">. </w:t>
      </w:r>
    </w:p>
    <w:p w14:paraId="4F1C2029" w14:textId="77777777" w:rsidR="00C06EAF" w:rsidRDefault="00C06EAF" w:rsidP="000563B3">
      <w:pPr>
        <w:pStyle w:val="3-"/>
      </w:pPr>
      <w:r w:rsidRPr="000563B3">
        <w:rPr>
          <w:rFonts w:hint="eastAsia"/>
          <w:rtl/>
        </w:rPr>
        <w:t>הוכחת</w:t>
      </w:r>
      <w:r>
        <w:rPr>
          <w:rFonts w:hint="cs"/>
          <w:rtl/>
        </w:rPr>
        <w:t xml:space="preserve"> </w:t>
      </w:r>
      <w:r w:rsidRPr="000563B3">
        <w:rPr>
          <w:rFonts w:hint="eastAsia"/>
          <w:rtl/>
        </w:rPr>
        <w:t>העמידה</w:t>
      </w:r>
      <w:r w:rsidRPr="000563B3">
        <w:rPr>
          <w:rtl/>
        </w:rPr>
        <w:t xml:space="preserve"> </w:t>
      </w:r>
      <w:r w:rsidRPr="000563B3">
        <w:rPr>
          <w:rFonts w:hint="eastAsia"/>
          <w:rtl/>
        </w:rPr>
        <w:t>בתנאי</w:t>
      </w:r>
      <w:r w:rsidRPr="000563B3">
        <w:rPr>
          <w:rtl/>
        </w:rPr>
        <w:t xml:space="preserve"> </w:t>
      </w:r>
      <w:r w:rsidRPr="000563B3">
        <w:rPr>
          <w:rFonts w:hint="eastAsia"/>
          <w:rtl/>
        </w:rPr>
        <w:t>הסף</w:t>
      </w:r>
      <w:r w:rsidR="00701799" w:rsidRPr="000563B3">
        <w:rPr>
          <w:rtl/>
        </w:rPr>
        <w:t>,</w:t>
      </w:r>
      <w:r w:rsidRPr="000563B3">
        <w:rPr>
          <w:rtl/>
        </w:rPr>
        <w:t xml:space="preserve"> תתבצע בהתאם להוראות חוברת ההצעה (</w:t>
      </w:r>
      <w:r w:rsidR="000A0264" w:rsidRPr="000563B3">
        <w:rPr>
          <w:rFonts w:hint="eastAsia"/>
          <w:rtl/>
        </w:rPr>
        <w:t>פרק</w:t>
      </w:r>
      <w:r w:rsidR="000A0264" w:rsidRPr="000563B3">
        <w:rPr>
          <w:rtl/>
        </w:rPr>
        <w:t xml:space="preserve"> </w:t>
      </w:r>
      <w:r w:rsidR="000A0264" w:rsidRPr="000563B3">
        <w:rPr>
          <w:rtl/>
        </w:rPr>
        <w:fldChar w:fldCharType="begin"/>
      </w:r>
      <w:r w:rsidR="000A0264" w:rsidRPr="000563B3">
        <w:rPr>
          <w:rtl/>
        </w:rPr>
        <w:instrText xml:space="preserve"> </w:instrText>
      </w:r>
      <w:r w:rsidR="000A0264" w:rsidRPr="000563B3">
        <w:instrText>REF</w:instrText>
      </w:r>
      <w:r w:rsidR="000A0264" w:rsidRPr="000563B3">
        <w:rPr>
          <w:rtl/>
        </w:rPr>
        <w:instrText xml:space="preserve"> _</w:instrText>
      </w:r>
      <w:r w:rsidR="000A0264" w:rsidRPr="000563B3">
        <w:instrText>Ref536356396 \w \h</w:instrText>
      </w:r>
      <w:r w:rsidR="000A0264" w:rsidRPr="000563B3">
        <w:rPr>
          <w:rtl/>
        </w:rPr>
        <w:instrText xml:space="preserve">  \* </w:instrText>
      </w:r>
      <w:r w:rsidR="000A0264" w:rsidRPr="000563B3">
        <w:instrText>MERGEFORMAT</w:instrText>
      </w:r>
      <w:r w:rsidR="000A0264" w:rsidRPr="000563B3">
        <w:rPr>
          <w:rtl/>
        </w:rPr>
        <w:instrText xml:space="preserve"> </w:instrText>
      </w:r>
      <w:r w:rsidR="000A0264" w:rsidRPr="000563B3">
        <w:rPr>
          <w:rtl/>
        </w:rPr>
      </w:r>
      <w:r w:rsidR="000A0264" w:rsidRPr="000563B3">
        <w:rPr>
          <w:rtl/>
        </w:rPr>
        <w:fldChar w:fldCharType="separate"/>
      </w:r>
      <w:r w:rsidR="000A0264" w:rsidRPr="000563B3">
        <w:rPr>
          <w:cs/>
        </w:rPr>
        <w:t>‎</w:t>
      </w:r>
      <w:r w:rsidR="000A0264" w:rsidRPr="000563B3">
        <w:t>2</w:t>
      </w:r>
      <w:r w:rsidR="000A0264" w:rsidRPr="000563B3">
        <w:rPr>
          <w:rtl/>
        </w:rPr>
        <w:fldChar w:fldCharType="end"/>
      </w:r>
      <w:r w:rsidRPr="000563B3">
        <w:rPr>
          <w:rtl/>
        </w:rPr>
        <w:t>).</w:t>
      </w:r>
    </w:p>
    <w:p w14:paraId="050A967F" w14:textId="77777777" w:rsidR="00701799" w:rsidRPr="00DB4619" w:rsidRDefault="00701799" w:rsidP="000563B3">
      <w:pPr>
        <w:pStyle w:val="3-"/>
      </w:pPr>
      <w:bookmarkStart w:id="35" w:name="_Ref520898291"/>
      <w:r w:rsidRPr="00DB4619">
        <w:rPr>
          <w:rFonts w:hint="eastAsia"/>
          <w:rtl/>
        </w:rPr>
        <w:t>תנאי</w:t>
      </w:r>
      <w:r w:rsidRPr="00DB4619">
        <w:rPr>
          <w:rtl/>
        </w:rPr>
        <w:t xml:space="preserve"> </w:t>
      </w:r>
      <w:r w:rsidRPr="00DB4619">
        <w:rPr>
          <w:rFonts w:hint="eastAsia"/>
          <w:rtl/>
        </w:rPr>
        <w:t>סף</w:t>
      </w:r>
      <w:r w:rsidR="000915BF" w:rsidRPr="00DB4619">
        <w:rPr>
          <w:rtl/>
        </w:rPr>
        <w:t xml:space="preserve">  </w:t>
      </w:r>
      <w:r w:rsidR="000915BF" w:rsidRPr="00DB4619">
        <w:rPr>
          <w:rFonts w:hint="eastAsia"/>
          <w:rtl/>
        </w:rPr>
        <w:t>מינהליים</w:t>
      </w:r>
      <w:r w:rsidRPr="00DB4619">
        <w:rPr>
          <w:rtl/>
        </w:rPr>
        <w:t xml:space="preserve">:  </w:t>
      </w:r>
    </w:p>
    <w:p w14:paraId="023C3233" w14:textId="77777777" w:rsidR="000915BF" w:rsidRPr="00DB4619" w:rsidRDefault="000915BF" w:rsidP="000563B3">
      <w:pPr>
        <w:pStyle w:val="4-"/>
      </w:pPr>
      <w:r w:rsidRPr="00DB4619">
        <w:rPr>
          <w:rFonts w:hint="eastAsia"/>
          <w:rtl/>
        </w:rPr>
        <w:t>המציע</w:t>
      </w:r>
      <w:r w:rsidRPr="00DB4619">
        <w:rPr>
          <w:rtl/>
        </w:rPr>
        <w:t xml:space="preserve"> </w:t>
      </w:r>
      <w:r w:rsidRPr="00DB4619">
        <w:rPr>
          <w:rFonts w:hint="eastAsia"/>
          <w:rtl/>
        </w:rPr>
        <w:t>רשום</w:t>
      </w:r>
      <w:r w:rsidRPr="00DB4619">
        <w:rPr>
          <w:rtl/>
        </w:rPr>
        <w:t xml:space="preserve"> </w:t>
      </w:r>
      <w:r w:rsidRPr="00DB4619">
        <w:rPr>
          <w:rFonts w:hint="eastAsia"/>
          <w:rtl/>
        </w:rPr>
        <w:t>כדין</w:t>
      </w:r>
      <w:r w:rsidRPr="00DB4619">
        <w:rPr>
          <w:rtl/>
        </w:rPr>
        <w:t xml:space="preserve"> </w:t>
      </w:r>
      <w:r w:rsidRPr="00DB4619">
        <w:rPr>
          <w:rFonts w:hint="eastAsia"/>
          <w:rtl/>
        </w:rPr>
        <w:t>במרשם</w:t>
      </w:r>
      <w:r w:rsidRPr="00DB4619">
        <w:rPr>
          <w:rtl/>
        </w:rPr>
        <w:t xml:space="preserve"> </w:t>
      </w:r>
      <w:r w:rsidRPr="00DB4619">
        <w:rPr>
          <w:rFonts w:hint="eastAsia"/>
          <w:rtl/>
        </w:rPr>
        <w:t>הרלוונטי</w:t>
      </w:r>
      <w:r w:rsidRPr="00DB4619">
        <w:rPr>
          <w:rtl/>
        </w:rPr>
        <w:t>:</w:t>
      </w:r>
    </w:p>
    <w:p w14:paraId="5A5E7A82" w14:textId="77777777" w:rsidR="000915BF" w:rsidRDefault="000915BF" w:rsidP="000563B3">
      <w:pPr>
        <w:pStyle w:val="5-"/>
      </w:pPr>
      <w:r>
        <w:rPr>
          <w:rFonts w:hint="cs"/>
          <w:rtl/>
        </w:rPr>
        <w:t xml:space="preserve">אם </w:t>
      </w:r>
      <w:r w:rsidRPr="006F2667">
        <w:rPr>
          <w:rtl/>
        </w:rPr>
        <w:t>המציע הוא תאגיד</w:t>
      </w:r>
      <w:r w:rsidR="009B62DA">
        <w:rPr>
          <w:rFonts w:hint="cs"/>
          <w:rtl/>
        </w:rPr>
        <w:t xml:space="preserve"> או שותפות</w:t>
      </w:r>
      <w:r>
        <w:rPr>
          <w:rFonts w:hint="cs"/>
          <w:rtl/>
        </w:rPr>
        <w:t xml:space="preserve">, </w:t>
      </w:r>
      <w:r w:rsidR="009B62DA">
        <w:rPr>
          <w:rFonts w:hint="cs"/>
          <w:rtl/>
        </w:rPr>
        <w:t xml:space="preserve">על התאגיד או השותפות להיות רשומים </w:t>
      </w:r>
      <w:r w:rsidRPr="006F2667">
        <w:rPr>
          <w:rtl/>
        </w:rPr>
        <w:t xml:space="preserve">בישראל כדין. </w:t>
      </w:r>
    </w:p>
    <w:p w14:paraId="758EBEF8" w14:textId="77777777" w:rsidR="000915BF" w:rsidRPr="0078007E" w:rsidRDefault="000915BF" w:rsidP="000563B3">
      <w:pPr>
        <w:pStyle w:val="5-"/>
      </w:pPr>
      <w:r>
        <w:rPr>
          <w:rFonts w:hint="cs"/>
          <w:rtl/>
        </w:rPr>
        <w:lastRenderedPageBreak/>
        <w:t>אם המציע אינו תאגיד עליו להיות רשום בתור עוסק מורשה או עוסק פטור.</w:t>
      </w:r>
    </w:p>
    <w:p w14:paraId="0041169A" w14:textId="77777777" w:rsidR="00482FF4" w:rsidRPr="00482FF4" w:rsidRDefault="00482FF4" w:rsidP="000563B3">
      <w:pPr>
        <w:pStyle w:val="4-"/>
        <w:rPr>
          <w:rtl/>
        </w:rPr>
      </w:pPr>
      <w:r w:rsidRPr="00482FF4">
        <w:rPr>
          <w:rtl/>
        </w:rPr>
        <w:t>המציע עומד בהוראות חוק עסקאות גופים ציבוריים, התשל"ו-1976 (להלן: "</w:t>
      </w:r>
      <w:r w:rsidRPr="00F772DF">
        <w:rPr>
          <w:b/>
          <w:bCs/>
          <w:rtl/>
        </w:rPr>
        <w:t>חוק עסקאות גופים ציבוריים</w:t>
      </w:r>
      <w:r w:rsidRPr="00482FF4">
        <w:rPr>
          <w:rtl/>
        </w:rPr>
        <w:t>").</w:t>
      </w:r>
    </w:p>
    <w:p w14:paraId="5C0CB1A3" w14:textId="77777777" w:rsidR="000915BF" w:rsidRPr="0018050F" w:rsidRDefault="000915BF" w:rsidP="000563B3">
      <w:pPr>
        <w:pStyle w:val="4-"/>
      </w:pPr>
      <w:r w:rsidRPr="002B251D">
        <w:rPr>
          <w:rFonts w:hint="eastAsia"/>
          <w:rtl/>
        </w:rPr>
        <w:t>עצמאות</w:t>
      </w:r>
      <w:r w:rsidRPr="002B251D">
        <w:rPr>
          <w:rtl/>
        </w:rPr>
        <w:t xml:space="preserve"> המציע ממציעים אחרים ב</w:t>
      </w:r>
      <w:r>
        <w:rPr>
          <w:rFonts w:hint="cs"/>
          <w:rtl/>
        </w:rPr>
        <w:t>אותה התמחות</w:t>
      </w:r>
      <w:r w:rsidRPr="002B251D">
        <w:rPr>
          <w:rtl/>
        </w:rPr>
        <w:t xml:space="preserve"> –</w:t>
      </w:r>
      <w:r w:rsidRPr="004555E5">
        <w:rPr>
          <w:rFonts w:hint="cs"/>
          <w:rtl/>
        </w:rPr>
        <w:t xml:space="preserve"> במציע מתקיי</w:t>
      </w:r>
      <w:r>
        <w:rPr>
          <w:rFonts w:hint="cs"/>
          <w:rtl/>
        </w:rPr>
        <w:t>מים</w:t>
      </w:r>
      <w:r w:rsidRPr="004555E5">
        <w:rPr>
          <w:rFonts w:hint="cs"/>
          <w:rtl/>
        </w:rPr>
        <w:t xml:space="preserve"> </w:t>
      </w:r>
      <w:r w:rsidRPr="00FD38CE">
        <w:rPr>
          <w:rFonts w:hint="cs"/>
          <w:bCs/>
          <w:rtl/>
        </w:rPr>
        <w:t>כל</w:t>
      </w:r>
      <w:r w:rsidRPr="004555E5">
        <w:rPr>
          <w:rFonts w:hint="cs"/>
          <w:rtl/>
        </w:rPr>
        <w:t xml:space="preserve"> התנאים הבאים: </w:t>
      </w:r>
    </w:p>
    <w:p w14:paraId="6E07B40C" w14:textId="77777777" w:rsidR="000915BF" w:rsidRPr="00460463" w:rsidRDefault="000915BF" w:rsidP="000563B3">
      <w:pPr>
        <w:pStyle w:val="5-"/>
      </w:pPr>
      <w:r w:rsidRPr="00460463">
        <w:rPr>
          <w:rFonts w:hint="cs"/>
          <w:rtl/>
        </w:rPr>
        <w:t xml:space="preserve">המציע </w:t>
      </w:r>
      <w:r w:rsidRPr="00460463">
        <w:rPr>
          <w:rtl/>
        </w:rPr>
        <w:t xml:space="preserve">אינו מחזיק או מוחזק על ידי מציע אחר </w:t>
      </w:r>
      <w:r w:rsidRPr="00E31385">
        <w:rPr>
          <w:rtl/>
        </w:rPr>
        <w:t>ב</w:t>
      </w:r>
      <w:r>
        <w:rPr>
          <w:rFonts w:hint="cs"/>
          <w:rtl/>
        </w:rPr>
        <w:t xml:space="preserve">התמחויות </w:t>
      </w:r>
      <w:r w:rsidR="009B62DA">
        <w:rPr>
          <w:rFonts w:hint="cs"/>
          <w:rtl/>
        </w:rPr>
        <w:t>אלי</w:t>
      </w:r>
      <w:r>
        <w:rPr>
          <w:rFonts w:hint="cs"/>
          <w:rtl/>
        </w:rPr>
        <w:t>הן הוא מגיש הצעה</w:t>
      </w:r>
      <w:r w:rsidRPr="00460463">
        <w:rPr>
          <w:rtl/>
        </w:rPr>
        <w:t xml:space="preserve"> (החזקה </w:t>
      </w:r>
      <w:r w:rsidRPr="00460463">
        <w:rPr>
          <w:rFonts w:hint="cs"/>
          <w:rtl/>
        </w:rPr>
        <w:t>בסעיף</w:t>
      </w:r>
      <w:r w:rsidRPr="00460463">
        <w:rPr>
          <w:rtl/>
        </w:rPr>
        <w:t xml:space="preserve"> זה – החזקה במישרין או בעקיפין ב-25% או יותר מאמצעי שליטה, כהגדרתו בחוק ניירות ערך</w:t>
      </w:r>
      <w:r w:rsidRPr="00460463">
        <w:rPr>
          <w:rFonts w:hint="cs"/>
          <w:rtl/>
        </w:rPr>
        <w:t>, התשכ"ח-1968, "</w:t>
      </w:r>
      <w:r w:rsidRPr="007958C7">
        <w:rPr>
          <w:rFonts w:hint="cs"/>
          <w:b/>
          <w:bCs/>
          <w:rtl/>
        </w:rPr>
        <w:t>חוק ניירות ערך</w:t>
      </w:r>
      <w:r w:rsidRPr="00460463">
        <w:rPr>
          <w:rFonts w:hint="cs"/>
          <w:rtl/>
        </w:rPr>
        <w:t>"</w:t>
      </w:r>
      <w:r w:rsidRPr="00460463">
        <w:rPr>
          <w:rtl/>
        </w:rPr>
        <w:t>)</w:t>
      </w:r>
      <w:r w:rsidRPr="00460463">
        <w:rPr>
          <w:rFonts w:hint="cs"/>
          <w:rtl/>
        </w:rPr>
        <w:t>.</w:t>
      </w:r>
    </w:p>
    <w:p w14:paraId="389325EC" w14:textId="77777777" w:rsidR="000915BF" w:rsidRPr="00460463" w:rsidRDefault="000915BF" w:rsidP="000563B3">
      <w:pPr>
        <w:pStyle w:val="5-"/>
      </w:pPr>
      <w:r w:rsidRPr="00460463">
        <w:rPr>
          <w:rtl/>
        </w:rPr>
        <w:t xml:space="preserve">גורם אחד אינו מחזיק ב-25% </w:t>
      </w:r>
      <w:r>
        <w:rPr>
          <w:rFonts w:hint="cs"/>
          <w:rtl/>
        </w:rPr>
        <w:t xml:space="preserve">או </w:t>
      </w:r>
      <w:r w:rsidRPr="00460463">
        <w:rPr>
          <w:rtl/>
        </w:rPr>
        <w:t>יותר מאמצעי שליטה ב</w:t>
      </w:r>
      <w:r w:rsidRPr="00460463">
        <w:rPr>
          <w:rFonts w:hint="cs"/>
          <w:rtl/>
        </w:rPr>
        <w:t xml:space="preserve">ו ובמציע נוסף </w:t>
      </w:r>
      <w:r w:rsidRPr="00E31385">
        <w:rPr>
          <w:rtl/>
        </w:rPr>
        <w:t>ב</w:t>
      </w:r>
      <w:r>
        <w:rPr>
          <w:rFonts w:hint="cs"/>
          <w:rtl/>
        </w:rPr>
        <w:t xml:space="preserve">התמחויות </w:t>
      </w:r>
      <w:r w:rsidR="00403AFF">
        <w:rPr>
          <w:rFonts w:hint="cs"/>
          <w:rtl/>
        </w:rPr>
        <w:t xml:space="preserve">אליהן </w:t>
      </w:r>
      <w:r>
        <w:rPr>
          <w:rFonts w:hint="cs"/>
          <w:rtl/>
        </w:rPr>
        <w:t>הוא מגיש הצעה</w:t>
      </w:r>
      <w:r w:rsidRPr="00460463">
        <w:rPr>
          <w:rtl/>
        </w:rPr>
        <w:t>.</w:t>
      </w:r>
      <w:r w:rsidRPr="00460463">
        <w:rPr>
          <w:rFonts w:hint="cs"/>
          <w:rtl/>
        </w:rPr>
        <w:t xml:space="preserve"> </w:t>
      </w:r>
    </w:p>
    <w:p w14:paraId="0022A86E" w14:textId="77777777" w:rsidR="000915BF" w:rsidRDefault="000915BF" w:rsidP="000563B3">
      <w:pPr>
        <w:pStyle w:val="5-"/>
      </w:pPr>
      <w:r w:rsidRPr="00460463">
        <w:rPr>
          <w:rtl/>
        </w:rPr>
        <w:t xml:space="preserve">המציע אינו קבלן משנה של מציע אחר </w:t>
      </w:r>
      <w:r w:rsidRPr="00E31385">
        <w:rPr>
          <w:rtl/>
        </w:rPr>
        <w:t>ב</w:t>
      </w:r>
      <w:r>
        <w:rPr>
          <w:rFonts w:hint="cs"/>
          <w:rtl/>
        </w:rPr>
        <w:t xml:space="preserve">התמחויות </w:t>
      </w:r>
      <w:r w:rsidR="009B62DA">
        <w:rPr>
          <w:rFonts w:hint="cs"/>
          <w:rtl/>
        </w:rPr>
        <w:t>אלי</w:t>
      </w:r>
      <w:r>
        <w:rPr>
          <w:rFonts w:hint="cs"/>
          <w:rtl/>
        </w:rPr>
        <w:t>הן הוא מגיש הצעה</w:t>
      </w:r>
      <w:r w:rsidRPr="00460463">
        <w:rPr>
          <w:rFonts w:hint="cs"/>
          <w:rtl/>
        </w:rPr>
        <w:t>.</w:t>
      </w:r>
      <w:r>
        <w:rPr>
          <w:rFonts w:hint="cs"/>
          <w:rtl/>
        </w:rPr>
        <w:t xml:space="preserve"> מציע במכרז יכול להיות קבלן משנה של מציע אחר </w:t>
      </w:r>
      <w:r w:rsidR="009B62DA">
        <w:rPr>
          <w:rFonts w:hint="cs"/>
          <w:rtl/>
        </w:rPr>
        <w:t xml:space="preserve">במכרז, </w:t>
      </w:r>
      <w:r>
        <w:rPr>
          <w:rFonts w:hint="cs"/>
          <w:rtl/>
        </w:rPr>
        <w:t>בפרויקטים שאינם חלק ממכרז זה.</w:t>
      </w:r>
    </w:p>
    <w:bookmarkEnd w:id="35"/>
    <w:p w14:paraId="4CA42155" w14:textId="77777777" w:rsidR="000915BF" w:rsidRDefault="000915BF" w:rsidP="000563B3">
      <w:pPr>
        <w:pStyle w:val="3-"/>
      </w:pPr>
      <w:r w:rsidRPr="00DB4619">
        <w:rPr>
          <w:rFonts w:hint="eastAsia"/>
          <w:rtl/>
        </w:rPr>
        <w:t>תנאי</w:t>
      </w:r>
      <w:r w:rsidRPr="00DB4619">
        <w:rPr>
          <w:rtl/>
        </w:rPr>
        <w:t xml:space="preserve"> </w:t>
      </w:r>
      <w:r w:rsidRPr="00DB4619">
        <w:rPr>
          <w:rFonts w:hint="eastAsia"/>
          <w:rtl/>
        </w:rPr>
        <w:t>סף</w:t>
      </w:r>
      <w:r w:rsidRPr="00DB4619">
        <w:rPr>
          <w:rtl/>
        </w:rPr>
        <w:t xml:space="preserve"> </w:t>
      </w:r>
      <w:r w:rsidRPr="00DB4619">
        <w:rPr>
          <w:rFonts w:hint="eastAsia"/>
          <w:rtl/>
        </w:rPr>
        <w:t>מקצועיים</w:t>
      </w:r>
      <w:r>
        <w:rPr>
          <w:rFonts w:hint="cs"/>
          <w:rtl/>
        </w:rPr>
        <w:t>:</w:t>
      </w:r>
    </w:p>
    <w:p w14:paraId="4F9F9B83" w14:textId="77777777" w:rsidR="000915BF" w:rsidRPr="00CA392C" w:rsidRDefault="000915BF" w:rsidP="000563B3">
      <w:pPr>
        <w:pStyle w:val="4-"/>
      </w:pPr>
      <w:bookmarkStart w:id="36" w:name="_Ref18249301"/>
      <w:r w:rsidRPr="00CA392C">
        <w:rPr>
          <w:rFonts w:hint="eastAsia"/>
          <w:rtl/>
        </w:rPr>
        <w:t>רשימת</w:t>
      </w:r>
      <w:r w:rsidRPr="00CA392C">
        <w:rPr>
          <w:rtl/>
        </w:rPr>
        <w:t xml:space="preserve"> תנאי הסף המקצועיים </w:t>
      </w:r>
      <w:r w:rsidRPr="00CA392C">
        <w:rPr>
          <w:rFonts w:hint="eastAsia"/>
          <w:rtl/>
        </w:rPr>
        <w:t>נבחנים</w:t>
      </w:r>
      <w:r w:rsidRPr="00CA392C">
        <w:rPr>
          <w:rtl/>
        </w:rPr>
        <w:t xml:space="preserve"> </w:t>
      </w:r>
      <w:r w:rsidRPr="00CA392C">
        <w:rPr>
          <w:rFonts w:hint="eastAsia"/>
          <w:rtl/>
        </w:rPr>
        <w:t>בנפרד</w:t>
      </w:r>
      <w:r w:rsidRPr="00CA392C">
        <w:rPr>
          <w:rtl/>
        </w:rPr>
        <w:t xml:space="preserve"> עבור כל התמחות, בהתאם למפורט </w:t>
      </w:r>
      <w:r w:rsidRPr="00CA392C">
        <w:rPr>
          <w:rFonts w:hint="eastAsia"/>
          <w:rtl/>
        </w:rPr>
        <w:t>להלן</w:t>
      </w:r>
      <w:r w:rsidRPr="00CA392C">
        <w:rPr>
          <w:rtl/>
        </w:rPr>
        <w:t>:</w:t>
      </w:r>
      <w:bookmarkEnd w:id="36"/>
      <w:r w:rsidRPr="00CA392C">
        <w:rPr>
          <w:rtl/>
        </w:rPr>
        <w:t xml:space="preserve"> </w:t>
      </w:r>
    </w:p>
    <w:tbl>
      <w:tblPr>
        <w:tblStyle w:val="TableGrid"/>
        <w:bidiVisual/>
        <w:tblW w:w="8609" w:type="dxa"/>
        <w:jc w:val="center"/>
        <w:tblLook w:val="04A0" w:firstRow="1" w:lastRow="0" w:firstColumn="1" w:lastColumn="0" w:noHBand="0" w:noVBand="1"/>
      </w:tblPr>
      <w:tblGrid>
        <w:gridCol w:w="4406"/>
        <w:gridCol w:w="4203"/>
      </w:tblGrid>
      <w:tr w:rsidR="000915BF" w14:paraId="7C2ADE49" w14:textId="77777777" w:rsidTr="00C5741A">
        <w:trPr>
          <w:tblHeader/>
          <w:jc w:val="center"/>
        </w:trPr>
        <w:tc>
          <w:tcPr>
            <w:tcW w:w="4406" w:type="dxa"/>
            <w:shd w:val="clear" w:color="auto" w:fill="DDDDDD"/>
          </w:tcPr>
          <w:p w14:paraId="391DCC74" w14:textId="77777777" w:rsidR="000915BF" w:rsidRPr="005B752D" w:rsidRDefault="000915BF" w:rsidP="001755E6">
            <w:pPr>
              <w:pStyle w:val="afff8"/>
              <w:tabs>
                <w:tab w:val="clear" w:pos="1588"/>
              </w:tabs>
              <w:spacing w:before="0" w:after="0"/>
              <w:ind w:left="0" w:firstLine="0"/>
              <w:jc w:val="center"/>
              <w:rPr>
                <w:b/>
                <w:bCs w:val="0"/>
                <w:rtl/>
              </w:rPr>
            </w:pPr>
            <w:r w:rsidRPr="005B752D">
              <w:rPr>
                <w:rFonts w:hint="cs"/>
                <w:b/>
                <w:rtl/>
              </w:rPr>
              <w:t>תנאי עבור מציע לפרוייקטים קטנים (עד כולל 150,000 ₪ כולל מע"מ)</w:t>
            </w:r>
          </w:p>
        </w:tc>
        <w:tc>
          <w:tcPr>
            <w:tcW w:w="4203" w:type="dxa"/>
            <w:shd w:val="clear" w:color="auto" w:fill="DDDDDD"/>
          </w:tcPr>
          <w:p w14:paraId="47394C24" w14:textId="77777777" w:rsidR="000915BF" w:rsidRPr="005B752D" w:rsidRDefault="000915BF" w:rsidP="001755E6">
            <w:pPr>
              <w:pStyle w:val="afff8"/>
              <w:tabs>
                <w:tab w:val="clear" w:pos="1588"/>
              </w:tabs>
              <w:spacing w:before="0" w:after="0"/>
              <w:ind w:left="0" w:firstLine="0"/>
              <w:jc w:val="center"/>
              <w:rPr>
                <w:b/>
                <w:bCs w:val="0"/>
                <w:rtl/>
              </w:rPr>
            </w:pPr>
            <w:r w:rsidRPr="005B752D">
              <w:rPr>
                <w:rFonts w:hint="cs"/>
                <w:b/>
                <w:rtl/>
              </w:rPr>
              <w:t>תנאי עבור מציע לפרוייקטים גדולים (מעל 150,000 ₪ כולל מע"מ)</w:t>
            </w:r>
          </w:p>
        </w:tc>
      </w:tr>
      <w:tr w:rsidR="000915BF" w14:paraId="672AAA4B" w14:textId="77777777" w:rsidTr="00C5741A">
        <w:trPr>
          <w:jc w:val="center"/>
        </w:trPr>
        <w:tc>
          <w:tcPr>
            <w:tcW w:w="4406" w:type="dxa"/>
          </w:tcPr>
          <w:p w14:paraId="139E953A" w14:textId="77777777" w:rsidR="000915BF" w:rsidRPr="00F74ACB" w:rsidRDefault="000915BF" w:rsidP="008A096F">
            <w:pPr>
              <w:pStyle w:val="afffa"/>
              <w:numPr>
                <w:ilvl w:val="0"/>
                <w:numId w:val="319"/>
              </w:numPr>
              <w:tabs>
                <w:tab w:val="clear" w:pos="1617"/>
              </w:tabs>
              <w:jc w:val="left"/>
              <w:rPr>
                <w:rtl/>
              </w:rPr>
            </w:pPr>
            <w:r>
              <w:rPr>
                <w:rFonts w:hint="cs"/>
                <w:rtl/>
              </w:rPr>
              <w:t xml:space="preserve">ב-5 השנים שקדמו למועד הגשת </w:t>
            </w:r>
            <w:r w:rsidR="009B62DA">
              <w:rPr>
                <w:rFonts w:hint="cs"/>
                <w:rtl/>
              </w:rPr>
              <w:t>ההצעה</w:t>
            </w:r>
            <w:r>
              <w:rPr>
                <w:rFonts w:hint="cs"/>
                <w:rtl/>
              </w:rPr>
              <w:t xml:space="preserve">,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45CF8B8A" w14:textId="77777777" w:rsidR="00505DB3" w:rsidRDefault="000915BF" w:rsidP="00505DB3">
            <w:pPr>
              <w:pStyle w:val="afffa"/>
              <w:numPr>
                <w:ilvl w:val="0"/>
                <w:numId w:val="168"/>
              </w:numPr>
              <w:tabs>
                <w:tab w:val="clear" w:pos="1617"/>
              </w:tabs>
            </w:pPr>
            <w:r w:rsidRPr="00336757">
              <w:rPr>
                <w:rtl/>
              </w:rPr>
              <w:t>כל פרויקט נעשה עבור לקוח שונה</w:t>
            </w:r>
            <w:r w:rsidR="00505DB3">
              <w:rPr>
                <w:rFonts w:hint="cs"/>
                <w:rtl/>
              </w:rPr>
              <w:t xml:space="preserve"> המהווה</w:t>
            </w:r>
            <w:r w:rsidRPr="00336757">
              <w:rPr>
                <w:rtl/>
              </w:rPr>
              <w:t xml:space="preserve"> </w:t>
            </w:r>
            <w:r w:rsidR="00505DB3">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4629132F" w14:textId="77777777" w:rsidR="000915BF" w:rsidRPr="00F74ACB" w:rsidRDefault="00505DB3" w:rsidP="00505DB3">
            <w:pPr>
              <w:pStyle w:val="afffa"/>
              <w:numPr>
                <w:ilvl w:val="0"/>
                <w:numId w:val="168"/>
              </w:numPr>
              <w:tabs>
                <w:tab w:val="clear" w:pos="1617"/>
              </w:tabs>
            </w:pPr>
            <w:r>
              <w:rPr>
                <w:rFonts w:hint="cs"/>
                <w:rtl/>
              </w:rPr>
              <w:t xml:space="preserve">הפרויקטים נעשו </w:t>
            </w:r>
            <w:r w:rsidR="000915BF">
              <w:rPr>
                <w:rFonts w:hint="cs"/>
                <w:rtl/>
              </w:rPr>
              <w:t>בניהול מקצועי מלא של המציע</w:t>
            </w:r>
            <w:r>
              <w:rPr>
                <w:rFonts w:hint="cs"/>
                <w:rtl/>
              </w:rPr>
              <w:t xml:space="preserve"> (גם אם חלק מהביצוע נעשה בפועל על ידי קבלני משנה)</w:t>
            </w:r>
            <w:r w:rsidR="000915BF">
              <w:rPr>
                <w:rFonts w:hint="cs"/>
                <w:rtl/>
              </w:rPr>
              <w:t>.</w:t>
            </w:r>
            <w:r>
              <w:rPr>
                <w:rFonts w:hint="cs"/>
                <w:rtl/>
              </w:rPr>
              <w:t xml:space="preserve"> </w:t>
            </w:r>
          </w:p>
          <w:p w14:paraId="30D1DB0D" w14:textId="356B17DB" w:rsidR="000915BF" w:rsidRPr="00F74ACB" w:rsidRDefault="00403AFF" w:rsidP="002A7518">
            <w:pPr>
              <w:pStyle w:val="afffa"/>
              <w:numPr>
                <w:ilvl w:val="0"/>
                <w:numId w:val="168"/>
              </w:numPr>
              <w:tabs>
                <w:tab w:val="clear" w:pos="1617"/>
              </w:tabs>
            </w:pPr>
            <w:r>
              <w:rPr>
                <w:rFonts w:hint="cs"/>
                <w:rtl/>
              </w:rPr>
              <w:lastRenderedPageBreak/>
              <w:t xml:space="preserve">אחד הפרויקטים לפחות </w:t>
            </w:r>
            <w:r w:rsidR="000915BF" w:rsidRPr="00336757">
              <w:rPr>
                <w:rtl/>
              </w:rPr>
              <w:t xml:space="preserve">היה בהיקף שעולה על </w:t>
            </w:r>
            <w:r w:rsidR="000915BF">
              <w:rPr>
                <w:rFonts w:hint="cs"/>
                <w:rtl/>
              </w:rPr>
              <w:t>50</w:t>
            </w:r>
            <w:r w:rsidR="000915BF" w:rsidRPr="00336757">
              <w:rPr>
                <w:rtl/>
              </w:rPr>
              <w:t>,000 ₪ (כולל מע"מ</w:t>
            </w:r>
            <w:r w:rsidR="000915BF" w:rsidRPr="00336757">
              <w:rPr>
                <w:rFonts w:hint="cs"/>
                <w:rtl/>
              </w:rPr>
              <w:t>)</w:t>
            </w:r>
            <w:r w:rsidR="002A7518">
              <w:rPr>
                <w:rFonts w:hint="cs"/>
                <w:rtl/>
              </w:rPr>
              <w:t xml:space="preserve"> ובהתמחויות באשכול התוכן עולה על 20,000 ₪.</w:t>
            </w:r>
          </w:p>
          <w:p w14:paraId="7DCD478D" w14:textId="77777777" w:rsidR="008A096F" w:rsidRDefault="000915BF" w:rsidP="008A096F">
            <w:pPr>
              <w:pStyle w:val="afffa"/>
              <w:numPr>
                <w:ilvl w:val="0"/>
                <w:numId w:val="168"/>
              </w:numPr>
              <w:tabs>
                <w:tab w:val="clear" w:pos="1617"/>
              </w:tabs>
            </w:pPr>
            <w:r>
              <w:rPr>
                <w:rFonts w:hint="cs"/>
                <w:rtl/>
              </w:rPr>
              <w:t>ה</w:t>
            </w:r>
            <w:r w:rsidRPr="00336757">
              <w:rPr>
                <w:rtl/>
              </w:rPr>
              <w:t xml:space="preserve">פרויקטים </w:t>
            </w:r>
            <w:r>
              <w:rPr>
                <w:rFonts w:hint="cs"/>
                <w:rtl/>
              </w:rPr>
              <w:t xml:space="preserve">יחד </w:t>
            </w:r>
            <w:r w:rsidRPr="00336757">
              <w:rPr>
                <w:rtl/>
              </w:rPr>
              <w:t xml:space="preserve">כללו </w:t>
            </w:r>
            <w:r>
              <w:rPr>
                <w:rFonts w:hint="cs"/>
                <w:rtl/>
              </w:rPr>
              <w:t xml:space="preserve">במצטבר, </w:t>
            </w:r>
            <w:r w:rsidRPr="00336757">
              <w:rPr>
                <w:rtl/>
              </w:rPr>
              <w:t xml:space="preserve">את כלל </w:t>
            </w:r>
            <w:r w:rsidRPr="00336757">
              <w:rPr>
                <w:rFonts w:hint="cs"/>
                <w:rtl/>
              </w:rPr>
              <w:t>הפעילויות</w:t>
            </w:r>
            <w:r w:rsidRPr="00336757">
              <w:rPr>
                <w:rtl/>
              </w:rPr>
              <w:t xml:space="preserve"> המפורטות בנספח </w:t>
            </w:r>
            <w:r w:rsidR="005F3D3C">
              <w:rPr>
                <w:rFonts w:hint="cs"/>
                <w:rtl/>
              </w:rPr>
              <w:t>ב1</w:t>
            </w:r>
            <w:r w:rsidRPr="00336757">
              <w:rPr>
                <w:rtl/>
              </w:rPr>
              <w:t xml:space="preserve"> עבור </w:t>
            </w:r>
            <w:r w:rsidRPr="00336757">
              <w:rPr>
                <w:rFonts w:hint="cs"/>
                <w:rtl/>
              </w:rPr>
              <w:t>ההתמחות</w:t>
            </w:r>
            <w:r w:rsidRPr="00336757">
              <w:rPr>
                <w:rtl/>
              </w:rPr>
              <w:t xml:space="preserve"> אליה מוגשת ההצעה</w:t>
            </w:r>
            <w:r w:rsidRPr="00336757">
              <w:rPr>
                <w:rFonts w:hint="cs"/>
                <w:rtl/>
              </w:rPr>
              <w:t>.</w:t>
            </w:r>
          </w:p>
          <w:p w14:paraId="473EF784" w14:textId="0BCEFFB7" w:rsidR="008A096F" w:rsidRPr="00F74ACB" w:rsidRDefault="008A096F" w:rsidP="008B1E12">
            <w:pPr>
              <w:pStyle w:val="afffa"/>
              <w:numPr>
                <w:ilvl w:val="0"/>
                <w:numId w:val="319"/>
              </w:numPr>
              <w:tabs>
                <w:tab w:val="clear" w:pos="1617"/>
              </w:tabs>
              <w:jc w:val="left"/>
              <w:rPr>
                <w:rtl/>
              </w:rPr>
            </w:pPr>
            <w:r>
              <w:rPr>
                <w:rFonts w:hint="cs"/>
                <w:rtl/>
              </w:rPr>
              <w:t xml:space="preserve"> ככל שנדרשת הסמכה בהתאם לנספח ב1, המציע הוא בעל הסמכה כנדרש.</w:t>
            </w:r>
          </w:p>
        </w:tc>
        <w:tc>
          <w:tcPr>
            <w:tcW w:w="4203" w:type="dxa"/>
          </w:tcPr>
          <w:p w14:paraId="55AA5034" w14:textId="77777777" w:rsidR="000915BF" w:rsidRPr="00F74ACB" w:rsidRDefault="000915BF" w:rsidP="008B1E12">
            <w:pPr>
              <w:pStyle w:val="afffa"/>
              <w:numPr>
                <w:ilvl w:val="0"/>
                <w:numId w:val="321"/>
              </w:numPr>
              <w:tabs>
                <w:tab w:val="clear" w:pos="1617"/>
              </w:tabs>
              <w:rPr>
                <w:rtl/>
              </w:rPr>
            </w:pPr>
            <w:r>
              <w:rPr>
                <w:rFonts w:hint="cs"/>
                <w:rtl/>
              </w:rPr>
              <w:lastRenderedPageBreak/>
              <w:t>ב-5 השנים שקדמו למועד הגשת ההצע</w:t>
            </w:r>
            <w:r w:rsidR="009B62DA">
              <w:rPr>
                <w:rFonts w:hint="cs"/>
                <w:rtl/>
              </w:rPr>
              <w:t>ה</w:t>
            </w:r>
            <w:r>
              <w:rPr>
                <w:rFonts w:hint="cs"/>
                <w:rtl/>
              </w:rPr>
              <w:t xml:space="preserve">,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פרויקטים, העומדים בתנאים הבאים:</w:t>
            </w:r>
          </w:p>
          <w:p w14:paraId="01D3BF26" w14:textId="77777777" w:rsidR="00505DB3" w:rsidRDefault="000915BF" w:rsidP="00505DB3">
            <w:pPr>
              <w:pStyle w:val="afffa"/>
              <w:numPr>
                <w:ilvl w:val="0"/>
                <w:numId w:val="169"/>
              </w:numPr>
              <w:tabs>
                <w:tab w:val="clear" w:pos="1617"/>
              </w:tabs>
            </w:pPr>
            <w:r w:rsidRPr="00336757">
              <w:rPr>
                <w:rtl/>
              </w:rPr>
              <w:t xml:space="preserve">כל פרויקט נעשה עבור לקוח שונה </w:t>
            </w:r>
            <w:r w:rsidR="00505DB3">
              <w:rPr>
                <w:rFonts w:hint="cs"/>
                <w:rtl/>
              </w:rPr>
              <w:t>המהווה</w:t>
            </w:r>
            <w:r w:rsidR="00505DB3" w:rsidRPr="00336757">
              <w:rPr>
                <w:rtl/>
              </w:rPr>
              <w:t xml:space="preserve"> </w:t>
            </w:r>
            <w:r w:rsidR="00505DB3">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3358C9A1" w14:textId="77777777" w:rsidR="000915BF" w:rsidRPr="00F74ACB" w:rsidRDefault="00505DB3" w:rsidP="00505DB3">
            <w:pPr>
              <w:pStyle w:val="afffa"/>
              <w:numPr>
                <w:ilvl w:val="0"/>
                <w:numId w:val="169"/>
              </w:numPr>
              <w:tabs>
                <w:tab w:val="clear" w:pos="1617"/>
              </w:tabs>
            </w:pPr>
            <w:r>
              <w:rPr>
                <w:rFonts w:hint="cs"/>
                <w:rtl/>
              </w:rPr>
              <w:t xml:space="preserve">הפרויקטים נעשו </w:t>
            </w:r>
            <w:r w:rsidR="000915BF">
              <w:rPr>
                <w:rFonts w:hint="cs"/>
                <w:rtl/>
              </w:rPr>
              <w:t>בניהול מקצועי מלא של המציע</w:t>
            </w:r>
            <w:r>
              <w:rPr>
                <w:rFonts w:hint="cs"/>
                <w:rtl/>
              </w:rPr>
              <w:t xml:space="preserve"> (גם אם חלק מהביצוע נעשה בפועל על ידי קבלני משנה)</w:t>
            </w:r>
            <w:r w:rsidR="000915BF" w:rsidRPr="00336757">
              <w:rPr>
                <w:rtl/>
              </w:rPr>
              <w:t>.</w:t>
            </w:r>
          </w:p>
          <w:p w14:paraId="228EA3F5" w14:textId="44AD44D5" w:rsidR="002A7518" w:rsidRPr="00F74ACB" w:rsidRDefault="000915BF" w:rsidP="0000016C">
            <w:pPr>
              <w:pStyle w:val="afffa"/>
              <w:numPr>
                <w:ilvl w:val="0"/>
                <w:numId w:val="169"/>
              </w:numPr>
              <w:tabs>
                <w:tab w:val="clear" w:pos="1617"/>
              </w:tabs>
            </w:pPr>
            <w:r w:rsidRPr="00336757">
              <w:rPr>
                <w:rFonts w:hint="cs"/>
                <w:rtl/>
              </w:rPr>
              <w:lastRenderedPageBreak/>
              <w:t>כל אחד מהפרויקטים</w:t>
            </w:r>
            <w:r w:rsidRPr="00336757">
              <w:rPr>
                <w:rtl/>
              </w:rPr>
              <w:t xml:space="preserve"> היה בהיקף שעולה על </w:t>
            </w:r>
            <w:r>
              <w:rPr>
                <w:rFonts w:hint="cs"/>
                <w:rtl/>
              </w:rPr>
              <w:t>150</w:t>
            </w:r>
            <w:r w:rsidRPr="00336757">
              <w:rPr>
                <w:rtl/>
              </w:rPr>
              <w:t>,000 ₪ (כולל מע"מ)</w:t>
            </w:r>
            <w:r w:rsidR="002A7518">
              <w:rPr>
                <w:rFonts w:hint="cs"/>
                <w:rtl/>
              </w:rPr>
              <w:t xml:space="preserve"> ובהתמחויות באשכול התוכן עולה על 70,000 ₪.</w:t>
            </w:r>
          </w:p>
          <w:p w14:paraId="49127E71" w14:textId="77777777" w:rsidR="000915BF" w:rsidRDefault="000915BF" w:rsidP="009F0E72">
            <w:pPr>
              <w:pStyle w:val="afffa"/>
              <w:numPr>
                <w:ilvl w:val="0"/>
                <w:numId w:val="169"/>
              </w:numPr>
              <w:tabs>
                <w:tab w:val="clear" w:pos="1617"/>
              </w:tabs>
            </w:pPr>
            <w:r w:rsidRPr="00336757">
              <w:rPr>
                <w:rtl/>
              </w:rPr>
              <w:t>הפרויקטים</w:t>
            </w:r>
            <w:r>
              <w:rPr>
                <w:rFonts w:hint="cs"/>
                <w:rtl/>
              </w:rPr>
              <w:t xml:space="preserve"> יחד</w:t>
            </w:r>
            <w:r w:rsidRPr="00336757">
              <w:rPr>
                <w:rtl/>
              </w:rPr>
              <w:t xml:space="preserve"> כללו </w:t>
            </w:r>
            <w:r>
              <w:rPr>
                <w:rFonts w:hint="cs"/>
                <w:rtl/>
              </w:rPr>
              <w:t xml:space="preserve">במצטבר, </w:t>
            </w:r>
            <w:r w:rsidRPr="00336757">
              <w:rPr>
                <w:rtl/>
              </w:rPr>
              <w:t xml:space="preserve">את </w:t>
            </w:r>
            <w:r w:rsidRPr="00336757">
              <w:rPr>
                <w:rFonts w:hint="eastAsia"/>
                <w:rtl/>
              </w:rPr>
              <w:t>כלל</w:t>
            </w:r>
            <w:r w:rsidRPr="00336757">
              <w:rPr>
                <w:rFonts w:hint="cs"/>
                <w:rtl/>
              </w:rPr>
              <w:t xml:space="preserve"> ה</w:t>
            </w:r>
            <w:r w:rsidRPr="00336757">
              <w:rPr>
                <w:rtl/>
              </w:rPr>
              <w:t xml:space="preserve">פעילויות המפורטות בנספח </w:t>
            </w:r>
            <w:r w:rsidR="005F3D3C">
              <w:rPr>
                <w:rFonts w:hint="cs"/>
                <w:rtl/>
              </w:rPr>
              <w:t>ב1</w:t>
            </w:r>
            <w:r w:rsidRPr="00336757">
              <w:rPr>
                <w:rtl/>
              </w:rPr>
              <w:t xml:space="preserve"> עבור </w:t>
            </w:r>
            <w:r w:rsidRPr="00336757">
              <w:rPr>
                <w:rFonts w:hint="cs"/>
                <w:rtl/>
              </w:rPr>
              <w:t>ה</w:t>
            </w:r>
            <w:r w:rsidRPr="00336757">
              <w:rPr>
                <w:rtl/>
              </w:rPr>
              <w:t>התמחות אליה מוגשת ההצעה</w:t>
            </w:r>
            <w:r w:rsidRPr="00336757">
              <w:rPr>
                <w:rFonts w:hint="cs"/>
                <w:rtl/>
              </w:rPr>
              <w:t>.</w:t>
            </w:r>
          </w:p>
          <w:p w14:paraId="6589811A" w14:textId="05B2418C" w:rsidR="008A096F" w:rsidRPr="00F74ACB" w:rsidRDefault="008A096F" w:rsidP="008B1E12">
            <w:pPr>
              <w:pStyle w:val="afffa"/>
              <w:numPr>
                <w:ilvl w:val="0"/>
                <w:numId w:val="321"/>
              </w:numPr>
              <w:tabs>
                <w:tab w:val="clear" w:pos="1617"/>
              </w:tabs>
              <w:rPr>
                <w:rtl/>
              </w:rPr>
            </w:pPr>
            <w:r>
              <w:rPr>
                <w:rFonts w:hint="cs"/>
                <w:rtl/>
              </w:rPr>
              <w:t xml:space="preserve"> ככל שנדרשת הסמכה בהתאם לנספח ב1, המציע הוא בעל הסמכה כנדרש.</w:t>
            </w:r>
          </w:p>
        </w:tc>
      </w:tr>
    </w:tbl>
    <w:p w14:paraId="6AD3F601" w14:textId="77777777" w:rsidR="000915BF" w:rsidRDefault="000915BF" w:rsidP="000915BF">
      <w:pPr>
        <w:rPr>
          <w:rtl/>
        </w:rPr>
      </w:pPr>
    </w:p>
    <w:p w14:paraId="270591FF" w14:textId="77777777" w:rsidR="007E7B3F" w:rsidRDefault="00FB2FA8" w:rsidP="000563B3">
      <w:pPr>
        <w:pStyle w:val="2-"/>
      </w:pPr>
      <w:r>
        <w:rPr>
          <w:rFonts w:hint="cs"/>
          <w:rtl/>
        </w:rPr>
        <w:t>הערכת איכות ההצעות</w:t>
      </w:r>
      <w:r w:rsidR="007E7B3F">
        <w:rPr>
          <w:rFonts w:hint="cs"/>
          <w:rtl/>
        </w:rPr>
        <w:t xml:space="preserve"> </w:t>
      </w:r>
    </w:p>
    <w:p w14:paraId="1BBEBC48" w14:textId="77777777" w:rsidR="00FB2FA8" w:rsidRPr="00BB301B" w:rsidRDefault="00FB2FA8" w:rsidP="000563B3">
      <w:pPr>
        <w:pStyle w:val="3-"/>
        <w:rPr>
          <w:rtl/>
        </w:rPr>
      </w:pPr>
      <w:r w:rsidRPr="00C5741A">
        <w:rPr>
          <w:rFonts w:hint="eastAsia"/>
          <w:rtl/>
        </w:rPr>
        <w:t>מתן</w:t>
      </w:r>
      <w:r w:rsidRPr="00C5741A">
        <w:rPr>
          <w:rtl/>
        </w:rPr>
        <w:t xml:space="preserve"> </w:t>
      </w:r>
      <w:r w:rsidRPr="00C5741A">
        <w:rPr>
          <w:rFonts w:hint="eastAsia"/>
          <w:rtl/>
        </w:rPr>
        <w:t>ניקוד</w:t>
      </w:r>
      <w:r w:rsidRPr="00C5741A">
        <w:rPr>
          <w:rtl/>
        </w:rPr>
        <w:t xml:space="preserve"> </w:t>
      </w:r>
      <w:r w:rsidRPr="00C5741A">
        <w:rPr>
          <w:rFonts w:hint="eastAsia"/>
          <w:rtl/>
        </w:rPr>
        <w:t>להצעות</w:t>
      </w:r>
      <w:r w:rsidRPr="00C5741A">
        <w:rPr>
          <w:rtl/>
        </w:rPr>
        <w:t xml:space="preserve"> </w:t>
      </w:r>
      <w:r w:rsidRPr="00C5741A">
        <w:rPr>
          <w:rFonts w:hint="eastAsia"/>
          <w:rtl/>
        </w:rPr>
        <w:t>במכרז</w:t>
      </w:r>
      <w:r w:rsidRPr="00C5741A">
        <w:rPr>
          <w:rtl/>
        </w:rPr>
        <w:t xml:space="preserve"> לצורך כניסה לרשימת הספקים יתבסס במלואו על איכות ההצעה (100% איכות).</w:t>
      </w:r>
    </w:p>
    <w:p w14:paraId="7F49C50F" w14:textId="77777777" w:rsidR="00FB2FA8" w:rsidRPr="00BB301B" w:rsidRDefault="00FB2FA8" w:rsidP="000563B3">
      <w:pPr>
        <w:pStyle w:val="3-"/>
      </w:pPr>
      <w:bookmarkStart w:id="37" w:name="_Ref16056197"/>
      <w:r w:rsidRPr="00C5741A">
        <w:rPr>
          <w:rFonts w:hint="eastAsia"/>
          <w:rtl/>
        </w:rPr>
        <w:t>ה</w:t>
      </w:r>
      <w:r w:rsidRPr="00C5741A">
        <w:rPr>
          <w:rtl/>
        </w:rPr>
        <w:t xml:space="preserve">ערכת איכות ההצעות </w:t>
      </w:r>
      <w:r w:rsidRPr="00C5741A">
        <w:rPr>
          <w:rFonts w:hint="eastAsia"/>
          <w:rtl/>
        </w:rPr>
        <w:t>עבור</w:t>
      </w:r>
      <w:r w:rsidRPr="00C5741A">
        <w:rPr>
          <w:rtl/>
        </w:rPr>
        <w:t xml:space="preserve"> </w:t>
      </w:r>
      <w:r w:rsidRPr="00C5741A">
        <w:rPr>
          <w:rFonts w:hint="eastAsia"/>
          <w:rtl/>
        </w:rPr>
        <w:t>כל</w:t>
      </w:r>
      <w:r w:rsidRPr="00C5741A">
        <w:rPr>
          <w:rtl/>
        </w:rPr>
        <w:t xml:space="preserve"> </w:t>
      </w:r>
      <w:r w:rsidRPr="00C5741A">
        <w:rPr>
          <w:rFonts w:hint="eastAsia"/>
          <w:rtl/>
        </w:rPr>
        <w:t>התמחות</w:t>
      </w:r>
      <w:r w:rsidRPr="00C5741A">
        <w:rPr>
          <w:rtl/>
        </w:rPr>
        <w:t>, תיעש</w:t>
      </w:r>
      <w:r w:rsidRPr="00C5741A">
        <w:rPr>
          <w:rFonts w:hint="eastAsia"/>
          <w:rtl/>
        </w:rPr>
        <w:t>ה</w:t>
      </w:r>
      <w:r w:rsidRPr="00C5741A">
        <w:rPr>
          <w:rtl/>
        </w:rPr>
        <w:t xml:space="preserve"> בנפרד עבור </w:t>
      </w:r>
      <w:r w:rsidR="000A7DE7">
        <w:rPr>
          <w:rFonts w:hint="cs"/>
          <w:rtl/>
        </w:rPr>
        <w:t>אותה</w:t>
      </w:r>
      <w:r w:rsidR="000A7DE7" w:rsidRPr="00C5741A">
        <w:rPr>
          <w:rtl/>
        </w:rPr>
        <w:t xml:space="preserve"> </w:t>
      </w:r>
      <w:r w:rsidRPr="00C5741A">
        <w:rPr>
          <w:rtl/>
        </w:rPr>
        <w:t>התמחות, לפי המשקלות הבאים:</w:t>
      </w:r>
      <w:bookmarkEnd w:id="37"/>
      <w:r w:rsidRPr="00C5741A">
        <w:rPr>
          <w:rtl/>
        </w:rPr>
        <w:t xml:space="preserve"> </w:t>
      </w:r>
    </w:p>
    <w:tbl>
      <w:tblPr>
        <w:tblStyle w:val="TableGrid"/>
        <w:bidiVisual/>
        <w:tblW w:w="8766" w:type="dxa"/>
        <w:tblInd w:w="715" w:type="dxa"/>
        <w:tblLayout w:type="fixed"/>
        <w:tblLook w:val="04A0" w:firstRow="1" w:lastRow="0" w:firstColumn="1" w:lastColumn="0" w:noHBand="0" w:noVBand="1"/>
      </w:tblPr>
      <w:tblGrid>
        <w:gridCol w:w="667"/>
        <w:gridCol w:w="1559"/>
        <w:gridCol w:w="5406"/>
        <w:gridCol w:w="1122"/>
        <w:gridCol w:w="12"/>
      </w:tblGrid>
      <w:tr w:rsidR="00CB66C8" w:rsidRPr="00EE5EBD" w14:paraId="55C8F6F7" w14:textId="77777777" w:rsidTr="00CB66C8">
        <w:trPr>
          <w:gridAfter w:val="1"/>
          <w:wAfter w:w="12" w:type="dxa"/>
          <w:trHeight w:val="378"/>
          <w:tblHeader/>
        </w:trPr>
        <w:tc>
          <w:tcPr>
            <w:tcW w:w="667" w:type="dxa"/>
            <w:shd w:val="clear" w:color="auto" w:fill="D9D9D9" w:themeFill="background1" w:themeFillShade="D9"/>
          </w:tcPr>
          <w:p w14:paraId="4C19C569" w14:textId="77777777" w:rsidR="00CB66C8" w:rsidRPr="005B53C6" w:rsidRDefault="00CB66C8" w:rsidP="000563B3">
            <w:pPr>
              <w:spacing w:line="360" w:lineRule="auto"/>
              <w:ind w:left="3"/>
              <w:contextualSpacing/>
              <w:jc w:val="center"/>
              <w:rPr>
                <w:rFonts w:ascii="David" w:hAnsi="David" w:cs="David"/>
                <w:b/>
                <w:bCs/>
                <w:rtl/>
              </w:rPr>
            </w:pPr>
          </w:p>
        </w:tc>
        <w:tc>
          <w:tcPr>
            <w:tcW w:w="1559" w:type="dxa"/>
            <w:shd w:val="clear" w:color="auto" w:fill="D9D9D9" w:themeFill="background1" w:themeFillShade="D9"/>
            <w:vAlign w:val="center"/>
          </w:tcPr>
          <w:p w14:paraId="13B73BD1" w14:textId="77777777" w:rsidR="00CB66C8" w:rsidRPr="005B53C6" w:rsidRDefault="00CB66C8" w:rsidP="000563B3">
            <w:pPr>
              <w:spacing w:line="360" w:lineRule="auto"/>
              <w:ind w:left="3"/>
              <w:contextualSpacing/>
              <w:jc w:val="center"/>
              <w:rPr>
                <w:rFonts w:ascii="David" w:hAnsi="David" w:cs="David"/>
                <w:b/>
                <w:bCs/>
              </w:rPr>
            </w:pPr>
            <w:r w:rsidRPr="005B53C6">
              <w:rPr>
                <w:rFonts w:ascii="David" w:hAnsi="David" w:cs="David"/>
                <w:b/>
                <w:bCs/>
                <w:rtl/>
              </w:rPr>
              <w:t>הקריטריון</w:t>
            </w:r>
          </w:p>
        </w:tc>
        <w:tc>
          <w:tcPr>
            <w:tcW w:w="5406" w:type="dxa"/>
            <w:shd w:val="clear" w:color="auto" w:fill="D9D9D9" w:themeFill="background1" w:themeFillShade="D9"/>
            <w:vAlign w:val="center"/>
          </w:tcPr>
          <w:p w14:paraId="777E7F43" w14:textId="77777777" w:rsidR="00CB66C8" w:rsidRPr="005B53C6" w:rsidRDefault="00CB66C8" w:rsidP="000563B3">
            <w:pPr>
              <w:spacing w:line="360" w:lineRule="auto"/>
              <w:ind w:firstLine="6"/>
              <w:contextualSpacing/>
              <w:jc w:val="center"/>
              <w:rPr>
                <w:rFonts w:ascii="David" w:hAnsi="David" w:cs="David"/>
                <w:b/>
                <w:bCs/>
                <w:rtl/>
              </w:rPr>
            </w:pPr>
            <w:r w:rsidRPr="005B53C6">
              <w:rPr>
                <w:rFonts w:ascii="David" w:hAnsi="David" w:cs="David"/>
                <w:b/>
                <w:bCs/>
                <w:rtl/>
              </w:rPr>
              <w:t>תיאור הדרישה</w:t>
            </w:r>
          </w:p>
        </w:tc>
        <w:tc>
          <w:tcPr>
            <w:tcW w:w="1122" w:type="dxa"/>
            <w:shd w:val="clear" w:color="auto" w:fill="D9D9D9" w:themeFill="background1" w:themeFillShade="D9"/>
            <w:vAlign w:val="center"/>
          </w:tcPr>
          <w:p w14:paraId="4AE53256" w14:textId="77777777" w:rsidR="00CB66C8" w:rsidRPr="005B53C6" w:rsidRDefault="00CB66C8" w:rsidP="000563B3">
            <w:pPr>
              <w:spacing w:line="360" w:lineRule="auto"/>
              <w:ind w:firstLine="6"/>
              <w:contextualSpacing/>
              <w:jc w:val="center"/>
              <w:rPr>
                <w:rFonts w:ascii="David" w:hAnsi="David" w:cs="David"/>
                <w:b/>
                <w:bCs/>
              </w:rPr>
            </w:pPr>
            <w:r w:rsidRPr="005B53C6">
              <w:rPr>
                <w:rFonts w:ascii="David" w:hAnsi="David" w:cs="David"/>
                <w:b/>
                <w:bCs/>
                <w:rtl/>
              </w:rPr>
              <w:t>ניקוד</w:t>
            </w:r>
            <w:r>
              <w:rPr>
                <w:rFonts w:ascii="David" w:hAnsi="David" w:cs="David" w:hint="cs"/>
                <w:b/>
                <w:bCs/>
                <w:rtl/>
              </w:rPr>
              <w:t xml:space="preserve"> </w:t>
            </w:r>
          </w:p>
        </w:tc>
      </w:tr>
      <w:tr w:rsidR="00CB66C8" w:rsidRPr="00995E1C" w14:paraId="7335D0D3" w14:textId="77777777" w:rsidTr="00CB66C8">
        <w:trPr>
          <w:gridAfter w:val="1"/>
          <w:wAfter w:w="12" w:type="dxa"/>
          <w:trHeight w:val="744"/>
        </w:trPr>
        <w:tc>
          <w:tcPr>
            <w:tcW w:w="667" w:type="dxa"/>
            <w:vMerge w:val="restart"/>
            <w:vAlign w:val="center"/>
          </w:tcPr>
          <w:p w14:paraId="19B746E3" w14:textId="77777777" w:rsidR="00CB66C8" w:rsidDel="003B3B8A" w:rsidRDefault="00CB66C8" w:rsidP="000563B3">
            <w:pPr>
              <w:spacing w:line="360" w:lineRule="auto"/>
              <w:ind w:left="6"/>
              <w:contextualSpacing/>
              <w:jc w:val="center"/>
              <w:rPr>
                <w:rFonts w:ascii="David" w:hAnsi="David" w:cs="David"/>
                <w:rtl/>
              </w:rPr>
            </w:pPr>
            <w:r>
              <w:rPr>
                <w:rFonts w:ascii="David" w:hAnsi="David" w:cs="David" w:hint="cs"/>
                <w:rtl/>
              </w:rPr>
              <w:t>1</w:t>
            </w:r>
          </w:p>
        </w:tc>
        <w:tc>
          <w:tcPr>
            <w:tcW w:w="1559" w:type="dxa"/>
            <w:vMerge w:val="restart"/>
            <w:vAlign w:val="center"/>
          </w:tcPr>
          <w:p w14:paraId="27272E2F" w14:textId="77777777" w:rsidR="00CB66C8" w:rsidRPr="00995E1C" w:rsidRDefault="00CB66C8" w:rsidP="000563B3">
            <w:pPr>
              <w:spacing w:line="360" w:lineRule="auto"/>
              <w:ind w:left="6"/>
              <w:contextualSpacing/>
              <w:jc w:val="both"/>
              <w:rPr>
                <w:rFonts w:ascii="David" w:hAnsi="David" w:cs="David"/>
              </w:rPr>
            </w:pPr>
            <w:r>
              <w:rPr>
                <w:rFonts w:ascii="David" w:hAnsi="David" w:cs="David" w:hint="cs"/>
                <w:rtl/>
              </w:rPr>
              <w:t>ניסיון המציע בפרויקטים קודמים שהוצגו לצורך עמידה בתנאי הסף</w:t>
            </w:r>
          </w:p>
          <w:p w14:paraId="25239200" w14:textId="77777777" w:rsidR="00CB66C8" w:rsidRPr="00995E1C" w:rsidRDefault="00CB66C8" w:rsidP="000563B3">
            <w:pPr>
              <w:spacing w:line="360" w:lineRule="auto"/>
              <w:contextualSpacing/>
              <w:rPr>
                <w:rFonts w:ascii="David" w:hAnsi="David" w:cs="David"/>
              </w:rPr>
            </w:pPr>
          </w:p>
        </w:tc>
        <w:tc>
          <w:tcPr>
            <w:tcW w:w="5406" w:type="dxa"/>
            <w:vAlign w:val="center"/>
          </w:tcPr>
          <w:p w14:paraId="60A4C411" w14:textId="1584CF5B" w:rsidR="00CB66C8" w:rsidRPr="009B02DE" w:rsidRDefault="000A7DE7" w:rsidP="000563B3">
            <w:pPr>
              <w:spacing w:line="360" w:lineRule="auto"/>
              <w:ind w:left="25"/>
              <w:contextualSpacing/>
              <w:rPr>
                <w:rFonts w:ascii="David" w:hAnsi="David" w:cs="David"/>
              </w:rPr>
            </w:pPr>
            <w:r>
              <w:rPr>
                <w:rFonts w:ascii="David" w:hAnsi="David" w:cs="David" w:hint="cs"/>
                <w:rtl/>
              </w:rPr>
              <w:t xml:space="preserve">הערכת איכות </w:t>
            </w:r>
            <w:r w:rsidR="00CB66C8">
              <w:rPr>
                <w:rFonts w:ascii="David" w:hAnsi="David" w:cs="David" w:hint="cs"/>
                <w:rtl/>
              </w:rPr>
              <w:t xml:space="preserve">הפרוייקטים </w:t>
            </w:r>
            <w:r w:rsidR="00CB66C8">
              <w:rPr>
                <w:rFonts w:ascii="David" w:hAnsi="David" w:cs="David" w:hint="cs"/>
                <w:b/>
                <w:bCs/>
                <w:rtl/>
              </w:rPr>
              <w:t>שפורטו</w:t>
            </w:r>
            <w:r w:rsidR="00CB66C8" w:rsidRPr="000A2CDA">
              <w:rPr>
                <w:rFonts w:ascii="David" w:hAnsi="David" w:cs="David" w:hint="cs"/>
                <w:b/>
                <w:bCs/>
                <w:rtl/>
              </w:rPr>
              <w:t xml:space="preserve"> לצורך עמידה בתנאי הסף</w:t>
            </w:r>
            <w:r w:rsidR="00CB66C8">
              <w:rPr>
                <w:rFonts w:ascii="David" w:hAnsi="David" w:cs="David" w:hint="cs"/>
                <w:rtl/>
              </w:rPr>
              <w:t xml:space="preserve">, בין היתר </w:t>
            </w:r>
            <w:bookmarkStart w:id="38" w:name="OLE_LINK60"/>
            <w:bookmarkStart w:id="39" w:name="OLE_LINK61"/>
            <w:r w:rsidR="00A1008A">
              <w:rPr>
                <w:rFonts w:ascii="David" w:hAnsi="David" w:cs="David" w:hint="cs"/>
                <w:rtl/>
              </w:rPr>
              <w:t>ייבחנו ה</w:t>
            </w:r>
            <w:r w:rsidR="00CB66C8">
              <w:rPr>
                <w:rFonts w:ascii="David" w:hAnsi="David" w:cs="David" w:hint="cs"/>
                <w:rtl/>
              </w:rPr>
              <w:t>היבטים הבאים: שיטות ושלבי העבודה, תוכנית עבודה, תוצרי ביניים, תוצרי</w:t>
            </w:r>
            <w:r>
              <w:rPr>
                <w:rFonts w:ascii="David" w:hAnsi="David" w:cs="David" w:hint="cs"/>
                <w:rtl/>
              </w:rPr>
              <w:t xml:space="preserve"> הפרויקט</w:t>
            </w:r>
            <w:r w:rsidR="00CB66C8">
              <w:rPr>
                <w:rFonts w:ascii="David" w:hAnsi="David" w:cs="David" w:hint="cs"/>
                <w:rtl/>
              </w:rPr>
              <w:t xml:space="preserve">, </w:t>
            </w:r>
            <w:r w:rsidR="00CB66C8" w:rsidRPr="009B02DE">
              <w:rPr>
                <w:rFonts w:ascii="David" w:hAnsi="David" w:cs="David" w:hint="cs"/>
                <w:rtl/>
              </w:rPr>
              <w:t>מגוון פעילויות שבוצעו במסגרת הפרוייקטים</w:t>
            </w:r>
            <w:r w:rsidR="00CB66C8">
              <w:rPr>
                <w:rFonts w:ascii="David" w:hAnsi="David" w:cs="David" w:hint="cs"/>
                <w:rtl/>
              </w:rPr>
              <w:t xml:space="preserve">, </w:t>
            </w:r>
            <w:r w:rsidR="00CB66C8" w:rsidRPr="009B02DE">
              <w:rPr>
                <w:rFonts w:ascii="David" w:hAnsi="David" w:cs="David" w:hint="cs"/>
                <w:rtl/>
              </w:rPr>
              <w:t xml:space="preserve">ניסיון עם קהל לקוחות </w:t>
            </w:r>
            <w:r w:rsidR="00CB66C8" w:rsidRPr="009B02DE">
              <w:rPr>
                <w:rFonts w:ascii="David" w:hAnsi="David" w:cs="David" w:hint="eastAsia"/>
                <w:rtl/>
              </w:rPr>
              <w:t>מגוון</w:t>
            </w:r>
            <w:bookmarkEnd w:id="38"/>
            <w:bookmarkEnd w:id="39"/>
            <w:r w:rsidR="003D30A5">
              <w:rPr>
                <w:rFonts w:ascii="David" w:hAnsi="David" w:cs="David" w:hint="cs"/>
                <w:rtl/>
              </w:rPr>
              <w:t xml:space="preserve">, </w:t>
            </w:r>
            <w:r w:rsidR="00CB66C8">
              <w:rPr>
                <w:rFonts w:ascii="David" w:hAnsi="David" w:cs="David" w:hint="cs"/>
                <w:rtl/>
              </w:rPr>
              <w:t>מקוריות/יצירתיות/חדשנות, התאמת הפרויקט להתמחות.</w:t>
            </w:r>
          </w:p>
          <w:p w14:paraId="2C02B79D" w14:textId="77777777" w:rsidR="00CB66C8" w:rsidRPr="005B752D" w:rsidRDefault="00CB66C8" w:rsidP="000563B3">
            <w:pPr>
              <w:spacing w:line="360" w:lineRule="auto"/>
              <w:ind w:left="385"/>
              <w:rPr>
                <w:rFonts w:ascii="David" w:hAnsi="David" w:cs="David"/>
              </w:rPr>
            </w:pPr>
          </w:p>
        </w:tc>
        <w:tc>
          <w:tcPr>
            <w:tcW w:w="1122" w:type="dxa"/>
            <w:vAlign w:val="center"/>
          </w:tcPr>
          <w:p w14:paraId="7F4ACA0A" w14:textId="77777777" w:rsidR="00CB66C8" w:rsidRPr="00995E1C" w:rsidRDefault="00A1008A" w:rsidP="000563B3">
            <w:pPr>
              <w:spacing w:line="360" w:lineRule="auto"/>
              <w:ind w:left="25"/>
              <w:contextualSpacing/>
              <w:jc w:val="center"/>
              <w:rPr>
                <w:rFonts w:ascii="David" w:hAnsi="David" w:cs="David"/>
                <w:rtl/>
              </w:rPr>
            </w:pPr>
            <w:r>
              <w:rPr>
                <w:rFonts w:ascii="David" w:hAnsi="David" w:cs="David" w:hint="cs"/>
                <w:rtl/>
              </w:rPr>
              <w:t>45</w:t>
            </w:r>
          </w:p>
        </w:tc>
      </w:tr>
      <w:tr w:rsidR="00CB66C8" w:rsidRPr="00ED333B" w14:paraId="2C737666" w14:textId="77777777" w:rsidTr="00CB66C8">
        <w:trPr>
          <w:gridAfter w:val="1"/>
          <w:wAfter w:w="12" w:type="dxa"/>
          <w:trHeight w:val="744"/>
        </w:trPr>
        <w:tc>
          <w:tcPr>
            <w:tcW w:w="667" w:type="dxa"/>
            <w:vMerge/>
          </w:tcPr>
          <w:p w14:paraId="72991DC5" w14:textId="77777777" w:rsidR="00CB66C8" w:rsidRDefault="00CB66C8" w:rsidP="000563B3">
            <w:pPr>
              <w:spacing w:line="360" w:lineRule="auto"/>
              <w:contextualSpacing/>
              <w:rPr>
                <w:rFonts w:ascii="David" w:hAnsi="David" w:cs="David"/>
                <w:rtl/>
              </w:rPr>
            </w:pPr>
          </w:p>
        </w:tc>
        <w:tc>
          <w:tcPr>
            <w:tcW w:w="1559" w:type="dxa"/>
            <w:vMerge/>
            <w:vAlign w:val="center"/>
          </w:tcPr>
          <w:p w14:paraId="7717F6CA" w14:textId="77777777" w:rsidR="00CB66C8" w:rsidRDefault="00CB66C8" w:rsidP="000563B3">
            <w:pPr>
              <w:spacing w:line="360" w:lineRule="auto"/>
              <w:contextualSpacing/>
              <w:rPr>
                <w:rFonts w:ascii="David" w:hAnsi="David" w:cs="David"/>
                <w:rtl/>
              </w:rPr>
            </w:pPr>
          </w:p>
        </w:tc>
        <w:tc>
          <w:tcPr>
            <w:tcW w:w="5406" w:type="dxa"/>
            <w:vAlign w:val="center"/>
          </w:tcPr>
          <w:p w14:paraId="6D6396B2" w14:textId="77777777" w:rsidR="00CB66C8" w:rsidRPr="00CB66C8" w:rsidRDefault="00CB66C8" w:rsidP="000563B3">
            <w:pPr>
              <w:spacing w:line="360" w:lineRule="auto"/>
              <w:ind w:left="205"/>
              <w:rPr>
                <w:rFonts w:ascii="David" w:hAnsi="David" w:cs="David"/>
                <w:rtl/>
              </w:rPr>
            </w:pPr>
            <w:r w:rsidRPr="00CB66C8">
              <w:rPr>
                <w:rFonts w:ascii="David" w:hAnsi="David" w:cs="David" w:hint="cs"/>
                <w:rtl/>
              </w:rPr>
              <w:t xml:space="preserve">שביעות הרצון של 2 לקוחות עבורם בוצעו הפרויקטים </w:t>
            </w:r>
            <w:r w:rsidRPr="00CB66C8">
              <w:rPr>
                <w:rFonts w:ascii="David" w:hAnsi="David" w:cs="David" w:hint="cs"/>
                <w:b/>
                <w:bCs/>
                <w:rtl/>
              </w:rPr>
              <w:t xml:space="preserve">שפורטו לצורך עמידה בתנאי הסף </w:t>
            </w:r>
            <w:r w:rsidRPr="00CB66C8">
              <w:rPr>
                <w:rFonts w:ascii="David" w:hAnsi="David" w:cs="David" w:hint="cs"/>
                <w:rtl/>
              </w:rPr>
              <w:t>בין היתר בהיבטים הבאים</w:t>
            </w:r>
            <w:r w:rsidRPr="000A7DE7">
              <w:rPr>
                <w:rFonts w:ascii="David" w:hAnsi="David" w:cs="David" w:hint="cs"/>
                <w:rtl/>
              </w:rPr>
              <w:t>:</w:t>
            </w:r>
            <w:r w:rsidRPr="00CB66C8">
              <w:rPr>
                <w:rFonts w:ascii="David" w:hAnsi="David" w:cs="David" w:hint="cs"/>
                <w:b/>
                <w:bCs/>
                <w:rtl/>
              </w:rPr>
              <w:t xml:space="preserve"> </w:t>
            </w:r>
            <w:r w:rsidRPr="00CB66C8">
              <w:rPr>
                <w:rFonts w:ascii="David" w:hAnsi="David" w:cs="David" w:hint="cs"/>
                <w:rtl/>
              </w:rPr>
              <w:t>שביעות רצון כללית מהספק ומנציגיו,</w:t>
            </w:r>
            <w:r w:rsidRPr="00CB66C8">
              <w:rPr>
                <w:rFonts w:ascii="David" w:hAnsi="David" w:cs="David"/>
                <w:rtl/>
              </w:rPr>
              <w:t xml:space="preserve"> </w:t>
            </w:r>
            <w:r w:rsidRPr="00CB66C8">
              <w:rPr>
                <w:rFonts w:ascii="David" w:hAnsi="David" w:cs="David" w:hint="cs"/>
                <w:rtl/>
              </w:rPr>
              <w:t xml:space="preserve">איכות התוצרים והתאמתם </w:t>
            </w:r>
            <w:r w:rsidRPr="00CB66C8">
              <w:rPr>
                <w:rFonts w:ascii="David" w:hAnsi="David" w:cs="David" w:hint="eastAsia"/>
                <w:rtl/>
              </w:rPr>
              <w:t>לצרכי</w:t>
            </w:r>
            <w:r w:rsidRPr="00CB66C8">
              <w:rPr>
                <w:rFonts w:ascii="David" w:hAnsi="David" w:cs="David"/>
                <w:rtl/>
              </w:rPr>
              <w:t xml:space="preserve"> </w:t>
            </w:r>
            <w:r w:rsidRPr="00CB66C8">
              <w:rPr>
                <w:rFonts w:ascii="David" w:hAnsi="David" w:cs="David" w:hint="eastAsia"/>
                <w:rtl/>
              </w:rPr>
              <w:t>הלקוח</w:t>
            </w:r>
            <w:r w:rsidRPr="00CB66C8">
              <w:rPr>
                <w:rFonts w:ascii="David" w:hAnsi="David" w:cs="David" w:hint="cs"/>
                <w:rtl/>
              </w:rPr>
              <w:t xml:space="preserve">, </w:t>
            </w:r>
            <w:r w:rsidRPr="00CB66C8">
              <w:rPr>
                <w:rFonts w:ascii="David" w:hAnsi="David" w:cs="David" w:hint="eastAsia"/>
                <w:rtl/>
              </w:rPr>
              <w:t>עמידה</w:t>
            </w:r>
            <w:r w:rsidRPr="00CB66C8">
              <w:rPr>
                <w:rFonts w:ascii="David" w:hAnsi="David" w:cs="David"/>
                <w:rtl/>
              </w:rPr>
              <w:t xml:space="preserve"> בזמנים </w:t>
            </w:r>
            <w:r w:rsidRPr="00CB66C8">
              <w:rPr>
                <w:rFonts w:ascii="David" w:hAnsi="David" w:cs="David" w:hint="cs"/>
                <w:rtl/>
              </w:rPr>
              <w:t>והתנהלות במהלך הפרויקט</w:t>
            </w:r>
            <w:r w:rsidRPr="00CB66C8">
              <w:rPr>
                <w:rFonts w:ascii="David" w:hAnsi="David" w:cs="David"/>
                <w:rtl/>
              </w:rPr>
              <w:t xml:space="preserve">. </w:t>
            </w:r>
          </w:p>
        </w:tc>
        <w:tc>
          <w:tcPr>
            <w:tcW w:w="1122" w:type="dxa"/>
            <w:vAlign w:val="center"/>
          </w:tcPr>
          <w:p w14:paraId="2099197C" w14:textId="77777777" w:rsidR="00CB66C8" w:rsidRDefault="00CB66C8" w:rsidP="000563B3">
            <w:pPr>
              <w:spacing w:line="360" w:lineRule="auto"/>
              <w:ind w:left="25"/>
              <w:contextualSpacing/>
              <w:jc w:val="center"/>
              <w:rPr>
                <w:rFonts w:ascii="David" w:hAnsi="David" w:cs="David"/>
                <w:rtl/>
              </w:rPr>
            </w:pPr>
            <w:r>
              <w:rPr>
                <w:rFonts w:ascii="David" w:hAnsi="David" w:cs="David" w:hint="cs"/>
                <w:rtl/>
              </w:rPr>
              <w:t>35</w:t>
            </w:r>
          </w:p>
        </w:tc>
      </w:tr>
      <w:tr w:rsidR="00CB66C8" w:rsidRPr="00ED333B" w14:paraId="3C9E1D8F" w14:textId="77777777" w:rsidTr="00CB66C8">
        <w:trPr>
          <w:gridAfter w:val="1"/>
          <w:wAfter w:w="12" w:type="dxa"/>
          <w:trHeight w:val="744"/>
        </w:trPr>
        <w:tc>
          <w:tcPr>
            <w:tcW w:w="667" w:type="dxa"/>
            <w:vAlign w:val="center"/>
          </w:tcPr>
          <w:p w14:paraId="6492046A" w14:textId="77777777" w:rsidR="00CB66C8" w:rsidRDefault="00CB66C8" w:rsidP="000563B3">
            <w:pPr>
              <w:spacing w:line="360" w:lineRule="auto"/>
              <w:contextualSpacing/>
              <w:jc w:val="center"/>
              <w:rPr>
                <w:rFonts w:ascii="David" w:hAnsi="David" w:cs="David"/>
                <w:rtl/>
              </w:rPr>
            </w:pPr>
            <w:r>
              <w:rPr>
                <w:rFonts w:ascii="David" w:hAnsi="David" w:cs="David" w:hint="cs"/>
                <w:rtl/>
              </w:rPr>
              <w:t>2</w:t>
            </w:r>
          </w:p>
        </w:tc>
        <w:tc>
          <w:tcPr>
            <w:tcW w:w="1559" w:type="dxa"/>
            <w:vAlign w:val="center"/>
          </w:tcPr>
          <w:p w14:paraId="50C03CC9" w14:textId="77777777" w:rsidR="00CB66C8" w:rsidRDefault="00CB66C8" w:rsidP="000563B3">
            <w:pPr>
              <w:spacing w:line="360" w:lineRule="auto"/>
              <w:contextualSpacing/>
              <w:rPr>
                <w:rFonts w:ascii="David" w:hAnsi="David" w:cs="David"/>
                <w:rtl/>
              </w:rPr>
            </w:pPr>
            <w:r>
              <w:rPr>
                <w:rFonts w:ascii="David" w:hAnsi="David" w:cs="David" w:hint="cs"/>
                <w:rtl/>
              </w:rPr>
              <w:t>ניסיון  המציע</w:t>
            </w:r>
            <w:r w:rsidR="00A1008A">
              <w:rPr>
                <w:rFonts w:ascii="David" w:hAnsi="David" w:cs="David" w:hint="cs"/>
                <w:rtl/>
              </w:rPr>
              <w:t xml:space="preserve"> ב"פרויקט דגל"</w:t>
            </w:r>
          </w:p>
        </w:tc>
        <w:tc>
          <w:tcPr>
            <w:tcW w:w="5406" w:type="dxa"/>
            <w:vAlign w:val="center"/>
          </w:tcPr>
          <w:p w14:paraId="79E8C288" w14:textId="77777777" w:rsidR="00A1008A" w:rsidRDefault="00CB66C8" w:rsidP="000563B3">
            <w:pPr>
              <w:spacing w:line="360" w:lineRule="auto"/>
              <w:ind w:left="25"/>
              <w:contextualSpacing/>
              <w:rPr>
                <w:rFonts w:ascii="David" w:hAnsi="David" w:cs="David"/>
                <w:rtl/>
              </w:rPr>
            </w:pPr>
            <w:r>
              <w:rPr>
                <w:rFonts w:ascii="David" w:hAnsi="David" w:cs="David" w:hint="cs"/>
                <w:rtl/>
              </w:rPr>
              <w:t>פרויקט נוסף,  בהתמחות הספציפית, שלא פורט במסגרת המענה לתנאי הסף, אותו המציע בוחר להציג ("</w:t>
            </w:r>
            <w:r w:rsidRPr="005B752D">
              <w:rPr>
                <w:rFonts w:ascii="David" w:hAnsi="David" w:cs="David" w:hint="eastAsia"/>
                <w:b/>
                <w:bCs/>
                <w:rtl/>
              </w:rPr>
              <w:t>פרויקט</w:t>
            </w:r>
            <w:r w:rsidRPr="005B752D">
              <w:rPr>
                <w:rFonts w:ascii="David" w:hAnsi="David" w:cs="David"/>
                <w:b/>
                <w:bCs/>
                <w:rtl/>
              </w:rPr>
              <w:t xml:space="preserve"> </w:t>
            </w:r>
            <w:r w:rsidRPr="005B752D">
              <w:rPr>
                <w:rFonts w:ascii="David" w:hAnsi="David" w:cs="David" w:hint="eastAsia"/>
                <w:b/>
                <w:bCs/>
                <w:rtl/>
              </w:rPr>
              <w:t>דגל</w:t>
            </w:r>
            <w:r>
              <w:rPr>
                <w:rFonts w:ascii="David" w:hAnsi="David" w:cs="David" w:hint="cs"/>
                <w:rtl/>
              </w:rPr>
              <w:t>")</w:t>
            </w:r>
            <w:r w:rsidR="00A1008A">
              <w:rPr>
                <w:rFonts w:ascii="David" w:hAnsi="David" w:cs="David" w:hint="cs"/>
                <w:rtl/>
              </w:rPr>
              <w:t xml:space="preserve">. </w:t>
            </w:r>
            <w:r>
              <w:rPr>
                <w:rFonts w:ascii="David" w:hAnsi="David" w:cs="David" w:hint="cs"/>
                <w:rtl/>
              </w:rPr>
              <w:t xml:space="preserve">פרויקט הדגל אינו חייב לעמוד בתנאי הסף. </w:t>
            </w:r>
          </w:p>
          <w:p w14:paraId="717BE19A" w14:textId="77777777" w:rsidR="00CB66C8" w:rsidDel="00E0081F" w:rsidRDefault="00A1008A" w:rsidP="000563B3">
            <w:pPr>
              <w:spacing w:line="360" w:lineRule="auto"/>
              <w:ind w:left="25"/>
              <w:contextualSpacing/>
              <w:rPr>
                <w:rFonts w:ascii="David" w:hAnsi="David" w:cs="David"/>
                <w:rtl/>
              </w:rPr>
            </w:pPr>
            <w:r>
              <w:rPr>
                <w:rFonts w:ascii="David" w:hAnsi="David" w:cs="David" w:hint="cs"/>
                <w:rtl/>
              </w:rPr>
              <w:lastRenderedPageBreak/>
              <w:t>בין היתר</w:t>
            </w:r>
            <w:r w:rsidR="00CB66C8">
              <w:rPr>
                <w:rFonts w:ascii="David" w:hAnsi="David" w:cs="David" w:hint="cs"/>
                <w:rtl/>
              </w:rPr>
              <w:t xml:space="preserve"> ייבחנו </w:t>
            </w:r>
            <w:r>
              <w:rPr>
                <w:rFonts w:ascii="David" w:hAnsi="David" w:cs="David" w:hint="cs"/>
                <w:rtl/>
              </w:rPr>
              <w:t>ההיבטים הבאים:</w:t>
            </w:r>
            <w:r w:rsidR="00CB66C8">
              <w:rPr>
                <w:rFonts w:ascii="David" w:hAnsi="David" w:cs="David" w:hint="cs"/>
                <w:rtl/>
              </w:rPr>
              <w:t xml:space="preserve"> תאימות הפרויקט להתמחות, </w:t>
            </w:r>
            <w:r w:rsidR="002714FE">
              <w:rPr>
                <w:rFonts w:ascii="David" w:hAnsi="David" w:cs="David" w:hint="cs"/>
                <w:rtl/>
              </w:rPr>
              <w:t xml:space="preserve">שיטות ושלבי העבודה, תוכנית עבודה, תוצרי ביניים, תוצרי הפרויקט, </w:t>
            </w:r>
            <w:r w:rsidR="002714FE" w:rsidRPr="009B02DE">
              <w:rPr>
                <w:rFonts w:ascii="David" w:hAnsi="David" w:cs="David" w:hint="cs"/>
                <w:rtl/>
              </w:rPr>
              <w:t>מגוון פעילויות שבוצעו במסגרת הפרוייקטים</w:t>
            </w:r>
            <w:r w:rsidR="002714FE">
              <w:rPr>
                <w:rFonts w:ascii="David" w:hAnsi="David" w:cs="David" w:hint="cs"/>
                <w:rtl/>
              </w:rPr>
              <w:t xml:space="preserve">, </w:t>
            </w:r>
            <w:r w:rsidR="009665DD">
              <w:rPr>
                <w:rFonts w:ascii="David" w:hAnsi="David" w:cs="David" w:hint="cs"/>
                <w:rtl/>
              </w:rPr>
              <w:t xml:space="preserve">שביעות רצון הלקוח, </w:t>
            </w:r>
            <w:r w:rsidR="00CB66C8">
              <w:rPr>
                <w:rFonts w:ascii="David" w:hAnsi="David" w:cs="David" w:hint="cs"/>
                <w:rtl/>
              </w:rPr>
              <w:t>מקוריות/יצירתיות/חדשנות וכד'.</w:t>
            </w:r>
          </w:p>
        </w:tc>
        <w:tc>
          <w:tcPr>
            <w:tcW w:w="1122" w:type="dxa"/>
            <w:vAlign w:val="center"/>
          </w:tcPr>
          <w:p w14:paraId="388AB713" w14:textId="77777777" w:rsidR="00CB66C8" w:rsidDel="00E0081F" w:rsidRDefault="00A1008A" w:rsidP="000563B3">
            <w:pPr>
              <w:spacing w:line="360" w:lineRule="auto"/>
              <w:ind w:left="25"/>
              <w:contextualSpacing/>
              <w:jc w:val="center"/>
              <w:rPr>
                <w:rFonts w:ascii="David" w:hAnsi="David" w:cs="David"/>
                <w:rtl/>
              </w:rPr>
            </w:pPr>
            <w:r>
              <w:rPr>
                <w:rFonts w:ascii="David" w:hAnsi="David" w:cs="David" w:hint="cs"/>
                <w:rtl/>
              </w:rPr>
              <w:lastRenderedPageBreak/>
              <w:t>15</w:t>
            </w:r>
          </w:p>
        </w:tc>
      </w:tr>
      <w:tr w:rsidR="00CB66C8" w:rsidRPr="00750957" w14:paraId="10E9611E" w14:textId="77777777" w:rsidTr="00CB66C8">
        <w:trPr>
          <w:trHeight w:val="366"/>
        </w:trPr>
        <w:tc>
          <w:tcPr>
            <w:tcW w:w="667" w:type="dxa"/>
            <w:vAlign w:val="center"/>
          </w:tcPr>
          <w:p w14:paraId="18E0BFA2" w14:textId="77777777" w:rsidR="00CB66C8" w:rsidRPr="00750957" w:rsidRDefault="00CB66C8" w:rsidP="000563B3">
            <w:pPr>
              <w:spacing w:line="360" w:lineRule="auto"/>
              <w:ind w:left="3"/>
              <w:contextualSpacing/>
              <w:jc w:val="center"/>
              <w:rPr>
                <w:rFonts w:ascii="David" w:hAnsi="David" w:cs="David"/>
                <w:rtl/>
              </w:rPr>
            </w:pPr>
            <w:r>
              <w:rPr>
                <w:rFonts w:ascii="David" w:hAnsi="David" w:cs="David" w:hint="cs"/>
                <w:rtl/>
              </w:rPr>
              <w:t>3</w:t>
            </w:r>
          </w:p>
        </w:tc>
        <w:tc>
          <w:tcPr>
            <w:tcW w:w="6965" w:type="dxa"/>
            <w:gridSpan w:val="2"/>
            <w:vAlign w:val="center"/>
          </w:tcPr>
          <w:p w14:paraId="012464AD" w14:textId="77777777" w:rsidR="00CB66C8" w:rsidRPr="00750957" w:rsidRDefault="00CB66C8" w:rsidP="000563B3">
            <w:pPr>
              <w:spacing w:line="360" w:lineRule="auto"/>
              <w:ind w:left="25"/>
              <w:contextualSpacing/>
              <w:rPr>
                <w:rFonts w:ascii="David" w:hAnsi="David" w:cs="David"/>
                <w:rtl/>
              </w:rPr>
            </w:pPr>
            <w:r>
              <w:rPr>
                <w:rFonts w:ascii="David" w:hAnsi="David" w:cs="David" w:hint="cs"/>
                <w:rtl/>
              </w:rPr>
              <w:t>התרשמות כללית של עורך המכרז מהמציע, מהצעתו ומיכולותיו.</w:t>
            </w:r>
          </w:p>
        </w:tc>
        <w:tc>
          <w:tcPr>
            <w:tcW w:w="1134" w:type="dxa"/>
            <w:gridSpan w:val="2"/>
            <w:vAlign w:val="center"/>
          </w:tcPr>
          <w:p w14:paraId="6C36E483" w14:textId="77777777" w:rsidR="00CB66C8" w:rsidRPr="00750957" w:rsidRDefault="00CB66C8" w:rsidP="000563B3">
            <w:pPr>
              <w:spacing w:line="360" w:lineRule="auto"/>
              <w:ind w:left="25"/>
              <w:contextualSpacing/>
              <w:jc w:val="center"/>
              <w:rPr>
                <w:rFonts w:ascii="David" w:hAnsi="David" w:cs="David"/>
                <w:rtl/>
              </w:rPr>
            </w:pPr>
            <w:r>
              <w:rPr>
                <w:rFonts w:ascii="David" w:hAnsi="David" w:cs="David" w:hint="cs"/>
                <w:rtl/>
              </w:rPr>
              <w:t>5</w:t>
            </w:r>
          </w:p>
        </w:tc>
      </w:tr>
    </w:tbl>
    <w:p w14:paraId="643F6DB9" w14:textId="77777777" w:rsidR="00FB2FA8" w:rsidRPr="00BB301B" w:rsidRDefault="00FB2FA8" w:rsidP="000563B3">
      <w:pPr>
        <w:pStyle w:val="3-"/>
        <w:spacing w:before="240"/>
      </w:pPr>
      <w:r w:rsidRPr="00C5741A">
        <w:rPr>
          <w:rFonts w:hint="eastAsia"/>
          <w:rtl/>
        </w:rPr>
        <w:t>לצורך</w:t>
      </w:r>
      <w:r w:rsidRPr="00C5741A">
        <w:rPr>
          <w:rtl/>
        </w:rPr>
        <w:t xml:space="preserve"> </w:t>
      </w:r>
      <w:r w:rsidRPr="00C5741A">
        <w:rPr>
          <w:rFonts w:hint="eastAsia"/>
          <w:rtl/>
        </w:rPr>
        <w:t>שקלול</w:t>
      </w:r>
      <w:r w:rsidRPr="00C5741A">
        <w:rPr>
          <w:rtl/>
        </w:rPr>
        <w:t xml:space="preserve"> </w:t>
      </w:r>
      <w:r w:rsidRPr="00C5741A">
        <w:rPr>
          <w:rFonts w:hint="eastAsia"/>
          <w:rtl/>
        </w:rPr>
        <w:t>ניקוד</w:t>
      </w:r>
      <w:r w:rsidRPr="00C5741A">
        <w:rPr>
          <w:rtl/>
        </w:rPr>
        <w:t xml:space="preserve"> </w:t>
      </w:r>
      <w:r w:rsidRPr="00C5741A">
        <w:rPr>
          <w:rFonts w:hint="eastAsia"/>
          <w:rtl/>
        </w:rPr>
        <w:t>ציון</w:t>
      </w:r>
      <w:r w:rsidRPr="00C5741A">
        <w:rPr>
          <w:rtl/>
        </w:rPr>
        <w:t xml:space="preserve"> </w:t>
      </w:r>
      <w:r w:rsidRPr="00C5741A">
        <w:rPr>
          <w:rFonts w:hint="eastAsia"/>
          <w:rtl/>
        </w:rPr>
        <w:t>האיכות</w:t>
      </w:r>
      <w:r w:rsidRPr="00C5741A">
        <w:rPr>
          <w:rtl/>
        </w:rPr>
        <w:t xml:space="preserve"> </w:t>
      </w:r>
      <w:r w:rsidRPr="00C5741A">
        <w:rPr>
          <w:rFonts w:hint="eastAsia"/>
          <w:rtl/>
        </w:rPr>
        <w:t>עבור</w:t>
      </w:r>
      <w:r w:rsidRPr="00C5741A">
        <w:rPr>
          <w:rtl/>
        </w:rPr>
        <w:t xml:space="preserve"> </w:t>
      </w:r>
      <w:r w:rsidRPr="00C5741A">
        <w:rPr>
          <w:rFonts w:hint="eastAsia"/>
          <w:rtl/>
        </w:rPr>
        <w:t>כל</w:t>
      </w:r>
      <w:r w:rsidRPr="00C5741A">
        <w:rPr>
          <w:rtl/>
        </w:rPr>
        <w:t xml:space="preserve"> </w:t>
      </w:r>
      <w:r w:rsidRPr="00C5741A">
        <w:rPr>
          <w:rFonts w:hint="eastAsia"/>
          <w:rtl/>
        </w:rPr>
        <w:t>התמחות</w:t>
      </w:r>
      <w:r w:rsidRPr="00C5741A">
        <w:rPr>
          <w:rtl/>
        </w:rPr>
        <w:t xml:space="preserve"> </w:t>
      </w:r>
      <w:r w:rsidRPr="00C5741A">
        <w:rPr>
          <w:rFonts w:hint="eastAsia"/>
          <w:rtl/>
        </w:rPr>
        <w:t>יערוך</w:t>
      </w:r>
      <w:r w:rsidRPr="00C5741A">
        <w:rPr>
          <w:rtl/>
        </w:rPr>
        <w:t xml:space="preserve"> </w:t>
      </w:r>
      <w:r w:rsidRPr="00C5741A">
        <w:rPr>
          <w:rFonts w:hint="eastAsia"/>
          <w:rtl/>
        </w:rPr>
        <w:t>עורך</w:t>
      </w:r>
      <w:r w:rsidRPr="00C5741A">
        <w:rPr>
          <w:rtl/>
        </w:rPr>
        <w:t xml:space="preserve"> </w:t>
      </w:r>
      <w:r w:rsidRPr="00C5741A">
        <w:rPr>
          <w:rFonts w:hint="eastAsia"/>
          <w:rtl/>
        </w:rPr>
        <w:t>המכרז</w:t>
      </w:r>
      <w:r w:rsidRPr="00C5741A">
        <w:rPr>
          <w:rtl/>
        </w:rPr>
        <w:t xml:space="preserve"> </w:t>
      </w:r>
      <w:r w:rsidRPr="00C5741A">
        <w:rPr>
          <w:rFonts w:hint="eastAsia"/>
          <w:rtl/>
        </w:rPr>
        <w:t>מסמך</w:t>
      </w:r>
      <w:r w:rsidRPr="00C5741A">
        <w:rPr>
          <w:rtl/>
        </w:rPr>
        <w:t xml:space="preserve"> </w:t>
      </w:r>
      <w:r w:rsidRPr="00C5741A">
        <w:rPr>
          <w:rFonts w:hint="eastAsia"/>
          <w:rtl/>
        </w:rPr>
        <w:t>פנימי</w:t>
      </w:r>
      <w:r w:rsidRPr="00C5741A">
        <w:rPr>
          <w:rtl/>
        </w:rPr>
        <w:t xml:space="preserve"> </w:t>
      </w:r>
      <w:r w:rsidRPr="00C5741A">
        <w:rPr>
          <w:rFonts w:hint="eastAsia"/>
          <w:rtl/>
        </w:rPr>
        <w:t>לבדיקה</w:t>
      </w:r>
      <w:r w:rsidRPr="00C5741A">
        <w:rPr>
          <w:rtl/>
        </w:rPr>
        <w:t xml:space="preserve"> (</w:t>
      </w:r>
      <w:r w:rsidRPr="000563B3">
        <w:rPr>
          <w:b/>
          <w:bCs/>
          <w:rtl/>
        </w:rPr>
        <w:t>"</w:t>
      </w:r>
      <w:r w:rsidRPr="000563B3">
        <w:rPr>
          <w:rFonts w:hint="eastAsia"/>
          <w:b/>
          <w:bCs/>
          <w:rtl/>
        </w:rPr>
        <w:t>מפ</w:t>
      </w:r>
      <w:r w:rsidRPr="000563B3">
        <w:rPr>
          <w:b/>
          <w:bCs/>
          <w:rtl/>
        </w:rPr>
        <w:t>"ל"</w:t>
      </w:r>
      <w:r w:rsidRPr="00C5741A">
        <w:rPr>
          <w:rtl/>
        </w:rPr>
        <w:t xml:space="preserve">) </w:t>
      </w:r>
      <w:r w:rsidRPr="00C5741A">
        <w:rPr>
          <w:rFonts w:hint="eastAsia"/>
          <w:rtl/>
        </w:rPr>
        <w:t>אחיד</w:t>
      </w:r>
      <w:r w:rsidRPr="00C5741A">
        <w:rPr>
          <w:rtl/>
        </w:rPr>
        <w:t xml:space="preserve"> </w:t>
      </w:r>
      <w:r w:rsidRPr="00C5741A">
        <w:rPr>
          <w:rFonts w:hint="eastAsia"/>
          <w:rtl/>
        </w:rPr>
        <w:t>לכלל</w:t>
      </w:r>
      <w:r w:rsidRPr="00C5741A">
        <w:rPr>
          <w:rtl/>
        </w:rPr>
        <w:t xml:space="preserve"> </w:t>
      </w:r>
      <w:r w:rsidRPr="00C5741A">
        <w:rPr>
          <w:rFonts w:hint="eastAsia"/>
          <w:rtl/>
        </w:rPr>
        <w:t>המציעים</w:t>
      </w:r>
      <w:r w:rsidRPr="00C5741A">
        <w:rPr>
          <w:rtl/>
        </w:rPr>
        <w:t>.</w:t>
      </w:r>
    </w:p>
    <w:p w14:paraId="70614A64" w14:textId="476D2B3E" w:rsidR="00FB2FA8" w:rsidRDefault="00FB2FA8" w:rsidP="000563B3">
      <w:pPr>
        <w:pStyle w:val="3-"/>
      </w:pPr>
      <w:r w:rsidRPr="00B32FF2">
        <w:rPr>
          <w:rFonts w:hint="eastAsia"/>
          <w:rtl/>
        </w:rPr>
        <w:t>לעניין</w:t>
      </w:r>
      <w:r w:rsidRPr="00B32FF2">
        <w:rPr>
          <w:rtl/>
        </w:rPr>
        <w:t xml:space="preserve"> הכרה בניסיון של אישיות משפטית שהיא נפרדת </w:t>
      </w:r>
      <w:r w:rsidRPr="00B32FF2">
        <w:rPr>
          <w:rFonts w:hint="eastAsia"/>
          <w:rtl/>
        </w:rPr>
        <w:t>מהמציע</w:t>
      </w:r>
      <w:r w:rsidRPr="00B32FF2">
        <w:rPr>
          <w:rtl/>
        </w:rPr>
        <w:t xml:space="preserve"> בפרויקט דגל יחולו סעיפים </w:t>
      </w:r>
      <w:r w:rsidR="000563B3">
        <w:rPr>
          <w:rtl/>
        </w:rPr>
        <w:fldChar w:fldCharType="begin"/>
      </w:r>
      <w:r w:rsidR="000563B3">
        <w:rPr>
          <w:rtl/>
        </w:rPr>
        <w:instrText xml:space="preserve"> </w:instrText>
      </w:r>
      <w:r w:rsidR="000563B3">
        <w:instrText>REF</w:instrText>
      </w:r>
      <w:r w:rsidR="000563B3">
        <w:rPr>
          <w:rtl/>
        </w:rPr>
        <w:instrText xml:space="preserve"> _</w:instrText>
      </w:r>
      <w:r w:rsidR="000563B3">
        <w:instrText>Ref130966926 \r \h</w:instrText>
      </w:r>
      <w:r w:rsidR="000563B3">
        <w:rPr>
          <w:rtl/>
        </w:rPr>
        <w:instrText xml:space="preserve"> </w:instrText>
      </w:r>
      <w:r w:rsidR="000563B3">
        <w:rPr>
          <w:rtl/>
        </w:rPr>
      </w:r>
      <w:r w:rsidR="000563B3">
        <w:rPr>
          <w:rtl/>
        </w:rPr>
        <w:fldChar w:fldCharType="separate"/>
      </w:r>
      <w:r w:rsidR="000563B3">
        <w:rPr>
          <w:rtl/>
        </w:rPr>
        <w:t>‏1.9.1.1.3</w:t>
      </w:r>
      <w:r w:rsidR="000563B3">
        <w:rPr>
          <w:rtl/>
        </w:rPr>
        <w:fldChar w:fldCharType="end"/>
      </w:r>
      <w:r w:rsidR="000563B3">
        <w:rPr>
          <w:rFonts w:hint="cs"/>
          <w:rtl/>
        </w:rPr>
        <w:t xml:space="preserve"> -</w:t>
      </w:r>
      <w:r w:rsidR="000563B3">
        <w:rPr>
          <w:rtl/>
        </w:rPr>
        <w:fldChar w:fldCharType="begin"/>
      </w:r>
      <w:r w:rsidR="000563B3">
        <w:rPr>
          <w:rtl/>
        </w:rPr>
        <w:instrText xml:space="preserve"> </w:instrText>
      </w:r>
      <w:r w:rsidR="000563B3">
        <w:rPr>
          <w:rFonts w:hint="cs"/>
        </w:rPr>
        <w:instrText>REF</w:instrText>
      </w:r>
      <w:r w:rsidR="000563B3">
        <w:rPr>
          <w:rFonts w:hint="cs"/>
          <w:rtl/>
        </w:rPr>
        <w:instrText xml:space="preserve"> _</w:instrText>
      </w:r>
      <w:r w:rsidR="000563B3">
        <w:rPr>
          <w:rFonts w:hint="cs"/>
        </w:rPr>
        <w:instrText>Ref130966963 \r \h</w:instrText>
      </w:r>
      <w:r w:rsidR="000563B3">
        <w:rPr>
          <w:rtl/>
        </w:rPr>
        <w:instrText xml:space="preserve"> </w:instrText>
      </w:r>
      <w:r w:rsidR="000563B3">
        <w:rPr>
          <w:rtl/>
        </w:rPr>
      </w:r>
      <w:r w:rsidR="000563B3">
        <w:rPr>
          <w:rtl/>
        </w:rPr>
        <w:fldChar w:fldCharType="separate"/>
      </w:r>
      <w:r w:rsidR="000563B3">
        <w:rPr>
          <w:rtl/>
        </w:rPr>
        <w:t>‏1.9.1.2</w:t>
      </w:r>
      <w:r w:rsidR="000563B3">
        <w:rPr>
          <w:rtl/>
        </w:rPr>
        <w:fldChar w:fldCharType="end"/>
      </w:r>
      <w:r w:rsidRPr="00B32FF2">
        <w:rPr>
          <w:rtl/>
        </w:rPr>
        <w:t xml:space="preserve"> בשינויים המחויבים. </w:t>
      </w:r>
    </w:p>
    <w:p w14:paraId="6CC84696" w14:textId="45E901B6" w:rsidR="00BB5CBC" w:rsidRPr="00B32FF2" w:rsidRDefault="00BB5CBC" w:rsidP="000563B3">
      <w:pPr>
        <w:pStyle w:val="3-"/>
        <w:rPr>
          <w:rtl/>
        </w:rPr>
      </w:pPr>
      <w:r w:rsidRPr="00BB5CBC">
        <w:rPr>
          <w:rFonts w:hint="eastAsia"/>
          <w:rtl/>
        </w:rPr>
        <w:t>פרויקט</w:t>
      </w:r>
      <w:r w:rsidRPr="00BB5CBC">
        <w:rPr>
          <w:rtl/>
        </w:rPr>
        <w:t xml:space="preserve"> הדגל יהיה פרוייקט שבוצע בניהול מקצועי מלא של המציע אך הוא לא חייב לכלול את כלל הפעילויות המפורטות בטבלה בנספח </w:t>
      </w:r>
      <w:r w:rsidRPr="00BB5CBC">
        <w:rPr>
          <w:rFonts w:hint="eastAsia"/>
          <w:rtl/>
        </w:rPr>
        <w:t>ב</w:t>
      </w:r>
      <w:r w:rsidRPr="00BB5CBC">
        <w:rPr>
          <w:rtl/>
        </w:rPr>
        <w:t xml:space="preserve">1, </w:t>
      </w:r>
      <w:r w:rsidRPr="00BB5CBC">
        <w:rPr>
          <w:rFonts w:hint="eastAsia"/>
          <w:rtl/>
        </w:rPr>
        <w:t>יחד</w:t>
      </w:r>
      <w:r w:rsidRPr="00BB5CBC">
        <w:rPr>
          <w:rtl/>
        </w:rPr>
        <w:t xml:space="preserve"> </w:t>
      </w:r>
      <w:r w:rsidRPr="00BB5CBC">
        <w:rPr>
          <w:rFonts w:hint="eastAsia"/>
          <w:rtl/>
        </w:rPr>
        <w:t>עם</w:t>
      </w:r>
      <w:r w:rsidRPr="00BB5CBC">
        <w:rPr>
          <w:rtl/>
        </w:rPr>
        <w:t xml:space="preserve"> </w:t>
      </w:r>
      <w:r w:rsidRPr="00BB5CBC">
        <w:rPr>
          <w:rFonts w:hint="eastAsia"/>
          <w:rtl/>
        </w:rPr>
        <w:t>זאת</w:t>
      </w:r>
      <w:r w:rsidRPr="00BB5CBC">
        <w:rPr>
          <w:rtl/>
        </w:rPr>
        <w:t xml:space="preserve">, </w:t>
      </w:r>
      <w:r w:rsidRPr="00BB5CBC">
        <w:rPr>
          <w:rFonts w:hint="eastAsia"/>
          <w:rtl/>
        </w:rPr>
        <w:t>על</w:t>
      </w:r>
      <w:r w:rsidRPr="00BB5CBC">
        <w:rPr>
          <w:rtl/>
        </w:rPr>
        <w:t xml:space="preserve"> </w:t>
      </w:r>
      <w:r w:rsidRPr="00BB5CBC">
        <w:rPr>
          <w:rFonts w:hint="eastAsia"/>
          <w:rtl/>
        </w:rPr>
        <w:t>המציע</w:t>
      </w:r>
      <w:r w:rsidRPr="00BB5CBC">
        <w:rPr>
          <w:rtl/>
        </w:rPr>
        <w:t xml:space="preserve"> </w:t>
      </w:r>
      <w:r w:rsidRPr="00BB5CBC">
        <w:rPr>
          <w:rFonts w:hint="eastAsia"/>
          <w:rtl/>
        </w:rPr>
        <w:t>לפרט</w:t>
      </w:r>
      <w:r w:rsidRPr="00BB5CBC">
        <w:rPr>
          <w:rtl/>
        </w:rPr>
        <w:t xml:space="preserve"> </w:t>
      </w:r>
      <w:r w:rsidRPr="00BB5CBC">
        <w:rPr>
          <w:rFonts w:hint="eastAsia"/>
          <w:rtl/>
        </w:rPr>
        <w:t>את</w:t>
      </w:r>
      <w:r w:rsidRPr="00BB5CBC">
        <w:rPr>
          <w:rtl/>
        </w:rPr>
        <w:t xml:space="preserve"> </w:t>
      </w:r>
      <w:r w:rsidRPr="00BB5CBC">
        <w:rPr>
          <w:rFonts w:hint="eastAsia"/>
          <w:rtl/>
        </w:rPr>
        <w:t>הסיבות</w:t>
      </w:r>
      <w:r w:rsidRPr="00BB5CBC">
        <w:rPr>
          <w:rtl/>
        </w:rPr>
        <w:t xml:space="preserve"> </w:t>
      </w:r>
      <w:r w:rsidRPr="00BB5CBC">
        <w:rPr>
          <w:rFonts w:hint="eastAsia"/>
          <w:rtl/>
        </w:rPr>
        <w:t>והנימוקים</w:t>
      </w:r>
      <w:r w:rsidRPr="00BB5CBC">
        <w:rPr>
          <w:rtl/>
        </w:rPr>
        <w:t xml:space="preserve"> </w:t>
      </w:r>
      <w:r w:rsidRPr="00BB5CBC">
        <w:rPr>
          <w:rFonts w:hint="eastAsia"/>
          <w:rtl/>
        </w:rPr>
        <w:t>בגינם</w:t>
      </w:r>
      <w:r w:rsidRPr="00BB5CBC">
        <w:rPr>
          <w:rtl/>
        </w:rPr>
        <w:t xml:space="preserve"> </w:t>
      </w:r>
      <w:r w:rsidRPr="00BB5CBC">
        <w:rPr>
          <w:rFonts w:hint="eastAsia"/>
          <w:rtl/>
        </w:rPr>
        <w:t>מדובר</w:t>
      </w:r>
      <w:r w:rsidRPr="00BB5CBC">
        <w:rPr>
          <w:rtl/>
        </w:rPr>
        <w:t xml:space="preserve"> </w:t>
      </w:r>
      <w:r w:rsidRPr="00BB5CBC">
        <w:rPr>
          <w:rFonts w:hint="eastAsia"/>
          <w:rtl/>
        </w:rPr>
        <w:t>בפרויקט</w:t>
      </w:r>
      <w:r w:rsidRPr="00BB5CBC">
        <w:rPr>
          <w:rtl/>
        </w:rPr>
        <w:t xml:space="preserve"> </w:t>
      </w:r>
      <w:r w:rsidRPr="00BB5CBC">
        <w:rPr>
          <w:rFonts w:hint="eastAsia"/>
          <w:rtl/>
        </w:rPr>
        <w:t>איכותי</w:t>
      </w:r>
      <w:r w:rsidRPr="00BB5CBC">
        <w:rPr>
          <w:rtl/>
        </w:rPr>
        <w:t xml:space="preserve"> </w:t>
      </w:r>
      <w:r w:rsidRPr="00BB5CBC">
        <w:rPr>
          <w:rFonts w:hint="eastAsia"/>
          <w:rtl/>
        </w:rPr>
        <w:t>המראה</w:t>
      </w:r>
      <w:r w:rsidRPr="00BB5CBC">
        <w:rPr>
          <w:rtl/>
        </w:rPr>
        <w:t xml:space="preserve"> </w:t>
      </w:r>
      <w:r w:rsidRPr="00BB5CBC">
        <w:rPr>
          <w:rFonts w:hint="eastAsia"/>
          <w:rtl/>
        </w:rPr>
        <w:t>את</w:t>
      </w:r>
      <w:r w:rsidRPr="00BB5CBC">
        <w:rPr>
          <w:rtl/>
        </w:rPr>
        <w:t xml:space="preserve"> </w:t>
      </w:r>
      <w:r w:rsidRPr="00BB5CBC">
        <w:rPr>
          <w:rFonts w:hint="eastAsia"/>
          <w:rtl/>
        </w:rPr>
        <w:t>יכולות</w:t>
      </w:r>
      <w:r w:rsidRPr="00BB5CBC">
        <w:rPr>
          <w:rtl/>
        </w:rPr>
        <w:t xml:space="preserve"> </w:t>
      </w:r>
      <w:r w:rsidRPr="00BB5CBC">
        <w:rPr>
          <w:rFonts w:hint="eastAsia"/>
          <w:rtl/>
        </w:rPr>
        <w:t>המציע</w:t>
      </w:r>
      <w:r w:rsidRPr="00BB5CBC">
        <w:rPr>
          <w:rtl/>
        </w:rPr>
        <w:t xml:space="preserve"> </w:t>
      </w:r>
      <w:r w:rsidRPr="00BB5CBC">
        <w:rPr>
          <w:rFonts w:hint="eastAsia"/>
          <w:rtl/>
        </w:rPr>
        <w:t>בהתמחות</w:t>
      </w:r>
      <w:r w:rsidRPr="00BB5CBC">
        <w:rPr>
          <w:rtl/>
        </w:rPr>
        <w:t xml:space="preserve"> </w:t>
      </w:r>
      <w:r w:rsidRPr="00BB5CBC">
        <w:rPr>
          <w:rFonts w:hint="eastAsia"/>
          <w:rtl/>
        </w:rPr>
        <w:t>הרלוונטית</w:t>
      </w:r>
      <w:r w:rsidRPr="00BB5CBC">
        <w:rPr>
          <w:rtl/>
        </w:rPr>
        <w:t>.</w:t>
      </w:r>
      <w:r w:rsidRPr="00BB5CBC">
        <w:rPr>
          <w:rFonts w:hint="cs"/>
          <w:rtl/>
        </w:rPr>
        <w:t xml:space="preserve">  </w:t>
      </w:r>
    </w:p>
    <w:p w14:paraId="5F6FC5A7" w14:textId="1A4F8792" w:rsidR="00FB2FA8" w:rsidRDefault="00FB2FA8" w:rsidP="000563B3">
      <w:pPr>
        <w:pStyle w:val="2-"/>
      </w:pPr>
      <w:r>
        <w:rPr>
          <w:rFonts w:hint="cs"/>
          <w:rtl/>
        </w:rPr>
        <w:t>ציון איכות לצורך כניסה לרשימת הספקים</w:t>
      </w:r>
    </w:p>
    <w:p w14:paraId="5DFE8416" w14:textId="209FA385" w:rsidR="00FB2FA8" w:rsidRPr="000563B3" w:rsidRDefault="00FB2FA8" w:rsidP="000563B3">
      <w:pPr>
        <w:spacing w:after="120" w:line="360" w:lineRule="auto"/>
        <w:ind w:left="593"/>
      </w:pPr>
      <w:r w:rsidRPr="000563B3">
        <w:rPr>
          <w:rFonts w:ascii="David" w:hAnsi="David" w:cs="David" w:hint="eastAsia"/>
          <w:rtl/>
        </w:rPr>
        <w:t>מציעים</w:t>
      </w:r>
      <w:r w:rsidRPr="000563B3">
        <w:rPr>
          <w:rFonts w:ascii="David" w:hAnsi="David" w:cs="David"/>
          <w:rtl/>
        </w:rPr>
        <w:t xml:space="preserve"> במכרז אשר עומדים בהתמחות ספציפית בתנאי הסף וקיבלו ציון איכות הגבוה או שווה ל-</w:t>
      </w:r>
      <w:r w:rsidR="009665DD" w:rsidRPr="000563B3">
        <w:rPr>
          <w:rFonts w:ascii="David" w:hAnsi="David" w:cs="David"/>
          <w:rtl/>
        </w:rPr>
        <w:t xml:space="preserve">85 </w:t>
      </w:r>
      <w:r w:rsidRPr="000563B3">
        <w:rPr>
          <w:rFonts w:ascii="David" w:hAnsi="David" w:cs="David"/>
          <w:rtl/>
        </w:rPr>
        <w:t xml:space="preserve">(בהתאם לפרמטרים המפורטים בטבלת הערכת האיכות לעיל), ייכנסו לרשימת הספקים עבור ההתמחות הרלוונטית. </w:t>
      </w:r>
    </w:p>
    <w:p w14:paraId="08B35328" w14:textId="77777777" w:rsidR="002674BF" w:rsidRDefault="003431BB" w:rsidP="000563B3">
      <w:pPr>
        <w:pStyle w:val="2-"/>
      </w:pPr>
      <w:bookmarkStart w:id="40" w:name="_Toc48749809"/>
      <w:bookmarkStart w:id="41" w:name="_Toc57230369"/>
      <w:r>
        <w:rPr>
          <w:rFonts w:hint="cs"/>
          <w:rtl/>
        </w:rPr>
        <w:t>הכרזה על זוכים</w:t>
      </w:r>
    </w:p>
    <w:p w14:paraId="6289E43F" w14:textId="77777777" w:rsidR="003431BB" w:rsidRPr="000563B3" w:rsidRDefault="003431BB" w:rsidP="000563B3">
      <w:pPr>
        <w:pStyle w:val="3-"/>
        <w:rPr>
          <w:b/>
          <w:bCs/>
        </w:rPr>
      </w:pPr>
      <w:bookmarkStart w:id="42" w:name="_Hlk45738791"/>
      <w:r w:rsidRPr="000563B3">
        <w:rPr>
          <w:rFonts w:hint="eastAsia"/>
          <w:b/>
          <w:bCs/>
          <w:rtl/>
        </w:rPr>
        <w:t>מועמדים</w:t>
      </w:r>
      <w:r w:rsidRPr="000563B3">
        <w:rPr>
          <w:b/>
          <w:bCs/>
          <w:rtl/>
        </w:rPr>
        <w:t xml:space="preserve"> </w:t>
      </w:r>
      <w:r w:rsidRPr="000563B3">
        <w:rPr>
          <w:rFonts w:hint="eastAsia"/>
          <w:b/>
          <w:bCs/>
          <w:rtl/>
        </w:rPr>
        <w:t>לזכייה</w:t>
      </w:r>
    </w:p>
    <w:bookmarkEnd w:id="42"/>
    <w:p w14:paraId="5F061FFF" w14:textId="77777777" w:rsidR="00875ADC" w:rsidRPr="00C5741A" w:rsidRDefault="00875ADC" w:rsidP="000563B3">
      <w:pPr>
        <w:pStyle w:val="4-"/>
      </w:pPr>
      <w:r w:rsidRPr="00C5741A">
        <w:rPr>
          <w:rFonts w:hint="eastAsia"/>
          <w:rtl/>
        </w:rPr>
        <w:t>בתום</w:t>
      </w:r>
      <w:r w:rsidRPr="00C5741A">
        <w:rPr>
          <w:rtl/>
        </w:rPr>
        <w:t xml:space="preserve"> </w:t>
      </w:r>
      <w:r w:rsidRPr="00C5741A">
        <w:rPr>
          <w:rFonts w:hint="eastAsia"/>
          <w:rtl/>
        </w:rPr>
        <w:t>ניקוד</w:t>
      </w:r>
      <w:r w:rsidRPr="00C5741A">
        <w:rPr>
          <w:rtl/>
        </w:rPr>
        <w:t xml:space="preserve"> </w:t>
      </w:r>
      <w:r w:rsidRPr="00C5741A">
        <w:rPr>
          <w:rFonts w:hint="eastAsia"/>
          <w:rtl/>
        </w:rPr>
        <w:t>ההצעות</w:t>
      </w:r>
      <w:r w:rsidRPr="00C5741A">
        <w:rPr>
          <w:rtl/>
        </w:rPr>
        <w:t xml:space="preserve">, </w:t>
      </w:r>
      <w:r w:rsidRPr="00C5741A">
        <w:rPr>
          <w:rFonts w:hint="eastAsia"/>
          <w:rtl/>
        </w:rPr>
        <w:t>כלל</w:t>
      </w:r>
      <w:r w:rsidRPr="00C5741A">
        <w:rPr>
          <w:rtl/>
        </w:rPr>
        <w:t xml:space="preserve"> </w:t>
      </w:r>
      <w:r w:rsidRPr="00C5741A">
        <w:rPr>
          <w:rFonts w:hint="eastAsia"/>
          <w:rtl/>
        </w:rPr>
        <w:t>הצעות</w:t>
      </w:r>
      <w:r w:rsidRPr="00C5741A">
        <w:rPr>
          <w:rtl/>
        </w:rPr>
        <w:t xml:space="preserve"> </w:t>
      </w:r>
      <w:r w:rsidRPr="00C5741A">
        <w:rPr>
          <w:rFonts w:hint="eastAsia"/>
          <w:rtl/>
        </w:rPr>
        <w:t>אשר</w:t>
      </w:r>
      <w:r w:rsidRPr="00C5741A">
        <w:rPr>
          <w:rtl/>
        </w:rPr>
        <w:t xml:space="preserve"> </w:t>
      </w:r>
      <w:r w:rsidRPr="00C5741A">
        <w:rPr>
          <w:rFonts w:hint="eastAsia"/>
          <w:rtl/>
        </w:rPr>
        <w:t>עברו</w:t>
      </w:r>
      <w:r w:rsidRPr="00C5741A">
        <w:rPr>
          <w:rtl/>
        </w:rPr>
        <w:t xml:space="preserve"> </w:t>
      </w:r>
      <w:r w:rsidRPr="00C5741A">
        <w:rPr>
          <w:rFonts w:hint="eastAsia"/>
          <w:rtl/>
        </w:rPr>
        <w:t>את</w:t>
      </w:r>
      <w:r w:rsidRPr="00C5741A">
        <w:rPr>
          <w:rtl/>
        </w:rPr>
        <w:t xml:space="preserve"> </w:t>
      </w:r>
      <w:r w:rsidRPr="00C5741A">
        <w:rPr>
          <w:rFonts w:hint="eastAsia"/>
          <w:rtl/>
        </w:rPr>
        <w:t>תנאי</w:t>
      </w:r>
      <w:r w:rsidRPr="00C5741A">
        <w:rPr>
          <w:rtl/>
        </w:rPr>
        <w:t xml:space="preserve"> </w:t>
      </w:r>
      <w:r w:rsidRPr="00C5741A">
        <w:rPr>
          <w:rFonts w:hint="eastAsia"/>
          <w:rtl/>
        </w:rPr>
        <w:t>הסף</w:t>
      </w:r>
      <w:r w:rsidRPr="00C5741A">
        <w:rPr>
          <w:rtl/>
        </w:rPr>
        <w:t xml:space="preserve"> </w:t>
      </w:r>
      <w:r w:rsidRPr="00C5741A">
        <w:rPr>
          <w:rFonts w:hint="eastAsia"/>
          <w:rtl/>
        </w:rPr>
        <w:t>וקיבלו</w:t>
      </w:r>
      <w:r w:rsidRPr="00C5741A">
        <w:rPr>
          <w:rtl/>
        </w:rPr>
        <w:t xml:space="preserve"> </w:t>
      </w:r>
      <w:r w:rsidRPr="00C5741A">
        <w:rPr>
          <w:rFonts w:hint="eastAsia"/>
          <w:rtl/>
        </w:rPr>
        <w:t>ציון</w:t>
      </w:r>
      <w:r w:rsidRPr="00C5741A">
        <w:rPr>
          <w:rtl/>
        </w:rPr>
        <w:t xml:space="preserve"> </w:t>
      </w:r>
      <w:r w:rsidRPr="00C5741A">
        <w:rPr>
          <w:rFonts w:hint="eastAsia"/>
          <w:rtl/>
        </w:rPr>
        <w:t>איכות</w:t>
      </w:r>
      <w:r w:rsidRPr="00C5741A">
        <w:rPr>
          <w:rtl/>
        </w:rPr>
        <w:t xml:space="preserve"> </w:t>
      </w:r>
      <w:r w:rsidRPr="00C5741A">
        <w:rPr>
          <w:rFonts w:hint="eastAsia"/>
          <w:rtl/>
        </w:rPr>
        <w:t>ה</w:t>
      </w:r>
      <w:r w:rsidR="006F3D92">
        <w:rPr>
          <w:rFonts w:hint="cs"/>
          <w:rtl/>
        </w:rPr>
        <w:t xml:space="preserve">שווה או </w:t>
      </w:r>
      <w:r w:rsidRPr="00C5741A">
        <w:rPr>
          <w:rFonts w:hint="eastAsia"/>
          <w:rtl/>
        </w:rPr>
        <w:t>גבוה</w:t>
      </w:r>
      <w:r w:rsidRPr="00C5741A">
        <w:rPr>
          <w:rtl/>
        </w:rPr>
        <w:t xml:space="preserve"> </w:t>
      </w:r>
      <w:r w:rsidRPr="00C5741A">
        <w:rPr>
          <w:rFonts w:hint="eastAsia"/>
          <w:rtl/>
        </w:rPr>
        <w:t>מציון</w:t>
      </w:r>
      <w:r w:rsidRPr="00C5741A">
        <w:rPr>
          <w:rtl/>
        </w:rPr>
        <w:t xml:space="preserve"> </w:t>
      </w:r>
      <w:r w:rsidRPr="00C5741A">
        <w:rPr>
          <w:rFonts w:hint="eastAsia"/>
          <w:rtl/>
        </w:rPr>
        <w:t>האיכות</w:t>
      </w:r>
      <w:r w:rsidRPr="00C5741A">
        <w:rPr>
          <w:rtl/>
        </w:rPr>
        <w:t xml:space="preserve"> </w:t>
      </w:r>
      <w:r w:rsidRPr="00C5741A">
        <w:rPr>
          <w:rFonts w:hint="eastAsia"/>
          <w:rtl/>
        </w:rPr>
        <w:t>המזערי</w:t>
      </w:r>
      <w:r w:rsidRPr="00C5741A">
        <w:rPr>
          <w:rtl/>
        </w:rPr>
        <w:t xml:space="preserve"> </w:t>
      </w:r>
      <w:r w:rsidRPr="00C5741A">
        <w:rPr>
          <w:rFonts w:hint="eastAsia"/>
          <w:rtl/>
        </w:rPr>
        <w:t>בכל</w:t>
      </w:r>
      <w:r w:rsidRPr="00C5741A">
        <w:rPr>
          <w:rtl/>
        </w:rPr>
        <w:t xml:space="preserve"> </w:t>
      </w:r>
      <w:r w:rsidRPr="00C5741A">
        <w:rPr>
          <w:rFonts w:hint="eastAsia"/>
          <w:rtl/>
        </w:rPr>
        <w:t>התמחות</w:t>
      </w:r>
      <w:r w:rsidRPr="00C5741A">
        <w:rPr>
          <w:rtl/>
        </w:rPr>
        <w:t xml:space="preserve"> </w:t>
      </w:r>
      <w:r w:rsidRPr="00C5741A">
        <w:rPr>
          <w:rFonts w:hint="eastAsia"/>
          <w:rtl/>
        </w:rPr>
        <w:t>כמפורט</w:t>
      </w:r>
      <w:r w:rsidRPr="00C5741A">
        <w:rPr>
          <w:rtl/>
        </w:rPr>
        <w:t xml:space="preserve"> </w:t>
      </w:r>
      <w:r w:rsidRPr="00C5741A">
        <w:rPr>
          <w:rFonts w:hint="eastAsia"/>
          <w:rtl/>
        </w:rPr>
        <w:t>לעיל</w:t>
      </w:r>
      <w:r w:rsidRPr="00C5741A">
        <w:rPr>
          <w:rtl/>
        </w:rPr>
        <w:t xml:space="preserve">, </w:t>
      </w:r>
      <w:r w:rsidRPr="00C5741A">
        <w:rPr>
          <w:rFonts w:hint="eastAsia"/>
          <w:rtl/>
        </w:rPr>
        <w:t>יכנסו</w:t>
      </w:r>
      <w:r w:rsidRPr="00C5741A">
        <w:rPr>
          <w:rtl/>
        </w:rPr>
        <w:t xml:space="preserve"> </w:t>
      </w:r>
      <w:r w:rsidRPr="00C5741A">
        <w:rPr>
          <w:rFonts w:hint="eastAsia"/>
          <w:rtl/>
        </w:rPr>
        <w:t>לרשימת</w:t>
      </w:r>
      <w:r w:rsidRPr="00C5741A">
        <w:rPr>
          <w:rtl/>
        </w:rPr>
        <w:t xml:space="preserve"> </w:t>
      </w:r>
      <w:r w:rsidRPr="00C5741A">
        <w:rPr>
          <w:rFonts w:hint="eastAsia"/>
          <w:rtl/>
        </w:rPr>
        <w:t>הספקים</w:t>
      </w:r>
      <w:r w:rsidRPr="00C5741A">
        <w:rPr>
          <w:rtl/>
        </w:rPr>
        <w:t xml:space="preserve">, </w:t>
      </w:r>
      <w:r w:rsidRPr="00C5741A">
        <w:rPr>
          <w:rFonts w:hint="eastAsia"/>
          <w:rtl/>
        </w:rPr>
        <w:t>בכפוף</w:t>
      </w:r>
      <w:r w:rsidRPr="00C5741A">
        <w:rPr>
          <w:rtl/>
        </w:rPr>
        <w:t xml:space="preserve"> </w:t>
      </w:r>
      <w:r w:rsidRPr="00C5741A">
        <w:rPr>
          <w:rFonts w:hint="eastAsia"/>
          <w:rtl/>
        </w:rPr>
        <w:t>לביצוע</w:t>
      </w:r>
      <w:r w:rsidRPr="00C5741A">
        <w:rPr>
          <w:rtl/>
        </w:rPr>
        <w:t xml:space="preserve"> </w:t>
      </w:r>
      <w:r w:rsidRPr="00C5741A">
        <w:rPr>
          <w:rFonts w:hint="eastAsia"/>
          <w:rtl/>
        </w:rPr>
        <w:t>הפעולות</w:t>
      </w:r>
      <w:r w:rsidRPr="00C5741A">
        <w:rPr>
          <w:rtl/>
        </w:rPr>
        <w:t xml:space="preserve"> </w:t>
      </w:r>
      <w:r w:rsidRPr="00C5741A">
        <w:rPr>
          <w:rFonts w:hint="eastAsia"/>
          <w:rtl/>
        </w:rPr>
        <w:t>הבאות</w:t>
      </w:r>
      <w:r w:rsidRPr="00C5741A">
        <w:rPr>
          <w:rtl/>
        </w:rPr>
        <w:t xml:space="preserve">, </w:t>
      </w:r>
      <w:r w:rsidRPr="00C5741A">
        <w:rPr>
          <w:rFonts w:hint="eastAsia"/>
          <w:rtl/>
        </w:rPr>
        <w:t>בפרק</w:t>
      </w:r>
      <w:r w:rsidRPr="00C5741A">
        <w:rPr>
          <w:rtl/>
        </w:rPr>
        <w:t xml:space="preserve"> </w:t>
      </w:r>
      <w:r w:rsidRPr="00C5741A">
        <w:rPr>
          <w:rFonts w:hint="eastAsia"/>
          <w:rtl/>
        </w:rPr>
        <w:t>הזמן</w:t>
      </w:r>
      <w:r w:rsidRPr="00C5741A">
        <w:rPr>
          <w:rtl/>
        </w:rPr>
        <w:t xml:space="preserve"> </w:t>
      </w:r>
      <w:r w:rsidRPr="00C5741A">
        <w:rPr>
          <w:rFonts w:hint="eastAsia"/>
          <w:rtl/>
        </w:rPr>
        <w:t>שיוגדר</w:t>
      </w:r>
      <w:r w:rsidRPr="00C5741A">
        <w:rPr>
          <w:rtl/>
        </w:rPr>
        <w:t xml:space="preserve"> </w:t>
      </w:r>
      <w:r w:rsidRPr="00C5741A">
        <w:rPr>
          <w:rFonts w:hint="eastAsia"/>
          <w:rtl/>
        </w:rPr>
        <w:t>על</w:t>
      </w:r>
      <w:r w:rsidRPr="00C5741A">
        <w:rPr>
          <w:rtl/>
        </w:rPr>
        <w:t xml:space="preserve"> </w:t>
      </w:r>
      <w:r w:rsidRPr="00C5741A">
        <w:rPr>
          <w:rFonts w:hint="eastAsia"/>
          <w:rtl/>
        </w:rPr>
        <w:t>ידי</w:t>
      </w:r>
      <w:r w:rsidRPr="00C5741A">
        <w:rPr>
          <w:rtl/>
        </w:rPr>
        <w:t xml:space="preserve"> </w:t>
      </w:r>
      <w:r w:rsidRPr="00C5741A">
        <w:rPr>
          <w:rFonts w:hint="eastAsia"/>
          <w:rtl/>
        </w:rPr>
        <w:t>עורך</w:t>
      </w:r>
      <w:r w:rsidRPr="00C5741A">
        <w:rPr>
          <w:rtl/>
        </w:rPr>
        <w:t xml:space="preserve"> </w:t>
      </w:r>
      <w:r w:rsidRPr="00C5741A">
        <w:rPr>
          <w:rFonts w:hint="eastAsia"/>
          <w:rtl/>
        </w:rPr>
        <w:t>המכרז</w:t>
      </w:r>
      <w:r w:rsidRPr="00C5741A">
        <w:rPr>
          <w:rtl/>
        </w:rPr>
        <w:t>:</w:t>
      </w:r>
    </w:p>
    <w:p w14:paraId="0906750C" w14:textId="77777777" w:rsidR="00653083" w:rsidRPr="00653083" w:rsidRDefault="00653083" w:rsidP="000563B3">
      <w:pPr>
        <w:pStyle w:val="5-"/>
        <w:rPr>
          <w:rtl/>
        </w:rPr>
      </w:pPr>
      <w:r w:rsidRPr="00653083">
        <w:rPr>
          <w:rtl/>
        </w:rPr>
        <w:t>במידה וה</w:t>
      </w:r>
      <w:r w:rsidRPr="0051460B">
        <w:rPr>
          <w:rtl/>
        </w:rPr>
        <w:t>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w:t>
      </w:r>
      <w:r w:rsidRPr="00653083">
        <w:rPr>
          <w:rFonts w:hint="eastAsia"/>
          <w:rtl/>
        </w:rPr>
        <w:t>ו</w:t>
      </w:r>
      <w:r w:rsidRPr="00653083">
        <w:rPr>
          <w:rtl/>
        </w:rPr>
        <w:t xml:space="preserve">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 ניתן להיעזר </w:t>
      </w:r>
      <w:r w:rsidRPr="00653083">
        <w:rPr>
          <w:rFonts w:hint="eastAsia"/>
          <w:rtl/>
        </w:rPr>
        <w:t>בקישור</w:t>
      </w:r>
      <w:r w:rsidRPr="00653083">
        <w:rPr>
          <w:rtl/>
        </w:rPr>
        <w:t>-</w:t>
      </w:r>
      <w:hyperlink r:id="rId9" w:history="1">
        <w:r w:rsidRPr="001C037C">
          <w:rPr>
            <w:rStyle w:val="Hyperlink"/>
            <w:rFonts w:ascii="David" w:hAnsi="David" w:cs="David"/>
            <w:rtl/>
          </w:rPr>
          <w:t>עבור חברה</w:t>
        </w:r>
      </w:hyperlink>
      <w:r w:rsidRPr="00653083">
        <w:rPr>
          <w:rtl/>
        </w:rPr>
        <w:t xml:space="preserve">, </w:t>
      </w:r>
      <w:hyperlink r:id="rId10" w:history="1">
        <w:r w:rsidRPr="001C037C">
          <w:rPr>
            <w:rStyle w:val="Hyperlink"/>
            <w:rFonts w:ascii="David" w:hAnsi="David" w:cs="David"/>
            <w:rtl/>
          </w:rPr>
          <w:t>עבור שותפות</w:t>
        </w:r>
      </w:hyperlink>
      <w:r w:rsidRPr="00653083">
        <w:rPr>
          <w:rtl/>
        </w:rPr>
        <w:t xml:space="preserve">). </w:t>
      </w:r>
    </w:p>
    <w:p w14:paraId="57C5070E" w14:textId="77777777" w:rsidR="00653083" w:rsidRPr="00653083" w:rsidRDefault="00653083" w:rsidP="000563B3">
      <w:pPr>
        <w:pStyle w:val="5-"/>
      </w:pPr>
      <w:r w:rsidRPr="00653083">
        <w:rPr>
          <w:rFonts w:hint="eastAsia"/>
          <w:rtl/>
        </w:rPr>
        <w:t>במידה</w:t>
      </w:r>
      <w:r w:rsidRPr="00653083">
        <w:rPr>
          <w:rtl/>
        </w:rPr>
        <w:t xml:space="preserve"> והזוכה הוא עמותה, הקדש, אגודה עותומאנית או חברה לתועלת הציבור – </w:t>
      </w:r>
    </w:p>
    <w:p w14:paraId="3CAC78AE" w14:textId="77777777" w:rsidR="00653083" w:rsidRPr="00653083" w:rsidRDefault="00653083" w:rsidP="000563B3">
      <w:pPr>
        <w:pStyle w:val="6-"/>
      </w:pPr>
      <w:r w:rsidRPr="00653083">
        <w:rPr>
          <w:rFonts w:hint="eastAsia"/>
          <w:rtl/>
        </w:rPr>
        <w:lastRenderedPageBreak/>
        <w:t>הגשת</w:t>
      </w:r>
      <w:r w:rsidRPr="00653083">
        <w:rPr>
          <w:rtl/>
        </w:rPr>
        <w:t xml:space="preserve"> אישור ניהול תקין </w:t>
      </w:r>
      <w:r w:rsidRPr="00653083">
        <w:rPr>
          <w:rFonts w:hint="eastAsia"/>
          <w:rtl/>
        </w:rPr>
        <w:t>מאת</w:t>
      </w:r>
      <w:r w:rsidRPr="00653083">
        <w:rPr>
          <w:rtl/>
        </w:rPr>
        <w:t xml:space="preserve"> </w:t>
      </w:r>
      <w:r w:rsidRPr="00653083">
        <w:rPr>
          <w:rFonts w:hint="eastAsia"/>
          <w:rtl/>
        </w:rPr>
        <w:t>רשם</w:t>
      </w:r>
      <w:r w:rsidRPr="00653083">
        <w:rPr>
          <w:rtl/>
        </w:rPr>
        <w:t xml:space="preserve"> </w:t>
      </w:r>
      <w:r w:rsidRPr="00653083">
        <w:rPr>
          <w:rFonts w:hint="eastAsia"/>
          <w:rtl/>
        </w:rPr>
        <w:t>העמותות</w:t>
      </w:r>
      <w:r w:rsidRPr="00653083">
        <w:rPr>
          <w:rtl/>
        </w:rPr>
        <w:t xml:space="preserve"> </w:t>
      </w:r>
      <w:r w:rsidRPr="00653083">
        <w:rPr>
          <w:rFonts w:hint="eastAsia"/>
          <w:rtl/>
        </w:rPr>
        <w:t>או</w:t>
      </w:r>
      <w:r w:rsidRPr="00653083">
        <w:rPr>
          <w:rtl/>
        </w:rPr>
        <w:t xml:space="preserve"> </w:t>
      </w:r>
      <w:r w:rsidRPr="00653083">
        <w:rPr>
          <w:rFonts w:hint="eastAsia"/>
          <w:rtl/>
        </w:rPr>
        <w:t>רשם</w:t>
      </w:r>
      <w:r w:rsidRPr="00653083">
        <w:rPr>
          <w:rtl/>
        </w:rPr>
        <w:t xml:space="preserve"> </w:t>
      </w:r>
      <w:r w:rsidRPr="00653083">
        <w:rPr>
          <w:rFonts w:hint="eastAsia"/>
          <w:rtl/>
        </w:rPr>
        <w:t>ההקדשות</w:t>
      </w:r>
      <w:r w:rsidRPr="00653083">
        <w:rPr>
          <w:rtl/>
        </w:rPr>
        <w:t xml:space="preserve">, </w:t>
      </w:r>
      <w:r w:rsidRPr="00653083">
        <w:rPr>
          <w:rFonts w:hint="eastAsia"/>
          <w:rtl/>
        </w:rPr>
        <w:t>לפי</w:t>
      </w:r>
      <w:r w:rsidRPr="00653083">
        <w:rPr>
          <w:rtl/>
        </w:rPr>
        <w:t xml:space="preserve"> </w:t>
      </w:r>
      <w:r w:rsidRPr="00653083">
        <w:rPr>
          <w:rFonts w:hint="eastAsia"/>
          <w:rtl/>
        </w:rPr>
        <w:t>העניין</w:t>
      </w:r>
      <w:r w:rsidRPr="00653083">
        <w:rPr>
          <w:rtl/>
        </w:rPr>
        <w:t xml:space="preserve">, </w:t>
      </w:r>
      <w:r w:rsidRPr="00653083">
        <w:rPr>
          <w:rFonts w:hint="eastAsia"/>
          <w:rtl/>
        </w:rPr>
        <w:t>המעיד</w:t>
      </w:r>
      <w:r w:rsidRPr="00653083">
        <w:rPr>
          <w:rtl/>
        </w:rPr>
        <w:t xml:space="preserve"> </w:t>
      </w:r>
      <w:r w:rsidRPr="00653083">
        <w:rPr>
          <w:rFonts w:hint="eastAsia"/>
          <w:rtl/>
        </w:rPr>
        <w:t>כי</w:t>
      </w:r>
      <w:r w:rsidRPr="00653083">
        <w:rPr>
          <w:rtl/>
        </w:rPr>
        <w:t xml:space="preserve"> </w:t>
      </w:r>
      <w:r w:rsidRPr="00653083">
        <w:rPr>
          <w:rFonts w:hint="eastAsia"/>
          <w:rtl/>
        </w:rPr>
        <w:t>הגוף</w:t>
      </w:r>
      <w:r w:rsidRPr="00653083">
        <w:rPr>
          <w:rtl/>
        </w:rPr>
        <w:t xml:space="preserve"> </w:t>
      </w:r>
      <w:r w:rsidRPr="00653083">
        <w:rPr>
          <w:rFonts w:hint="eastAsia"/>
          <w:rtl/>
        </w:rPr>
        <w:t>מקיים</w:t>
      </w:r>
      <w:r w:rsidRPr="00653083">
        <w:rPr>
          <w:rtl/>
        </w:rPr>
        <w:t xml:space="preserve"> </w:t>
      </w:r>
      <w:r w:rsidRPr="00653083">
        <w:rPr>
          <w:rFonts w:hint="eastAsia"/>
          <w:rtl/>
        </w:rPr>
        <w:t>את</w:t>
      </w:r>
      <w:r w:rsidRPr="00653083">
        <w:rPr>
          <w:rtl/>
        </w:rPr>
        <w:t xml:space="preserve"> </w:t>
      </w:r>
      <w:r w:rsidRPr="00653083">
        <w:rPr>
          <w:rFonts w:hint="eastAsia"/>
          <w:rtl/>
        </w:rPr>
        <w:t>דרישות</w:t>
      </w:r>
      <w:r w:rsidRPr="00653083">
        <w:rPr>
          <w:rtl/>
        </w:rPr>
        <w:t xml:space="preserve"> </w:t>
      </w:r>
      <w:hyperlink w:history="1">
        <w:r w:rsidRPr="00B32FF2">
          <w:rPr>
            <w:rStyle w:val="Hyperlink"/>
            <w:rFonts w:ascii="David" w:hAnsi="David" w:cs="David" w:hint="eastAsia"/>
            <w:rtl/>
          </w:rPr>
          <w:t>חוק</w:t>
        </w:r>
        <w:r w:rsidRPr="00B32FF2">
          <w:rPr>
            <w:rStyle w:val="Hyperlink"/>
            <w:rFonts w:ascii="David" w:hAnsi="David" w:cs="David"/>
            <w:rtl/>
          </w:rPr>
          <w:t xml:space="preserve"> </w:t>
        </w:r>
        <w:r w:rsidRPr="00B32FF2">
          <w:rPr>
            <w:rStyle w:val="Hyperlink"/>
            <w:rFonts w:ascii="David" w:hAnsi="David" w:cs="David" w:hint="eastAsia"/>
            <w:rtl/>
          </w:rPr>
          <w:t>העמותות</w:t>
        </w:r>
        <w:r w:rsidRPr="00B32FF2">
          <w:rPr>
            <w:rStyle w:val="Hyperlink"/>
            <w:rFonts w:ascii="David" w:hAnsi="David" w:cs="David"/>
            <w:rtl/>
          </w:rPr>
          <w:t xml:space="preserve">, </w:t>
        </w:r>
        <w:r w:rsidRPr="00B32FF2">
          <w:rPr>
            <w:rStyle w:val="Hyperlink"/>
            <w:rFonts w:ascii="David" w:hAnsi="David" w:cs="David" w:hint="eastAsia"/>
            <w:rtl/>
          </w:rPr>
          <w:t>התש</w:t>
        </w:r>
        <w:r w:rsidRPr="00B32FF2">
          <w:rPr>
            <w:rStyle w:val="Hyperlink"/>
            <w:rFonts w:ascii="David" w:hAnsi="David" w:cs="David"/>
            <w:rtl/>
          </w:rPr>
          <w:t>"ם-1980</w:t>
        </w:r>
      </w:hyperlink>
      <w:r w:rsidRPr="00653083">
        <w:rPr>
          <w:rtl/>
        </w:rPr>
        <w:t xml:space="preserve">, </w:t>
      </w:r>
      <w:hyperlink w:history="1">
        <w:r w:rsidRPr="00B32FF2">
          <w:rPr>
            <w:rStyle w:val="Hyperlink"/>
            <w:rFonts w:ascii="David" w:hAnsi="David" w:cs="David" w:hint="eastAsia"/>
            <w:rtl/>
          </w:rPr>
          <w:t>חוק</w:t>
        </w:r>
        <w:r w:rsidRPr="00B32FF2">
          <w:rPr>
            <w:rStyle w:val="Hyperlink"/>
            <w:rFonts w:ascii="David" w:hAnsi="David" w:cs="David"/>
            <w:rtl/>
          </w:rPr>
          <w:t xml:space="preserve"> </w:t>
        </w:r>
        <w:r w:rsidRPr="00B32FF2">
          <w:rPr>
            <w:rStyle w:val="Hyperlink"/>
            <w:rFonts w:ascii="David" w:hAnsi="David" w:cs="David" w:hint="eastAsia"/>
            <w:rtl/>
          </w:rPr>
          <w:t>החברות</w:t>
        </w:r>
        <w:r w:rsidRPr="00B32FF2">
          <w:rPr>
            <w:rStyle w:val="Hyperlink"/>
            <w:rFonts w:ascii="David" w:hAnsi="David" w:cs="David"/>
            <w:rtl/>
          </w:rPr>
          <w:t xml:space="preserve">, </w:t>
        </w:r>
        <w:r w:rsidRPr="00B32FF2">
          <w:rPr>
            <w:rStyle w:val="Hyperlink"/>
            <w:rFonts w:ascii="David" w:hAnsi="David" w:cs="David" w:hint="eastAsia"/>
            <w:rtl/>
          </w:rPr>
          <w:t>התשנ</w:t>
        </w:r>
        <w:r w:rsidRPr="00B32FF2">
          <w:rPr>
            <w:rStyle w:val="Hyperlink"/>
            <w:rFonts w:ascii="David" w:hAnsi="David" w:cs="David"/>
            <w:rtl/>
          </w:rPr>
          <w:t>"ט-1999</w:t>
        </w:r>
      </w:hyperlink>
      <w:r w:rsidRPr="00653083">
        <w:rPr>
          <w:rtl/>
        </w:rPr>
        <w:t xml:space="preserve"> </w:t>
      </w:r>
      <w:r w:rsidRPr="00653083">
        <w:rPr>
          <w:rFonts w:hint="eastAsia"/>
          <w:rtl/>
        </w:rPr>
        <w:t>או</w:t>
      </w:r>
      <w:r w:rsidRPr="00653083">
        <w:rPr>
          <w:rtl/>
        </w:rPr>
        <w:t xml:space="preserve"> </w:t>
      </w:r>
      <w:hyperlink w:history="1">
        <w:r w:rsidRPr="00B32FF2">
          <w:rPr>
            <w:rStyle w:val="Hyperlink"/>
            <w:rFonts w:ascii="David" w:hAnsi="David" w:cs="David" w:hint="eastAsia"/>
            <w:rtl/>
          </w:rPr>
          <w:t>חוק</w:t>
        </w:r>
        <w:r w:rsidRPr="00B32FF2">
          <w:rPr>
            <w:rStyle w:val="Hyperlink"/>
            <w:rFonts w:ascii="David" w:hAnsi="David" w:cs="David"/>
            <w:rtl/>
          </w:rPr>
          <w:t xml:space="preserve"> </w:t>
        </w:r>
        <w:r w:rsidRPr="00B32FF2">
          <w:rPr>
            <w:rStyle w:val="Hyperlink"/>
            <w:rFonts w:ascii="David" w:hAnsi="David" w:cs="David" w:hint="eastAsia"/>
            <w:rtl/>
          </w:rPr>
          <w:t>הנאמנות</w:t>
        </w:r>
        <w:r w:rsidRPr="00B32FF2">
          <w:rPr>
            <w:rStyle w:val="Hyperlink"/>
            <w:rFonts w:ascii="David" w:hAnsi="David" w:cs="David"/>
            <w:rtl/>
          </w:rPr>
          <w:t xml:space="preserve">, </w:t>
        </w:r>
        <w:r w:rsidRPr="00B32FF2">
          <w:rPr>
            <w:rStyle w:val="Hyperlink"/>
            <w:rFonts w:ascii="David" w:hAnsi="David" w:cs="David" w:hint="eastAsia"/>
            <w:rtl/>
          </w:rPr>
          <w:t>התשל</w:t>
        </w:r>
        <w:r w:rsidRPr="00B32FF2">
          <w:rPr>
            <w:rStyle w:val="Hyperlink"/>
            <w:rFonts w:ascii="David" w:hAnsi="David" w:cs="David"/>
            <w:rtl/>
          </w:rPr>
          <w:t>"ט-1979</w:t>
        </w:r>
      </w:hyperlink>
      <w:r w:rsidRPr="00653083">
        <w:rPr>
          <w:rtl/>
        </w:rPr>
        <w:t xml:space="preserve">, </w:t>
      </w:r>
      <w:hyperlink w:history="1">
        <w:r w:rsidRPr="00B32FF2">
          <w:rPr>
            <w:rStyle w:val="Hyperlink"/>
            <w:rFonts w:ascii="David" w:hAnsi="David" w:cs="David" w:hint="eastAsia"/>
            <w:rtl/>
          </w:rPr>
          <w:t>חוק</w:t>
        </w:r>
        <w:r w:rsidRPr="00B32FF2">
          <w:rPr>
            <w:rStyle w:val="Hyperlink"/>
            <w:rFonts w:ascii="David" w:hAnsi="David" w:cs="David"/>
            <w:rtl/>
          </w:rPr>
          <w:t xml:space="preserve"> </w:t>
        </w:r>
        <w:r w:rsidRPr="00B32FF2">
          <w:rPr>
            <w:rStyle w:val="Hyperlink"/>
            <w:rFonts w:ascii="David" w:hAnsi="David" w:cs="David" w:hint="eastAsia"/>
            <w:rtl/>
          </w:rPr>
          <w:t>הנאמנות</w:t>
        </w:r>
        <w:r w:rsidRPr="00B32FF2">
          <w:rPr>
            <w:rStyle w:val="Hyperlink"/>
            <w:rFonts w:ascii="David" w:hAnsi="David" w:cs="David"/>
            <w:rtl/>
          </w:rPr>
          <w:t xml:space="preserve">, </w:t>
        </w:r>
        <w:r w:rsidRPr="00B32FF2">
          <w:rPr>
            <w:rStyle w:val="Hyperlink"/>
            <w:rFonts w:ascii="David" w:hAnsi="David" w:cs="David" w:hint="eastAsia"/>
            <w:rtl/>
          </w:rPr>
          <w:t>התשל</w:t>
        </w:r>
        <w:r w:rsidRPr="00B32FF2">
          <w:rPr>
            <w:rStyle w:val="Hyperlink"/>
            <w:rFonts w:ascii="David" w:hAnsi="David" w:cs="David"/>
            <w:rtl/>
          </w:rPr>
          <w:t>"ט-1979</w:t>
        </w:r>
      </w:hyperlink>
      <w:r w:rsidRPr="00653083">
        <w:rPr>
          <w:rtl/>
        </w:rPr>
        <w:t xml:space="preserve"> או החוק העותומני על האגודות (1909), </w:t>
      </w:r>
      <w:r w:rsidRPr="00653083">
        <w:rPr>
          <w:rFonts w:hint="eastAsia"/>
          <w:rtl/>
        </w:rPr>
        <w:t>לפי</w:t>
      </w:r>
      <w:r w:rsidRPr="00653083">
        <w:rPr>
          <w:rtl/>
        </w:rPr>
        <w:t xml:space="preserve"> </w:t>
      </w:r>
      <w:r w:rsidRPr="00653083">
        <w:rPr>
          <w:rFonts w:hint="eastAsia"/>
          <w:rtl/>
        </w:rPr>
        <w:t>העניין</w:t>
      </w:r>
      <w:r w:rsidRPr="00653083">
        <w:rPr>
          <w:rtl/>
        </w:rPr>
        <w:t xml:space="preserve">, </w:t>
      </w:r>
      <w:r w:rsidRPr="00653083">
        <w:rPr>
          <w:rFonts w:hint="eastAsia"/>
          <w:rtl/>
        </w:rPr>
        <w:t>והנחיות</w:t>
      </w:r>
      <w:r w:rsidRPr="00653083">
        <w:rPr>
          <w:rtl/>
        </w:rPr>
        <w:t xml:space="preserve"> </w:t>
      </w:r>
      <w:r w:rsidRPr="00653083">
        <w:rPr>
          <w:rFonts w:hint="eastAsia"/>
          <w:rtl/>
        </w:rPr>
        <w:t>רשם</w:t>
      </w:r>
      <w:r w:rsidRPr="00653083">
        <w:rPr>
          <w:rtl/>
        </w:rPr>
        <w:t xml:space="preserve"> </w:t>
      </w:r>
      <w:r w:rsidRPr="00653083">
        <w:rPr>
          <w:rFonts w:hint="eastAsia"/>
          <w:rtl/>
        </w:rPr>
        <w:t>העמותות</w:t>
      </w:r>
      <w:r w:rsidRPr="00653083">
        <w:rPr>
          <w:rtl/>
        </w:rPr>
        <w:t xml:space="preserve">/רשם </w:t>
      </w:r>
      <w:r w:rsidRPr="00653083">
        <w:rPr>
          <w:rFonts w:hint="eastAsia"/>
          <w:rtl/>
        </w:rPr>
        <w:t>ההקדשות</w:t>
      </w:r>
      <w:r w:rsidRPr="00653083">
        <w:rPr>
          <w:rtl/>
        </w:rPr>
        <w:t xml:space="preserve">, </w:t>
      </w:r>
      <w:r w:rsidRPr="00653083">
        <w:rPr>
          <w:rFonts w:hint="eastAsia"/>
          <w:rtl/>
        </w:rPr>
        <w:t>לפי</w:t>
      </w:r>
      <w:r w:rsidRPr="00653083">
        <w:rPr>
          <w:rtl/>
        </w:rPr>
        <w:t xml:space="preserve"> </w:t>
      </w:r>
      <w:r w:rsidRPr="00653083">
        <w:rPr>
          <w:rFonts w:hint="eastAsia"/>
          <w:rtl/>
        </w:rPr>
        <w:t>העניין</w:t>
      </w:r>
      <w:r w:rsidRPr="00653083">
        <w:rPr>
          <w:rtl/>
        </w:rPr>
        <w:t xml:space="preserve">, </w:t>
      </w:r>
      <w:r w:rsidRPr="00653083">
        <w:rPr>
          <w:rFonts w:hint="eastAsia"/>
          <w:rtl/>
        </w:rPr>
        <w:t>לאופן</w:t>
      </w:r>
      <w:r w:rsidRPr="00653083">
        <w:rPr>
          <w:rtl/>
        </w:rPr>
        <w:t xml:space="preserve"> </w:t>
      </w:r>
      <w:r w:rsidRPr="00653083">
        <w:rPr>
          <w:rFonts w:hint="eastAsia"/>
          <w:rtl/>
        </w:rPr>
        <w:t>ניהולו</w:t>
      </w:r>
      <w:r w:rsidRPr="00653083">
        <w:rPr>
          <w:rtl/>
        </w:rPr>
        <w:t xml:space="preserve"> </w:t>
      </w:r>
      <w:r w:rsidRPr="00653083">
        <w:rPr>
          <w:rFonts w:hint="eastAsia"/>
          <w:rtl/>
        </w:rPr>
        <w:t>התקין</w:t>
      </w:r>
      <w:r w:rsidRPr="00653083">
        <w:rPr>
          <w:rtl/>
        </w:rPr>
        <w:t xml:space="preserve"> </w:t>
      </w:r>
      <w:r w:rsidRPr="00653083">
        <w:rPr>
          <w:rFonts w:hint="eastAsia"/>
          <w:rtl/>
        </w:rPr>
        <w:t>לצורך</w:t>
      </w:r>
      <w:r w:rsidRPr="00653083">
        <w:rPr>
          <w:rtl/>
        </w:rPr>
        <w:t xml:space="preserve"> </w:t>
      </w:r>
      <w:r w:rsidRPr="00653083">
        <w:rPr>
          <w:rFonts w:hint="eastAsia"/>
          <w:rtl/>
        </w:rPr>
        <w:t>קבלת</w:t>
      </w:r>
      <w:r w:rsidRPr="00653083">
        <w:rPr>
          <w:rtl/>
        </w:rPr>
        <w:t xml:space="preserve"> </w:t>
      </w:r>
      <w:r w:rsidRPr="00653083">
        <w:rPr>
          <w:rFonts w:hint="eastAsia"/>
          <w:rtl/>
        </w:rPr>
        <w:t>האישור</w:t>
      </w:r>
      <w:r w:rsidRPr="00653083">
        <w:rPr>
          <w:rtl/>
        </w:rPr>
        <w:t xml:space="preserve">, למעט החריגים הבאים, בהם ניתן יהיה להסתפק ב"אישור הגשת מסמכים" מאת הרשם הרלוונטי: </w:t>
      </w:r>
    </w:p>
    <w:p w14:paraId="3F9E87D3" w14:textId="77777777" w:rsidR="00653083" w:rsidRPr="00653083" w:rsidRDefault="00653083" w:rsidP="000563B3">
      <w:pPr>
        <w:pStyle w:val="6-"/>
      </w:pPr>
      <w:r w:rsidRPr="00653083">
        <w:rPr>
          <w:rFonts w:hint="eastAsia"/>
          <w:rtl/>
        </w:rPr>
        <w:t>התקשרות</w:t>
      </w:r>
      <w:r w:rsidRPr="00653083">
        <w:rPr>
          <w:rtl/>
        </w:rPr>
        <w:t xml:space="preserve"> עם עמותה, </w:t>
      </w:r>
      <w:r w:rsidRPr="00653083">
        <w:rPr>
          <w:rFonts w:hint="eastAsia"/>
          <w:rtl/>
        </w:rPr>
        <w:t>חל</w:t>
      </w:r>
      <w:r w:rsidRPr="00653083">
        <w:rPr>
          <w:rtl/>
        </w:rPr>
        <w:t xml:space="preserve">"צ, או ההקדש, אשר טרם חלפו שנתיים מיום רישומן. </w:t>
      </w:r>
    </w:p>
    <w:p w14:paraId="3FCD709C" w14:textId="77777777" w:rsidR="00653083" w:rsidRDefault="00653083" w:rsidP="000563B3">
      <w:pPr>
        <w:pStyle w:val="6-"/>
      </w:pPr>
      <w:r w:rsidRPr="00653083">
        <w:rPr>
          <w:rFonts w:hint="eastAsia"/>
          <w:rtl/>
        </w:rPr>
        <w:t>התקשרות</w:t>
      </w:r>
      <w:r w:rsidRPr="00653083">
        <w:rPr>
          <w:rtl/>
        </w:rPr>
        <w:t xml:space="preserve"> </w:t>
      </w:r>
      <w:r w:rsidRPr="00653083">
        <w:rPr>
          <w:rFonts w:hint="eastAsia"/>
          <w:rtl/>
        </w:rPr>
        <w:t>עם</w:t>
      </w:r>
      <w:r w:rsidRPr="00653083">
        <w:rPr>
          <w:rtl/>
        </w:rPr>
        <w:t xml:space="preserve"> </w:t>
      </w:r>
      <w:r w:rsidRPr="00653083">
        <w:rPr>
          <w:rFonts w:hint="eastAsia"/>
          <w:rtl/>
        </w:rPr>
        <w:t>אגודה</w:t>
      </w:r>
      <w:r w:rsidRPr="00653083">
        <w:rPr>
          <w:rtl/>
        </w:rPr>
        <w:t xml:space="preserve"> </w:t>
      </w:r>
      <w:r w:rsidRPr="00653083">
        <w:rPr>
          <w:rFonts w:hint="eastAsia"/>
          <w:rtl/>
        </w:rPr>
        <w:t>עותומאנית</w:t>
      </w:r>
      <w:r w:rsidRPr="006F782B">
        <w:rPr>
          <w:rFonts w:hint="cs"/>
          <w:rtl/>
        </w:rPr>
        <w:t>.</w:t>
      </w:r>
      <w:r>
        <w:rPr>
          <w:rFonts w:hint="cs"/>
          <w:rtl/>
        </w:rPr>
        <w:t xml:space="preserve"> </w:t>
      </w:r>
    </w:p>
    <w:p w14:paraId="2DA649F7" w14:textId="30685B80" w:rsidR="00875ADC" w:rsidRDefault="00875ADC" w:rsidP="000563B3">
      <w:pPr>
        <w:pStyle w:val="4-"/>
      </w:pPr>
      <w:r>
        <w:rPr>
          <w:rFonts w:hint="cs"/>
          <w:rtl/>
        </w:rPr>
        <w:t>הגשת</w:t>
      </w:r>
      <w:r w:rsidRPr="002D1D37">
        <w:rPr>
          <w:rtl/>
        </w:rPr>
        <w:t xml:space="preserve"> הסכם ההתקשרות </w:t>
      </w:r>
      <w:r w:rsidRPr="00F72FBA">
        <w:rPr>
          <w:rtl/>
        </w:rPr>
        <w:t>שב</w:t>
      </w:r>
      <w:r w:rsidRPr="008B2696">
        <w:rPr>
          <w:b/>
          <w:bCs/>
          <w:rtl/>
        </w:rPr>
        <w:t xml:space="preserve">פרק </w:t>
      </w:r>
      <w:r w:rsidR="001755E6" w:rsidRPr="008B2696">
        <w:rPr>
          <w:b/>
          <w:bCs/>
        </w:rPr>
        <w:t>3</w:t>
      </w:r>
      <w:r w:rsidRPr="0072015B">
        <w:rPr>
          <w:rtl/>
        </w:rPr>
        <w:t>,</w:t>
      </w:r>
      <w:r w:rsidRPr="00F72FBA">
        <w:rPr>
          <w:rtl/>
        </w:rPr>
        <w:t xml:space="preserve"> על</w:t>
      </w:r>
      <w:r w:rsidRPr="002D1D37">
        <w:rPr>
          <w:rtl/>
        </w:rPr>
        <w:t xml:space="preserve"> נספחיו,</w:t>
      </w:r>
      <w:r>
        <w:rPr>
          <w:rFonts w:hint="cs"/>
          <w:rtl/>
        </w:rPr>
        <w:t xml:space="preserve"> בנוסחו המעודכן,</w:t>
      </w:r>
      <w:r w:rsidRPr="002D1D37">
        <w:rPr>
          <w:rtl/>
        </w:rPr>
        <w:t xml:space="preserve"> כשהוא חתום על ידי מורשה החתימה של המציע וחותמת התאגיד</w:t>
      </w:r>
      <w:r>
        <w:rPr>
          <w:rFonts w:hint="cs"/>
          <w:rtl/>
        </w:rPr>
        <w:t xml:space="preserve"> (ככל שמדובר בתאגיד). </w:t>
      </w:r>
      <w:r w:rsidR="0051460B">
        <w:rPr>
          <w:rFonts w:hint="cs"/>
          <w:rtl/>
        </w:rPr>
        <w:t xml:space="preserve">עורך המכרז יהיה רשאי לקבוע כי חתימה על ההסכם ייעשה באופן דיגיטלי, באמצעות מערכת שייקבע. </w:t>
      </w:r>
    </w:p>
    <w:p w14:paraId="5F705994" w14:textId="77777777" w:rsidR="001755E6" w:rsidRPr="00C5741A" w:rsidRDefault="001755E6" w:rsidP="000563B3">
      <w:pPr>
        <w:pStyle w:val="3-"/>
      </w:pPr>
      <w:r w:rsidRPr="00C5741A">
        <w:rPr>
          <w:rFonts w:hint="eastAsia"/>
          <w:rtl/>
        </w:rPr>
        <w:t>במידה</w:t>
      </w:r>
      <w:r w:rsidRPr="00C5741A">
        <w:rPr>
          <w:rtl/>
        </w:rPr>
        <w:t xml:space="preserve"> שמציע לא הצליח לבצע את הפעולות המנויות לעיל בסד הזמנים שהוגדר על ידי עורך המכרז, יוכל עורך המכרז, בהתאם לשיקול דעתו הבלעדי, לתת לו ארכה להשלים את ביצוע הפעולות, או לפסול את הצעתו. </w:t>
      </w:r>
    </w:p>
    <w:p w14:paraId="74295C3A" w14:textId="015E4664" w:rsidR="003431BB" w:rsidRDefault="001755E6" w:rsidP="00DD1E53">
      <w:pPr>
        <w:pStyle w:val="3-"/>
      </w:pPr>
      <w:r w:rsidRPr="001755E6">
        <w:rPr>
          <w:rFonts w:hint="eastAsia"/>
          <w:rtl/>
        </w:rPr>
        <w:t>בנוסף</w:t>
      </w:r>
      <w:r w:rsidRPr="001755E6">
        <w:rPr>
          <w:rtl/>
        </w:rPr>
        <w:t xml:space="preserve"> לאמור לעיל, ככל שכמות המציעים שנכנסו לרשימת הספקים בהתמחות מסוימת הוא נמוך מ-3</w:t>
      </w:r>
      <w:r w:rsidR="00D4776C">
        <w:rPr>
          <w:rFonts w:hint="cs"/>
          <w:rtl/>
        </w:rPr>
        <w:t xml:space="preserve"> </w:t>
      </w:r>
      <w:r w:rsidR="00D4776C" w:rsidRPr="001755E6">
        <w:rPr>
          <w:rtl/>
        </w:rPr>
        <w:t>(</w:t>
      </w:r>
      <w:r w:rsidR="00D4776C">
        <w:rPr>
          <w:rFonts w:hint="cs"/>
          <w:rtl/>
        </w:rPr>
        <w:t>ספירה נפרדת ל</w:t>
      </w:r>
      <w:r w:rsidR="00D4776C" w:rsidRPr="001755E6">
        <w:rPr>
          <w:rtl/>
        </w:rPr>
        <w:t xml:space="preserve">פרויקטים גדולים </w:t>
      </w:r>
      <w:r w:rsidR="00D4776C">
        <w:rPr>
          <w:rFonts w:hint="cs"/>
          <w:rtl/>
        </w:rPr>
        <w:t>ו</w:t>
      </w:r>
      <w:r w:rsidR="00D4776C" w:rsidRPr="001755E6">
        <w:rPr>
          <w:rtl/>
        </w:rPr>
        <w:t>בפרויקטים קטנים)</w:t>
      </w:r>
      <w:r w:rsidRPr="001755E6">
        <w:rPr>
          <w:rtl/>
        </w:rPr>
        <w:t xml:space="preserve"> רשאי עורך המכרז לפעול כמפורט בסעיף </w:t>
      </w:r>
      <w:r w:rsidRPr="00C5741A">
        <w:rPr>
          <w:highlight w:val="yellow"/>
          <w:rtl/>
        </w:rPr>
        <w:fldChar w:fldCharType="begin"/>
      </w:r>
      <w:r w:rsidRPr="001755E6">
        <w:rPr>
          <w:rtl/>
        </w:rPr>
        <w:instrText xml:space="preserve"> </w:instrText>
      </w:r>
      <w:r w:rsidRPr="001755E6">
        <w:instrText>REF</w:instrText>
      </w:r>
      <w:r w:rsidRPr="001755E6">
        <w:rPr>
          <w:rtl/>
        </w:rPr>
        <w:instrText xml:space="preserve"> _</w:instrText>
      </w:r>
      <w:r w:rsidRPr="001755E6">
        <w:instrText>Ref18239924 \r \h</w:instrText>
      </w:r>
      <w:r w:rsidRPr="001755E6">
        <w:rPr>
          <w:rtl/>
        </w:rPr>
        <w:instrText xml:space="preserve"> </w:instrText>
      </w:r>
      <w:r>
        <w:rPr>
          <w:highlight w:val="yellow"/>
          <w:rtl/>
        </w:rPr>
        <w:instrText xml:space="preserve"> \* </w:instrText>
      </w:r>
      <w:r>
        <w:rPr>
          <w:highlight w:val="yellow"/>
        </w:rPr>
        <w:instrText>MERGEFORMAT</w:instrText>
      </w:r>
      <w:r>
        <w:rPr>
          <w:highlight w:val="yellow"/>
          <w:rtl/>
        </w:rPr>
        <w:instrText xml:space="preserve"> </w:instrText>
      </w:r>
      <w:r w:rsidRPr="00C5741A">
        <w:rPr>
          <w:highlight w:val="yellow"/>
          <w:rtl/>
        </w:rPr>
      </w:r>
      <w:r w:rsidRPr="00C5741A">
        <w:rPr>
          <w:highlight w:val="yellow"/>
          <w:rtl/>
        </w:rPr>
        <w:fldChar w:fldCharType="separate"/>
      </w:r>
      <w:r w:rsidR="00DD1E53">
        <w:rPr>
          <w:rtl/>
        </w:rPr>
        <w:t>‏3.10</w:t>
      </w:r>
      <w:r w:rsidRPr="00C5741A">
        <w:rPr>
          <w:highlight w:val="yellow"/>
          <w:rtl/>
        </w:rPr>
        <w:fldChar w:fldCharType="end"/>
      </w:r>
      <w:r w:rsidRPr="001755E6">
        <w:rPr>
          <w:rtl/>
        </w:rPr>
        <w:t xml:space="preserve"> לפרק </w:t>
      </w:r>
      <w:r w:rsidR="00D4776C">
        <w:rPr>
          <w:rFonts w:hint="cs"/>
          <w:rtl/>
        </w:rPr>
        <w:t>3</w:t>
      </w:r>
      <w:r w:rsidRPr="001755E6">
        <w:rPr>
          <w:rtl/>
        </w:rPr>
        <w:t xml:space="preserve"> למסמכי המכרז.</w:t>
      </w:r>
      <w:r w:rsidR="003F5096">
        <w:rPr>
          <w:rFonts w:hint="cs"/>
          <w:rtl/>
        </w:rPr>
        <w:t xml:space="preserve"> </w:t>
      </w:r>
    </w:p>
    <w:p w14:paraId="71C418A0" w14:textId="77777777" w:rsidR="001755E6" w:rsidRPr="00967D36" w:rsidRDefault="001755E6" w:rsidP="000563B3">
      <w:pPr>
        <w:pStyle w:val="2-"/>
      </w:pPr>
      <w:bookmarkStart w:id="43" w:name="_Toc18489653"/>
      <w:bookmarkStart w:id="44" w:name="_Toc63626033"/>
      <w:r w:rsidRPr="00967D36">
        <w:rPr>
          <w:rtl/>
        </w:rPr>
        <w:t xml:space="preserve">שלב </w:t>
      </w:r>
      <w:r>
        <w:rPr>
          <w:rFonts w:hint="cs"/>
          <w:rtl/>
        </w:rPr>
        <w:t>הפניות הפרטניות</w:t>
      </w:r>
      <w:bookmarkEnd w:id="43"/>
      <w:bookmarkEnd w:id="44"/>
      <w:r>
        <w:rPr>
          <w:rFonts w:hint="cs"/>
          <w:rtl/>
        </w:rPr>
        <w:t xml:space="preserve"> </w:t>
      </w:r>
    </w:p>
    <w:p w14:paraId="0AF1A033" w14:textId="23139719" w:rsidR="001755E6" w:rsidRPr="00C5741A" w:rsidRDefault="001755E6" w:rsidP="000563B3">
      <w:pPr>
        <w:pStyle w:val="3-"/>
      </w:pPr>
      <w:r w:rsidRPr="00C5741A">
        <w:rPr>
          <w:rFonts w:hint="eastAsia"/>
          <w:rtl/>
        </w:rPr>
        <w:t>עורך</w:t>
      </w:r>
      <w:r w:rsidRPr="00C5741A">
        <w:rPr>
          <w:rtl/>
        </w:rPr>
        <w:t xml:space="preserve"> המכרז יודיע בכתב למציעים </w:t>
      </w:r>
      <w:r w:rsidRPr="00C5741A">
        <w:rPr>
          <w:rFonts w:hint="eastAsia"/>
          <w:rtl/>
        </w:rPr>
        <w:t>שעמדו</w:t>
      </w:r>
      <w:r w:rsidRPr="00C5741A">
        <w:rPr>
          <w:rtl/>
        </w:rPr>
        <w:t xml:space="preserve"> </w:t>
      </w:r>
      <w:r w:rsidRPr="00C5741A">
        <w:rPr>
          <w:rFonts w:hint="eastAsia"/>
          <w:rtl/>
        </w:rPr>
        <w:t>בדרישות</w:t>
      </w:r>
      <w:r w:rsidRPr="00C5741A">
        <w:rPr>
          <w:rtl/>
        </w:rPr>
        <w:t xml:space="preserve"> </w:t>
      </w:r>
      <w:r w:rsidRPr="00C5741A">
        <w:rPr>
          <w:rFonts w:hint="eastAsia"/>
          <w:rtl/>
        </w:rPr>
        <w:t>המפורטות</w:t>
      </w:r>
      <w:r w:rsidRPr="00C5741A">
        <w:rPr>
          <w:rtl/>
        </w:rPr>
        <w:t xml:space="preserve"> </w:t>
      </w:r>
      <w:r w:rsidRPr="00C5741A">
        <w:rPr>
          <w:rFonts w:hint="eastAsia"/>
          <w:rtl/>
        </w:rPr>
        <w:t>לעיל</w:t>
      </w:r>
      <w:r w:rsidRPr="00C5741A">
        <w:rPr>
          <w:rtl/>
        </w:rPr>
        <w:t>, על הכללתם ברשימת הספקים לפי הה</w:t>
      </w:r>
      <w:r w:rsidR="00006045">
        <w:rPr>
          <w:rFonts w:hint="cs"/>
          <w:rtl/>
        </w:rPr>
        <w:t>ת</w:t>
      </w:r>
      <w:r w:rsidRPr="00C5741A">
        <w:rPr>
          <w:rtl/>
        </w:rPr>
        <w:t xml:space="preserve">מחויות </w:t>
      </w:r>
      <w:r w:rsidR="00D4776C">
        <w:rPr>
          <w:rFonts w:hint="cs"/>
          <w:rtl/>
        </w:rPr>
        <w:t>והיקף הפרויקט אליה</w:t>
      </w:r>
      <w:r w:rsidR="00AD434E">
        <w:rPr>
          <w:rFonts w:hint="cs"/>
          <w:rtl/>
        </w:rPr>
        <w:t>ן</w:t>
      </w:r>
      <w:r w:rsidR="00D4776C">
        <w:rPr>
          <w:rFonts w:hint="cs"/>
          <w:rtl/>
        </w:rPr>
        <w:t xml:space="preserve"> הם הגישו הצעה </w:t>
      </w:r>
      <w:r w:rsidRPr="00C5741A">
        <w:rPr>
          <w:rtl/>
        </w:rPr>
        <w:t>(</w:t>
      </w:r>
      <w:r w:rsidR="00D4776C">
        <w:rPr>
          <w:rFonts w:hint="cs"/>
          <w:rtl/>
        </w:rPr>
        <w:t xml:space="preserve">להלן: </w:t>
      </w:r>
      <w:r w:rsidRPr="00C5741A">
        <w:rPr>
          <w:rtl/>
        </w:rPr>
        <w:t>"</w:t>
      </w:r>
      <w:r w:rsidRPr="000563B3">
        <w:rPr>
          <w:b/>
          <w:bCs/>
          <w:rtl/>
        </w:rPr>
        <w:t xml:space="preserve">ספקי </w:t>
      </w:r>
      <w:r w:rsidRPr="000563B3">
        <w:rPr>
          <w:rFonts w:hint="eastAsia"/>
          <w:b/>
          <w:bCs/>
          <w:rtl/>
        </w:rPr>
        <w:t>מסגרת</w:t>
      </w:r>
      <w:r w:rsidRPr="00C5741A">
        <w:rPr>
          <w:rtl/>
        </w:rPr>
        <w:t>"). ספקי מסגרת יהיו רשאים להשתתף ב</w:t>
      </w:r>
      <w:r w:rsidRPr="00C5741A">
        <w:rPr>
          <w:rFonts w:hint="eastAsia"/>
          <w:rtl/>
        </w:rPr>
        <w:t>פניות</w:t>
      </w:r>
      <w:r w:rsidRPr="00C5741A">
        <w:rPr>
          <w:rtl/>
        </w:rPr>
        <w:t xml:space="preserve"> </w:t>
      </w:r>
      <w:r w:rsidRPr="00C5741A">
        <w:rPr>
          <w:rFonts w:hint="eastAsia"/>
          <w:rtl/>
        </w:rPr>
        <w:t>פרטניות</w:t>
      </w:r>
      <w:r w:rsidRPr="00C5741A">
        <w:rPr>
          <w:rtl/>
        </w:rPr>
        <w:t xml:space="preserve"> שיוציאו מזמינים מכוח המכרז, </w:t>
      </w:r>
      <w:r w:rsidRPr="00C5741A">
        <w:rPr>
          <w:rFonts w:hint="eastAsia"/>
          <w:rtl/>
        </w:rPr>
        <w:t>הכל</w:t>
      </w:r>
      <w:r w:rsidR="003D30A5">
        <w:rPr>
          <w:rFonts w:hint="cs"/>
          <w:rtl/>
        </w:rPr>
        <w:t xml:space="preserve"> </w:t>
      </w:r>
      <w:r w:rsidRPr="00C5741A">
        <w:rPr>
          <w:rtl/>
        </w:rPr>
        <w:t xml:space="preserve"> </w:t>
      </w:r>
      <w:r w:rsidRPr="00C5741A">
        <w:rPr>
          <w:rFonts w:hint="eastAsia"/>
          <w:rtl/>
        </w:rPr>
        <w:t>כמפורט</w:t>
      </w:r>
      <w:r w:rsidRPr="00C5741A">
        <w:rPr>
          <w:rtl/>
        </w:rPr>
        <w:t xml:space="preserve"> </w:t>
      </w:r>
      <w:r w:rsidRPr="00C5741A">
        <w:rPr>
          <w:rFonts w:hint="eastAsia"/>
          <w:rtl/>
        </w:rPr>
        <w:t>להלן</w:t>
      </w:r>
      <w:r w:rsidRPr="00C5741A">
        <w:rPr>
          <w:rtl/>
        </w:rPr>
        <w:t>.</w:t>
      </w:r>
    </w:p>
    <w:p w14:paraId="729B718E" w14:textId="77777777" w:rsidR="001755E6" w:rsidRPr="00C5741A" w:rsidRDefault="001755E6" w:rsidP="000563B3">
      <w:pPr>
        <w:pStyle w:val="3-"/>
      </w:pPr>
      <w:r w:rsidRPr="00C5741A">
        <w:rPr>
          <w:rtl/>
        </w:rPr>
        <w:t>לצורך השתתפות ב</w:t>
      </w:r>
      <w:r w:rsidRPr="00C5741A">
        <w:rPr>
          <w:rFonts w:hint="eastAsia"/>
          <w:rtl/>
        </w:rPr>
        <w:t>פניות</w:t>
      </w:r>
      <w:r w:rsidRPr="00C5741A">
        <w:rPr>
          <w:rtl/>
        </w:rPr>
        <w:t xml:space="preserve"> </w:t>
      </w:r>
      <w:r w:rsidRPr="00C5741A">
        <w:rPr>
          <w:rFonts w:hint="eastAsia"/>
          <w:rtl/>
        </w:rPr>
        <w:t>פרטניות</w:t>
      </w:r>
      <w:r w:rsidRPr="00C5741A">
        <w:rPr>
          <w:rtl/>
        </w:rPr>
        <w:t xml:space="preserve">, ספק </w:t>
      </w:r>
      <w:r w:rsidRPr="00C5741A">
        <w:rPr>
          <w:rFonts w:hint="eastAsia"/>
          <w:rtl/>
        </w:rPr>
        <w:t>ברשימת</w:t>
      </w:r>
      <w:r w:rsidRPr="00C5741A">
        <w:rPr>
          <w:rtl/>
        </w:rPr>
        <w:t xml:space="preserve"> </w:t>
      </w:r>
      <w:r w:rsidRPr="00C5741A">
        <w:rPr>
          <w:rFonts w:hint="eastAsia"/>
          <w:rtl/>
        </w:rPr>
        <w:t>הספקים</w:t>
      </w:r>
      <w:r w:rsidRPr="00C5741A">
        <w:rPr>
          <w:rtl/>
        </w:rPr>
        <w:t xml:space="preserve"> יידרש </w:t>
      </w:r>
      <w:r w:rsidRPr="00C5741A">
        <w:rPr>
          <w:rFonts w:hint="eastAsia"/>
          <w:rtl/>
        </w:rPr>
        <w:t>להירשם</w:t>
      </w:r>
      <w:r w:rsidRPr="00C5741A">
        <w:rPr>
          <w:rtl/>
        </w:rPr>
        <w:t xml:space="preserve"> </w:t>
      </w:r>
      <w:r w:rsidRPr="00C5741A">
        <w:rPr>
          <w:rFonts w:hint="eastAsia"/>
          <w:rtl/>
        </w:rPr>
        <w:t>למערכת</w:t>
      </w:r>
      <w:r w:rsidRPr="00C5741A">
        <w:rPr>
          <w:rtl/>
        </w:rPr>
        <w:t xml:space="preserve"> </w:t>
      </w:r>
      <w:r w:rsidRPr="00C5741A">
        <w:rPr>
          <w:rFonts w:hint="eastAsia"/>
          <w:rtl/>
        </w:rPr>
        <w:t>ממוחשבת</w:t>
      </w:r>
      <w:r w:rsidRPr="00C5741A">
        <w:rPr>
          <w:rtl/>
        </w:rPr>
        <w:t xml:space="preserve"> </w:t>
      </w:r>
      <w:r w:rsidRPr="00C5741A">
        <w:rPr>
          <w:rFonts w:hint="eastAsia"/>
          <w:rtl/>
        </w:rPr>
        <w:t>לביצוע</w:t>
      </w:r>
      <w:r w:rsidRPr="00C5741A">
        <w:rPr>
          <w:rtl/>
        </w:rPr>
        <w:t xml:space="preserve"> </w:t>
      </w:r>
      <w:r w:rsidRPr="00C5741A">
        <w:rPr>
          <w:rFonts w:hint="eastAsia"/>
          <w:rtl/>
        </w:rPr>
        <w:t>פניות</w:t>
      </w:r>
      <w:r w:rsidRPr="00C5741A">
        <w:rPr>
          <w:rtl/>
        </w:rPr>
        <w:t xml:space="preserve"> </w:t>
      </w:r>
      <w:r w:rsidRPr="00C5741A">
        <w:rPr>
          <w:rFonts w:hint="eastAsia"/>
          <w:rtl/>
        </w:rPr>
        <w:t>פרטניות</w:t>
      </w:r>
      <w:r w:rsidRPr="00C5741A">
        <w:rPr>
          <w:rtl/>
        </w:rPr>
        <w:t xml:space="preserve"> </w:t>
      </w:r>
      <w:r w:rsidRPr="00C5741A">
        <w:rPr>
          <w:rFonts w:hint="eastAsia"/>
          <w:rtl/>
        </w:rPr>
        <w:t>ו</w:t>
      </w:r>
      <w:r w:rsidRPr="00C5741A">
        <w:rPr>
          <w:rtl/>
        </w:rPr>
        <w:t xml:space="preserve">להשתתף בהדרכה ייעודית על </w:t>
      </w:r>
      <w:r w:rsidRPr="00C5741A">
        <w:rPr>
          <w:rFonts w:hint="eastAsia"/>
          <w:rtl/>
        </w:rPr>
        <w:t>ה</w:t>
      </w:r>
      <w:r w:rsidRPr="00C5741A">
        <w:rPr>
          <w:rtl/>
        </w:rPr>
        <w:t xml:space="preserve">מערכת, </w:t>
      </w:r>
      <w:r w:rsidRPr="00C5741A">
        <w:rPr>
          <w:rFonts w:hint="eastAsia"/>
          <w:rtl/>
        </w:rPr>
        <w:t>הכל</w:t>
      </w:r>
      <w:r w:rsidRPr="00C5741A">
        <w:rPr>
          <w:rtl/>
        </w:rPr>
        <w:t xml:space="preserve"> </w:t>
      </w:r>
      <w:r w:rsidRPr="00C5741A">
        <w:rPr>
          <w:rFonts w:hint="eastAsia"/>
          <w:rtl/>
        </w:rPr>
        <w:t>בהתאם</w:t>
      </w:r>
      <w:r w:rsidRPr="00C5741A">
        <w:rPr>
          <w:rtl/>
        </w:rPr>
        <w:t xml:space="preserve"> </w:t>
      </w:r>
      <w:r w:rsidRPr="00C5741A">
        <w:rPr>
          <w:rFonts w:hint="eastAsia"/>
          <w:rtl/>
        </w:rPr>
        <w:t>להנחיות</w:t>
      </w:r>
      <w:r w:rsidRPr="00C5741A">
        <w:rPr>
          <w:rtl/>
        </w:rPr>
        <w:t xml:space="preserve"> </w:t>
      </w:r>
      <w:r w:rsidRPr="00C5741A">
        <w:rPr>
          <w:rFonts w:hint="eastAsia"/>
          <w:rtl/>
        </w:rPr>
        <w:t>עורך</w:t>
      </w:r>
      <w:r w:rsidRPr="00C5741A">
        <w:rPr>
          <w:rtl/>
        </w:rPr>
        <w:t xml:space="preserve"> </w:t>
      </w:r>
      <w:r w:rsidRPr="00C5741A">
        <w:rPr>
          <w:rFonts w:hint="eastAsia"/>
          <w:rtl/>
        </w:rPr>
        <w:t>המכרז</w:t>
      </w:r>
      <w:r w:rsidRPr="00C5741A">
        <w:rPr>
          <w:rtl/>
        </w:rPr>
        <w:t xml:space="preserve">. יודגש כי </w:t>
      </w:r>
      <w:r w:rsidRPr="00C5741A">
        <w:rPr>
          <w:rFonts w:hint="eastAsia"/>
          <w:rtl/>
        </w:rPr>
        <w:t>עורך</w:t>
      </w:r>
      <w:r w:rsidRPr="00C5741A">
        <w:rPr>
          <w:rtl/>
        </w:rPr>
        <w:t xml:space="preserve"> </w:t>
      </w:r>
      <w:r w:rsidRPr="00C5741A">
        <w:rPr>
          <w:rFonts w:hint="eastAsia"/>
          <w:rtl/>
        </w:rPr>
        <w:t>המכרז</w:t>
      </w:r>
      <w:r w:rsidRPr="00C5741A">
        <w:rPr>
          <w:rtl/>
        </w:rPr>
        <w:t xml:space="preserve"> </w:t>
      </w:r>
      <w:r w:rsidRPr="00C5741A">
        <w:rPr>
          <w:rFonts w:hint="eastAsia"/>
          <w:rtl/>
        </w:rPr>
        <w:t>שומר</w:t>
      </w:r>
      <w:r w:rsidRPr="00C5741A">
        <w:rPr>
          <w:rtl/>
        </w:rPr>
        <w:t xml:space="preserve"> </w:t>
      </w:r>
      <w:r w:rsidRPr="00C5741A">
        <w:rPr>
          <w:rFonts w:hint="eastAsia"/>
          <w:rtl/>
        </w:rPr>
        <w:t>לעצמו</w:t>
      </w:r>
      <w:r w:rsidRPr="00C5741A">
        <w:rPr>
          <w:rtl/>
        </w:rPr>
        <w:t xml:space="preserve"> </w:t>
      </w:r>
      <w:r w:rsidRPr="00C5741A">
        <w:rPr>
          <w:rFonts w:hint="eastAsia"/>
          <w:rtl/>
        </w:rPr>
        <w:t>את</w:t>
      </w:r>
      <w:r w:rsidRPr="00C5741A">
        <w:rPr>
          <w:rtl/>
        </w:rPr>
        <w:t xml:space="preserve"> </w:t>
      </w:r>
      <w:r w:rsidRPr="00C5741A">
        <w:rPr>
          <w:rFonts w:hint="eastAsia"/>
          <w:rtl/>
        </w:rPr>
        <w:t>הזכות</w:t>
      </w:r>
      <w:r w:rsidRPr="00C5741A">
        <w:rPr>
          <w:rtl/>
        </w:rPr>
        <w:t xml:space="preserve"> </w:t>
      </w:r>
      <w:r w:rsidRPr="00C5741A">
        <w:rPr>
          <w:rFonts w:hint="eastAsia"/>
          <w:rtl/>
        </w:rPr>
        <w:t>להורות</w:t>
      </w:r>
      <w:r w:rsidRPr="00C5741A">
        <w:rPr>
          <w:rtl/>
        </w:rPr>
        <w:t xml:space="preserve"> </w:t>
      </w:r>
      <w:r w:rsidRPr="00C5741A">
        <w:rPr>
          <w:rFonts w:hint="eastAsia"/>
          <w:rtl/>
        </w:rPr>
        <w:t>על</w:t>
      </w:r>
      <w:r w:rsidRPr="00C5741A">
        <w:rPr>
          <w:rtl/>
        </w:rPr>
        <w:t xml:space="preserve"> </w:t>
      </w:r>
      <w:r w:rsidRPr="00C5741A">
        <w:rPr>
          <w:rFonts w:hint="eastAsia"/>
          <w:rtl/>
        </w:rPr>
        <w:t>ביצוע</w:t>
      </w:r>
      <w:r w:rsidRPr="00C5741A">
        <w:rPr>
          <w:rtl/>
        </w:rPr>
        <w:t xml:space="preserve"> </w:t>
      </w:r>
      <w:r w:rsidRPr="00C5741A">
        <w:rPr>
          <w:rFonts w:hint="eastAsia"/>
          <w:rtl/>
        </w:rPr>
        <w:t>פניות</w:t>
      </w:r>
      <w:r w:rsidRPr="00C5741A">
        <w:rPr>
          <w:rtl/>
        </w:rPr>
        <w:t xml:space="preserve"> </w:t>
      </w:r>
      <w:r w:rsidRPr="00C5741A">
        <w:rPr>
          <w:rFonts w:hint="eastAsia"/>
          <w:rtl/>
        </w:rPr>
        <w:t>פרטניות</w:t>
      </w:r>
      <w:r w:rsidRPr="00C5741A">
        <w:rPr>
          <w:rtl/>
        </w:rPr>
        <w:t xml:space="preserve"> </w:t>
      </w:r>
      <w:r w:rsidRPr="00C5741A">
        <w:rPr>
          <w:rFonts w:hint="eastAsia"/>
          <w:rtl/>
        </w:rPr>
        <w:t>שלא</w:t>
      </w:r>
      <w:r w:rsidRPr="00C5741A">
        <w:rPr>
          <w:rtl/>
        </w:rPr>
        <w:t xml:space="preserve"> </w:t>
      </w:r>
      <w:r w:rsidRPr="00C5741A">
        <w:rPr>
          <w:rFonts w:hint="eastAsia"/>
          <w:rtl/>
        </w:rPr>
        <w:t>באמצעות</w:t>
      </w:r>
      <w:r w:rsidRPr="00C5741A">
        <w:rPr>
          <w:rtl/>
        </w:rPr>
        <w:t xml:space="preserve"> </w:t>
      </w:r>
      <w:r w:rsidRPr="00C5741A">
        <w:rPr>
          <w:rFonts w:hint="eastAsia"/>
          <w:rtl/>
        </w:rPr>
        <w:t>המערכת</w:t>
      </w:r>
      <w:r w:rsidRPr="00C5741A">
        <w:rPr>
          <w:rtl/>
        </w:rPr>
        <w:t xml:space="preserve"> </w:t>
      </w:r>
      <w:r w:rsidRPr="00C5741A">
        <w:rPr>
          <w:rFonts w:hint="eastAsia"/>
          <w:rtl/>
        </w:rPr>
        <w:t>אלא</w:t>
      </w:r>
      <w:r w:rsidRPr="00C5741A">
        <w:rPr>
          <w:rtl/>
        </w:rPr>
        <w:t xml:space="preserve"> </w:t>
      </w:r>
      <w:r w:rsidRPr="00C5741A">
        <w:rPr>
          <w:rFonts w:hint="eastAsia"/>
          <w:rtl/>
        </w:rPr>
        <w:t>בדרך</w:t>
      </w:r>
      <w:r w:rsidRPr="00C5741A">
        <w:rPr>
          <w:rtl/>
        </w:rPr>
        <w:t xml:space="preserve"> </w:t>
      </w:r>
      <w:r w:rsidRPr="00C5741A">
        <w:rPr>
          <w:rFonts w:hint="eastAsia"/>
          <w:rtl/>
        </w:rPr>
        <w:t>אחרת</w:t>
      </w:r>
      <w:r w:rsidRPr="00C5741A">
        <w:rPr>
          <w:rtl/>
        </w:rPr>
        <w:t xml:space="preserve"> </w:t>
      </w:r>
      <w:r w:rsidRPr="00C5741A">
        <w:rPr>
          <w:rFonts w:hint="eastAsia"/>
          <w:rtl/>
        </w:rPr>
        <w:t>ביחס</w:t>
      </w:r>
      <w:r w:rsidRPr="00C5741A">
        <w:rPr>
          <w:rtl/>
        </w:rPr>
        <w:t xml:space="preserve"> </w:t>
      </w:r>
      <w:r w:rsidRPr="00C5741A">
        <w:rPr>
          <w:rFonts w:hint="eastAsia"/>
          <w:rtl/>
        </w:rPr>
        <w:t>לכלל</w:t>
      </w:r>
      <w:r w:rsidRPr="00C5741A">
        <w:rPr>
          <w:rtl/>
        </w:rPr>
        <w:t xml:space="preserve"> </w:t>
      </w:r>
      <w:r w:rsidRPr="00C5741A">
        <w:rPr>
          <w:rFonts w:hint="eastAsia"/>
          <w:rtl/>
        </w:rPr>
        <w:t>המזמינים</w:t>
      </w:r>
      <w:r w:rsidRPr="00C5741A">
        <w:rPr>
          <w:rtl/>
        </w:rPr>
        <w:t xml:space="preserve"> </w:t>
      </w:r>
      <w:r w:rsidRPr="00C5741A">
        <w:rPr>
          <w:rFonts w:hint="eastAsia"/>
          <w:rtl/>
        </w:rPr>
        <w:t>או</w:t>
      </w:r>
      <w:r w:rsidRPr="00C5741A">
        <w:rPr>
          <w:rtl/>
        </w:rPr>
        <w:t xml:space="preserve"> </w:t>
      </w:r>
      <w:r w:rsidRPr="00C5741A">
        <w:rPr>
          <w:rFonts w:hint="eastAsia"/>
          <w:rtl/>
        </w:rPr>
        <w:t>חלק</w:t>
      </w:r>
      <w:r w:rsidRPr="00C5741A">
        <w:rPr>
          <w:rtl/>
        </w:rPr>
        <w:t xml:space="preserve"> </w:t>
      </w:r>
      <w:r w:rsidRPr="00C5741A">
        <w:rPr>
          <w:rFonts w:hint="eastAsia"/>
          <w:rtl/>
        </w:rPr>
        <w:t>מהם</w:t>
      </w:r>
      <w:r w:rsidRPr="00C5741A">
        <w:rPr>
          <w:rtl/>
        </w:rPr>
        <w:t>.</w:t>
      </w:r>
    </w:p>
    <w:p w14:paraId="1F0796B1" w14:textId="77777777" w:rsidR="009F3EC6" w:rsidRDefault="009F3EC6">
      <w:pPr>
        <w:bidi w:val="0"/>
        <w:spacing w:after="160" w:line="259" w:lineRule="auto"/>
        <w:rPr>
          <w:rFonts w:ascii="David" w:hAnsi="David" w:cs="David"/>
          <w:caps/>
          <w:spacing w:val="15"/>
          <w:sz w:val="28"/>
          <w:szCs w:val="28"/>
          <w:rtl/>
        </w:rPr>
      </w:pPr>
      <w:r>
        <w:rPr>
          <w:rtl/>
        </w:rPr>
        <w:br w:type="page"/>
      </w:r>
    </w:p>
    <w:p w14:paraId="50605B28" w14:textId="2BF5B7B0" w:rsidR="003B7B93" w:rsidRPr="00D646E2" w:rsidRDefault="003B7B93" w:rsidP="000563B3">
      <w:pPr>
        <w:pStyle w:val="2-"/>
      </w:pPr>
      <w:r>
        <w:rPr>
          <w:rFonts w:hint="cs"/>
          <w:rtl/>
        </w:rPr>
        <w:lastRenderedPageBreak/>
        <w:t>מופעים ומועדים במכרז</w:t>
      </w:r>
      <w:bookmarkEnd w:id="40"/>
      <w:bookmarkEnd w:id="41"/>
    </w:p>
    <w:p w14:paraId="1B95F011" w14:textId="49399702" w:rsidR="003B7B93" w:rsidRPr="00D646E2" w:rsidRDefault="00256FF6" w:rsidP="000563B3">
      <w:pPr>
        <w:pStyle w:val="3-"/>
      </w:pPr>
      <w:bookmarkStart w:id="45" w:name="_Ref46412933"/>
      <w:r w:rsidRPr="009F3EC6">
        <w:rPr>
          <w:rFonts w:hint="eastAsia"/>
          <w:b/>
          <w:bCs/>
          <w:rtl/>
        </w:rPr>
        <w:t>המכרז</w:t>
      </w:r>
      <w:r w:rsidR="003B7B93" w:rsidRPr="009F3EC6">
        <w:rPr>
          <w:b/>
          <w:bCs/>
          <w:rtl/>
        </w:rPr>
        <w:t xml:space="preserve"> יתנהל בהתאם ללוח הזמנים המפורט להלן</w:t>
      </w:r>
      <w:r w:rsidR="003B7B93" w:rsidRPr="00D646E2">
        <w:rPr>
          <w:rFonts w:hint="cs"/>
          <w:rtl/>
        </w:rPr>
        <w:t>:</w:t>
      </w:r>
      <w:bookmarkEnd w:id="45"/>
    </w:p>
    <w:tbl>
      <w:tblPr>
        <w:bidiVisual/>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66"/>
        <w:gridCol w:w="5491"/>
      </w:tblGrid>
      <w:tr w:rsidR="003B7B93" w:rsidRPr="00FA626D" w14:paraId="22BE4FFB" w14:textId="77777777" w:rsidTr="0000016C">
        <w:trPr>
          <w:tblHeader/>
          <w:jc w:val="center"/>
        </w:trPr>
        <w:tc>
          <w:tcPr>
            <w:tcW w:w="2366" w:type="dxa"/>
            <w:shd w:val="clear" w:color="auto" w:fill="E6E6E6"/>
            <w:vAlign w:val="center"/>
          </w:tcPr>
          <w:p w14:paraId="62276A2E" w14:textId="77777777" w:rsidR="003B7B93" w:rsidRPr="00FA626D" w:rsidRDefault="003B7B93" w:rsidP="000563B3">
            <w:pPr>
              <w:spacing w:before="120"/>
              <w:jc w:val="center"/>
              <w:rPr>
                <w:rFonts w:ascii="David" w:hAnsi="David" w:cs="David"/>
                <w:b/>
                <w:bCs/>
                <w:rtl/>
              </w:rPr>
            </w:pPr>
            <w:r w:rsidRPr="00FA626D">
              <w:rPr>
                <w:rFonts w:ascii="David" w:hAnsi="David" w:cs="David"/>
                <w:b/>
                <w:bCs/>
                <w:rtl/>
              </w:rPr>
              <w:t>נושא</w:t>
            </w:r>
          </w:p>
        </w:tc>
        <w:tc>
          <w:tcPr>
            <w:tcW w:w="5491" w:type="dxa"/>
            <w:shd w:val="clear" w:color="auto" w:fill="E6E6E6"/>
            <w:vAlign w:val="center"/>
          </w:tcPr>
          <w:p w14:paraId="1D2154C8" w14:textId="77777777" w:rsidR="003B7B93" w:rsidRPr="00FA626D" w:rsidRDefault="003B7B93" w:rsidP="000563B3">
            <w:pPr>
              <w:spacing w:before="120"/>
              <w:ind w:right="52"/>
              <w:jc w:val="center"/>
              <w:rPr>
                <w:rFonts w:ascii="David" w:hAnsi="David" w:cs="David"/>
                <w:b/>
                <w:bCs/>
                <w:rtl/>
              </w:rPr>
            </w:pPr>
            <w:r w:rsidRPr="00FA626D">
              <w:rPr>
                <w:rFonts w:ascii="David" w:hAnsi="David" w:cs="David"/>
                <w:b/>
                <w:bCs/>
                <w:rtl/>
              </w:rPr>
              <w:t>תאריך</w:t>
            </w:r>
          </w:p>
        </w:tc>
      </w:tr>
      <w:tr w:rsidR="003B7B93" w:rsidRPr="00261639" w14:paraId="5735E297" w14:textId="77777777" w:rsidTr="00051D85">
        <w:trPr>
          <w:trHeight w:val="494"/>
          <w:jc w:val="center"/>
        </w:trPr>
        <w:tc>
          <w:tcPr>
            <w:tcW w:w="2366" w:type="dxa"/>
            <w:shd w:val="clear" w:color="auto" w:fill="auto"/>
            <w:vAlign w:val="center"/>
          </w:tcPr>
          <w:p w14:paraId="7A0F030F" w14:textId="77777777" w:rsidR="003B7B93" w:rsidRPr="003B7B93" w:rsidRDefault="003B7B93" w:rsidP="000563B3">
            <w:pPr>
              <w:spacing w:line="360" w:lineRule="auto"/>
              <w:ind w:right="160"/>
              <w:jc w:val="center"/>
              <w:rPr>
                <w:rFonts w:ascii="David" w:hAnsi="David" w:cs="David"/>
                <w:rtl/>
              </w:rPr>
            </w:pPr>
            <w:r>
              <w:rPr>
                <w:rFonts w:ascii="David" w:hAnsi="David" w:cs="David" w:hint="cs"/>
                <w:rtl/>
              </w:rPr>
              <w:t xml:space="preserve">מועד פרסום המכרז </w:t>
            </w:r>
          </w:p>
        </w:tc>
        <w:tc>
          <w:tcPr>
            <w:tcW w:w="5491" w:type="dxa"/>
            <w:shd w:val="clear" w:color="auto" w:fill="auto"/>
            <w:vAlign w:val="center"/>
          </w:tcPr>
          <w:p w14:paraId="2CF53D1A" w14:textId="247AFC16" w:rsidR="003B7B93" w:rsidRPr="00C5741A" w:rsidRDefault="003859E5" w:rsidP="003C1923">
            <w:pPr>
              <w:spacing w:line="360" w:lineRule="auto"/>
              <w:ind w:right="52"/>
              <w:jc w:val="center"/>
              <w:rPr>
                <w:rFonts w:asciiTheme="minorHAnsi" w:hAnsiTheme="minorHAnsi" w:cs="David"/>
                <w:rtl/>
              </w:rPr>
            </w:pPr>
            <w:r>
              <w:rPr>
                <w:rFonts w:ascii="David" w:hAnsi="David" w:cs="David" w:hint="cs"/>
                <w:rtl/>
              </w:rPr>
              <w:t>4</w:t>
            </w:r>
            <w:r w:rsidR="003C1923">
              <w:rPr>
                <w:rFonts w:ascii="David" w:hAnsi="David" w:cs="David" w:hint="cs"/>
                <w:rtl/>
              </w:rPr>
              <w:t>.4.2023</w:t>
            </w:r>
          </w:p>
        </w:tc>
      </w:tr>
      <w:tr w:rsidR="001755E6" w:rsidRPr="00261639" w14:paraId="11AC6141" w14:textId="77777777" w:rsidTr="00051D85">
        <w:trPr>
          <w:trHeight w:val="494"/>
          <w:jc w:val="center"/>
        </w:trPr>
        <w:tc>
          <w:tcPr>
            <w:tcW w:w="2366" w:type="dxa"/>
            <w:shd w:val="clear" w:color="auto" w:fill="auto"/>
            <w:vAlign w:val="center"/>
          </w:tcPr>
          <w:p w14:paraId="49429405" w14:textId="77777777" w:rsidR="001755E6" w:rsidRPr="003B7B93" w:rsidRDefault="001755E6" w:rsidP="000563B3">
            <w:pPr>
              <w:spacing w:line="360" w:lineRule="auto"/>
              <w:ind w:right="160"/>
              <w:jc w:val="center"/>
              <w:rPr>
                <w:rFonts w:ascii="David" w:hAnsi="David" w:cs="David"/>
                <w:rtl/>
              </w:rPr>
            </w:pPr>
            <w:r w:rsidRPr="006D10DB">
              <w:rPr>
                <w:rFonts w:ascii="David" w:hAnsi="David" w:cs="David" w:hint="cs"/>
                <w:rtl/>
              </w:rPr>
              <w:t>כנס מציעים</w:t>
            </w:r>
            <w:r>
              <w:rPr>
                <w:rFonts w:ascii="David" w:hAnsi="David" w:cs="David" w:hint="cs"/>
                <w:rtl/>
              </w:rPr>
              <w:t xml:space="preserve"> </w:t>
            </w:r>
          </w:p>
        </w:tc>
        <w:tc>
          <w:tcPr>
            <w:tcW w:w="5491" w:type="dxa"/>
            <w:shd w:val="clear" w:color="auto" w:fill="auto"/>
            <w:vAlign w:val="center"/>
          </w:tcPr>
          <w:p w14:paraId="0D36FD9E" w14:textId="47B48156" w:rsidR="001755E6" w:rsidRPr="003C5EA8" w:rsidRDefault="001755E6" w:rsidP="000563B3">
            <w:pPr>
              <w:spacing w:line="360" w:lineRule="auto"/>
              <w:ind w:right="52"/>
              <w:jc w:val="center"/>
              <w:rPr>
                <w:rFonts w:ascii="David" w:hAnsi="David" w:cs="David"/>
                <w:highlight w:val="yellow"/>
                <w:rtl/>
              </w:rPr>
            </w:pPr>
            <w:r>
              <w:rPr>
                <w:rFonts w:ascii="David" w:hAnsi="David" w:cs="David" w:hint="cs"/>
                <w:rtl/>
              </w:rPr>
              <w:t xml:space="preserve">מועד הכנס יפורסם </w:t>
            </w:r>
            <w:r w:rsidR="00C17ADC">
              <w:rPr>
                <w:rFonts w:ascii="David" w:hAnsi="David" w:cs="David" w:hint="cs"/>
                <w:rtl/>
              </w:rPr>
              <w:t xml:space="preserve">בדף המכרז  </w:t>
            </w:r>
            <w:r>
              <w:rPr>
                <w:rFonts w:ascii="David" w:hAnsi="David" w:cs="David" w:hint="cs"/>
                <w:rtl/>
              </w:rPr>
              <w:t xml:space="preserve">באתר מינהל הרכש </w:t>
            </w:r>
            <w:hyperlink r:id="rId11" w:history="1">
              <w:r w:rsidRPr="00736994">
                <w:rPr>
                  <w:rStyle w:val="Hyperlink"/>
                  <w:rFonts w:ascii="David" w:hAnsi="David" w:cs="David"/>
                  <w:b/>
                  <w:bCs/>
                </w:rPr>
                <w:t>www.mr.gov.il</w:t>
              </w:r>
            </w:hyperlink>
          </w:p>
        </w:tc>
      </w:tr>
      <w:tr w:rsidR="001755E6" w:rsidRPr="00261639" w14:paraId="30E36C3D" w14:textId="77777777" w:rsidTr="00051D85">
        <w:trPr>
          <w:trHeight w:val="494"/>
          <w:jc w:val="center"/>
        </w:trPr>
        <w:tc>
          <w:tcPr>
            <w:tcW w:w="2366" w:type="dxa"/>
            <w:shd w:val="clear" w:color="auto" w:fill="auto"/>
            <w:vAlign w:val="center"/>
          </w:tcPr>
          <w:p w14:paraId="1D1BBFB3" w14:textId="77777777" w:rsidR="001755E6" w:rsidRPr="003B7B93" w:rsidRDefault="001755E6" w:rsidP="000563B3">
            <w:pPr>
              <w:spacing w:line="360" w:lineRule="auto"/>
              <w:ind w:right="160"/>
              <w:jc w:val="center"/>
              <w:rPr>
                <w:rFonts w:ascii="David" w:hAnsi="David" w:cs="David"/>
                <w:rtl/>
              </w:rPr>
            </w:pPr>
            <w:r w:rsidRPr="003B7B93">
              <w:rPr>
                <w:rFonts w:ascii="David" w:hAnsi="David" w:cs="David"/>
                <w:rtl/>
              </w:rPr>
              <w:t>מועד אחרון להגשת שאלות הבהרה</w:t>
            </w:r>
            <w:r w:rsidRPr="003B7B93">
              <w:rPr>
                <w:rFonts w:ascii="David" w:hAnsi="David" w:cs="David" w:hint="cs"/>
                <w:rtl/>
              </w:rPr>
              <w:t xml:space="preserve"> </w:t>
            </w:r>
          </w:p>
        </w:tc>
        <w:tc>
          <w:tcPr>
            <w:tcW w:w="5491" w:type="dxa"/>
            <w:shd w:val="clear" w:color="auto" w:fill="auto"/>
            <w:vAlign w:val="center"/>
          </w:tcPr>
          <w:p w14:paraId="4C95FBA3" w14:textId="75164F2C" w:rsidR="001755E6" w:rsidRPr="003B7B93" w:rsidRDefault="003C1923" w:rsidP="000563B3">
            <w:pPr>
              <w:spacing w:line="360" w:lineRule="auto"/>
              <w:ind w:right="52"/>
              <w:jc w:val="center"/>
              <w:rPr>
                <w:rFonts w:ascii="David" w:hAnsi="David" w:cs="David"/>
                <w:rtl/>
              </w:rPr>
            </w:pPr>
            <w:r>
              <w:rPr>
                <w:rFonts w:ascii="David" w:hAnsi="David" w:cs="David" w:hint="cs"/>
                <w:rtl/>
              </w:rPr>
              <w:t>4.5.2023</w:t>
            </w:r>
          </w:p>
        </w:tc>
      </w:tr>
      <w:tr w:rsidR="001755E6" w:rsidRPr="00261639" w14:paraId="44566F50" w14:textId="77777777" w:rsidTr="00051D85">
        <w:trPr>
          <w:trHeight w:val="494"/>
          <w:jc w:val="center"/>
        </w:trPr>
        <w:tc>
          <w:tcPr>
            <w:tcW w:w="2366" w:type="dxa"/>
            <w:shd w:val="clear" w:color="auto" w:fill="auto"/>
            <w:vAlign w:val="center"/>
          </w:tcPr>
          <w:p w14:paraId="1FBC39B4" w14:textId="77777777" w:rsidR="001755E6" w:rsidRDefault="001755E6" w:rsidP="000563B3">
            <w:pPr>
              <w:spacing w:line="360" w:lineRule="auto"/>
              <w:ind w:right="160"/>
              <w:jc w:val="center"/>
              <w:rPr>
                <w:rFonts w:ascii="David" w:hAnsi="David" w:cs="David"/>
                <w:rtl/>
              </w:rPr>
            </w:pPr>
            <w:r>
              <w:rPr>
                <w:rFonts w:ascii="David" w:hAnsi="David" w:cs="David" w:hint="cs"/>
                <w:rtl/>
              </w:rPr>
              <w:t>מועד אחרון להגשת הצעות</w:t>
            </w:r>
          </w:p>
        </w:tc>
        <w:tc>
          <w:tcPr>
            <w:tcW w:w="5491" w:type="dxa"/>
            <w:shd w:val="clear" w:color="auto" w:fill="auto"/>
            <w:vAlign w:val="center"/>
          </w:tcPr>
          <w:p w14:paraId="12FE6431" w14:textId="4152361F" w:rsidR="001755E6" w:rsidRPr="003C5EA8" w:rsidRDefault="001755E6" w:rsidP="000563B3">
            <w:pPr>
              <w:spacing w:line="360" w:lineRule="auto"/>
              <w:ind w:right="52"/>
              <w:jc w:val="center"/>
              <w:rPr>
                <w:rFonts w:ascii="David" w:hAnsi="David" w:cs="David"/>
                <w:highlight w:val="yellow"/>
                <w:rtl/>
              </w:rPr>
            </w:pPr>
            <w:r w:rsidRPr="00B32FF2">
              <w:rPr>
                <w:rFonts w:ascii="David" w:hAnsi="David" w:cs="David" w:hint="eastAsia"/>
                <w:rtl/>
              </w:rPr>
              <w:t>יתפרסם</w:t>
            </w:r>
            <w:r w:rsidRPr="00B32FF2">
              <w:rPr>
                <w:rFonts w:ascii="David" w:hAnsi="David" w:cs="David"/>
                <w:rtl/>
              </w:rPr>
              <w:t xml:space="preserve"> </w:t>
            </w:r>
            <w:r w:rsidRPr="00B32FF2">
              <w:rPr>
                <w:rFonts w:ascii="David" w:hAnsi="David" w:cs="David" w:hint="eastAsia"/>
                <w:rtl/>
              </w:rPr>
              <w:t>מעת</w:t>
            </w:r>
            <w:r w:rsidRPr="00B32FF2">
              <w:rPr>
                <w:rFonts w:ascii="David" w:hAnsi="David" w:cs="David"/>
                <w:rtl/>
              </w:rPr>
              <w:t xml:space="preserve"> </w:t>
            </w:r>
            <w:r w:rsidRPr="00B32FF2">
              <w:rPr>
                <w:rFonts w:ascii="David" w:hAnsi="David" w:cs="David" w:hint="eastAsia"/>
                <w:rtl/>
              </w:rPr>
              <w:t>לעת</w:t>
            </w:r>
            <w:r w:rsidRPr="00B32FF2">
              <w:rPr>
                <w:rFonts w:ascii="David" w:hAnsi="David" w:cs="David"/>
                <w:rtl/>
              </w:rPr>
              <w:t xml:space="preserve"> </w:t>
            </w:r>
            <w:r w:rsidRPr="00B32FF2">
              <w:rPr>
                <w:rFonts w:ascii="David" w:hAnsi="David" w:cs="David" w:hint="eastAsia"/>
                <w:rtl/>
              </w:rPr>
              <w:t>בחוברת</w:t>
            </w:r>
            <w:r w:rsidRPr="00B32FF2">
              <w:rPr>
                <w:rFonts w:ascii="David" w:hAnsi="David" w:cs="David"/>
                <w:rtl/>
              </w:rPr>
              <w:t xml:space="preserve"> </w:t>
            </w:r>
            <w:r w:rsidRPr="00B32FF2">
              <w:rPr>
                <w:rFonts w:ascii="David" w:hAnsi="David" w:cs="David" w:hint="eastAsia"/>
                <w:rtl/>
              </w:rPr>
              <w:t>ההצעה</w:t>
            </w:r>
            <w:r w:rsidRPr="00B32FF2">
              <w:rPr>
                <w:rFonts w:ascii="David" w:hAnsi="David" w:cs="David"/>
                <w:rtl/>
              </w:rPr>
              <w:t xml:space="preserve">, </w:t>
            </w:r>
            <w:r w:rsidRPr="00B32FF2">
              <w:rPr>
                <w:rFonts w:ascii="David" w:hAnsi="David" w:cs="David" w:hint="eastAsia"/>
                <w:rtl/>
              </w:rPr>
              <w:t>כפי</w:t>
            </w:r>
            <w:r w:rsidRPr="00B32FF2">
              <w:rPr>
                <w:rFonts w:ascii="David" w:hAnsi="David" w:cs="David"/>
                <w:rtl/>
              </w:rPr>
              <w:t xml:space="preserve"> </w:t>
            </w:r>
            <w:r w:rsidRPr="00B32FF2">
              <w:rPr>
                <w:rFonts w:ascii="David" w:hAnsi="David" w:cs="David" w:hint="eastAsia"/>
                <w:rtl/>
              </w:rPr>
              <w:t>שתפורסם</w:t>
            </w:r>
            <w:r w:rsidRPr="00B32FF2">
              <w:rPr>
                <w:rFonts w:ascii="David" w:hAnsi="David" w:cs="David"/>
                <w:rtl/>
              </w:rPr>
              <w:t xml:space="preserve"> </w:t>
            </w:r>
            <w:r w:rsidR="00C17ADC" w:rsidRPr="00B32FF2">
              <w:rPr>
                <w:rFonts w:ascii="David" w:hAnsi="David" w:cs="David" w:hint="cs"/>
                <w:rtl/>
              </w:rPr>
              <w:t>בדף המכרז</w:t>
            </w:r>
          </w:p>
        </w:tc>
      </w:tr>
    </w:tbl>
    <w:p w14:paraId="04F3F02E" w14:textId="77777777" w:rsidR="00F616DD" w:rsidRDefault="00F616DD" w:rsidP="000563B3">
      <w:pPr>
        <w:pStyle w:val="Normal1"/>
      </w:pPr>
    </w:p>
    <w:p w14:paraId="6A01B1A0" w14:textId="77777777" w:rsidR="001C52D0" w:rsidRDefault="003B7B93" w:rsidP="000563B3">
      <w:pPr>
        <w:pStyle w:val="4-"/>
      </w:pPr>
      <w:r w:rsidRPr="003B7B93">
        <w:rPr>
          <w:rFonts w:hint="eastAsia"/>
          <w:rtl/>
        </w:rPr>
        <w:t>הזמנים</w:t>
      </w:r>
      <w:r w:rsidRPr="003B7B93">
        <w:rPr>
          <w:rtl/>
        </w:rPr>
        <w:t xml:space="preserve"> המפורטים בטבלה מחייבים את כל</w:t>
      </w:r>
      <w:r w:rsidRPr="003B7B93">
        <w:rPr>
          <w:rFonts w:hint="cs"/>
          <w:rtl/>
        </w:rPr>
        <w:t xml:space="preserve"> המציעים המעוניינים להשתתף </w:t>
      </w:r>
      <w:r>
        <w:rPr>
          <w:rFonts w:hint="cs"/>
          <w:rtl/>
        </w:rPr>
        <w:t>במכרז</w:t>
      </w:r>
      <w:r w:rsidR="001C52D0">
        <w:rPr>
          <w:rFonts w:hint="cs"/>
          <w:rtl/>
        </w:rPr>
        <w:t xml:space="preserve">, בין אם עבור </w:t>
      </w:r>
      <w:r w:rsidR="00424FAE">
        <w:rPr>
          <w:rFonts w:hint="cs"/>
          <w:rtl/>
        </w:rPr>
        <w:t xml:space="preserve">התמחויות </w:t>
      </w:r>
      <w:r w:rsidR="001C52D0">
        <w:rPr>
          <w:rFonts w:hint="cs"/>
          <w:rtl/>
        </w:rPr>
        <w:t>שמועד ההגשה בגינ</w:t>
      </w:r>
      <w:r w:rsidR="002D3F0A">
        <w:rPr>
          <w:rFonts w:hint="cs"/>
          <w:rtl/>
        </w:rPr>
        <w:t>ן</w:t>
      </w:r>
      <w:r w:rsidR="001C52D0">
        <w:rPr>
          <w:rFonts w:hint="cs"/>
          <w:rtl/>
        </w:rPr>
        <w:t xml:space="preserve"> פורסם כעת, ובין בגין </w:t>
      </w:r>
      <w:r w:rsidR="00424FAE">
        <w:rPr>
          <w:rFonts w:hint="cs"/>
          <w:rtl/>
        </w:rPr>
        <w:t xml:space="preserve">התמחויות </w:t>
      </w:r>
      <w:r w:rsidR="001C52D0">
        <w:rPr>
          <w:rFonts w:hint="cs"/>
          <w:rtl/>
        </w:rPr>
        <w:t>עתידיות.</w:t>
      </w:r>
      <w:r w:rsidRPr="003B7B93">
        <w:rPr>
          <w:rtl/>
        </w:rPr>
        <w:t xml:space="preserve"> </w:t>
      </w:r>
    </w:p>
    <w:p w14:paraId="5E083BB6" w14:textId="77777777" w:rsidR="003B7B93" w:rsidRDefault="008206CD" w:rsidP="000563B3">
      <w:pPr>
        <w:pStyle w:val="4-"/>
      </w:pPr>
      <w:r>
        <w:rPr>
          <w:rFonts w:hint="cs"/>
          <w:rtl/>
        </w:rPr>
        <w:t>עורך המכרז רשאי, בהתאם לשיקול דעתו הבלעדי, לבצע שינוי ב</w:t>
      </w:r>
      <w:r w:rsidR="003B7B93" w:rsidRPr="003B7B93">
        <w:rPr>
          <w:rtl/>
        </w:rPr>
        <w:t>לוחות ה</w:t>
      </w:r>
      <w:r>
        <w:rPr>
          <w:rFonts w:hint="cs"/>
          <w:rtl/>
        </w:rPr>
        <w:t>ז</w:t>
      </w:r>
      <w:r w:rsidR="003B7B93" w:rsidRPr="003B7B93">
        <w:rPr>
          <w:rtl/>
        </w:rPr>
        <w:t>מנים</w:t>
      </w:r>
      <w:r>
        <w:rPr>
          <w:rFonts w:hint="cs"/>
          <w:rtl/>
        </w:rPr>
        <w:t xml:space="preserve"> לעיל</w:t>
      </w:r>
      <w:r w:rsidR="003B7B93" w:rsidRPr="003B7B93">
        <w:rPr>
          <w:rtl/>
        </w:rPr>
        <w:t xml:space="preserve">. </w:t>
      </w:r>
    </w:p>
    <w:p w14:paraId="7CE7A73B" w14:textId="740561D1" w:rsidR="00B73088" w:rsidRPr="000563B3" w:rsidRDefault="00B73088" w:rsidP="000563B3">
      <w:pPr>
        <w:pStyle w:val="3-"/>
        <w:rPr>
          <w:b/>
          <w:bCs/>
        </w:rPr>
      </w:pPr>
      <w:bookmarkStart w:id="46" w:name="_Toc516503357"/>
      <w:bookmarkStart w:id="47" w:name="_Toc519073572"/>
      <w:bookmarkStart w:id="48" w:name="_Toc519073918"/>
      <w:r w:rsidRPr="000563B3">
        <w:rPr>
          <w:b/>
          <w:bCs/>
          <w:rtl/>
        </w:rPr>
        <w:t xml:space="preserve">כנס </w:t>
      </w:r>
      <w:bookmarkEnd w:id="46"/>
      <w:bookmarkEnd w:id="47"/>
      <w:bookmarkEnd w:id="48"/>
      <w:r w:rsidRPr="000563B3">
        <w:rPr>
          <w:b/>
          <w:bCs/>
          <w:rtl/>
        </w:rPr>
        <w:t xml:space="preserve">מציעים </w:t>
      </w:r>
    </w:p>
    <w:p w14:paraId="5E0774C6" w14:textId="77777777" w:rsidR="00A226CF" w:rsidRDefault="00A226CF" w:rsidP="000563B3">
      <w:pPr>
        <w:pStyle w:val="4-"/>
      </w:pPr>
      <w:r>
        <w:rPr>
          <w:rFonts w:hint="cs"/>
          <w:rtl/>
        </w:rPr>
        <w:t>לצורך הצגת המכרז יתקיים כנס מציעים</w:t>
      </w:r>
      <w:r w:rsidRPr="00D71679">
        <w:rPr>
          <w:rFonts w:hint="cs"/>
          <w:rtl/>
        </w:rPr>
        <w:t xml:space="preserve"> </w:t>
      </w:r>
      <w:r>
        <w:rPr>
          <w:rFonts w:hint="cs"/>
          <w:rtl/>
        </w:rPr>
        <w:t xml:space="preserve">מקוון </w:t>
      </w:r>
      <w:r>
        <w:t>(Webinar)</w:t>
      </w:r>
      <w:r>
        <w:rPr>
          <w:rFonts w:hint="cs"/>
          <w:rtl/>
        </w:rPr>
        <w:t>, כפי שיפורסם על ידי עורך המכרז.</w:t>
      </w:r>
    </w:p>
    <w:p w14:paraId="5F17B0F6" w14:textId="77777777" w:rsidR="00B73088" w:rsidRPr="00664325" w:rsidRDefault="00B73088" w:rsidP="000563B3">
      <w:pPr>
        <w:pStyle w:val="4-"/>
      </w:pPr>
      <w:r w:rsidRPr="00664325">
        <w:rPr>
          <w:rtl/>
        </w:rPr>
        <w:t xml:space="preserve">יש להירשם מראש להשתתפות בכנס מציעים. </w:t>
      </w:r>
      <w:r w:rsidR="009B731A">
        <w:rPr>
          <w:rFonts w:hint="cs"/>
          <w:rtl/>
        </w:rPr>
        <w:t>קישור לרישום יפורסם ב</w:t>
      </w:r>
      <w:r w:rsidR="004E61B4">
        <w:rPr>
          <w:rFonts w:hint="cs"/>
          <w:rtl/>
        </w:rPr>
        <w:t>דף המכרז באתר מינהל הרכש המ</w:t>
      </w:r>
      <w:r w:rsidR="00554E80">
        <w:rPr>
          <w:rFonts w:hint="cs"/>
          <w:rtl/>
        </w:rPr>
        <w:t>מ</w:t>
      </w:r>
      <w:r w:rsidR="004E61B4">
        <w:rPr>
          <w:rFonts w:hint="cs"/>
          <w:rtl/>
        </w:rPr>
        <w:t>שלתי.</w:t>
      </w:r>
      <w:r w:rsidR="00554E80">
        <w:rPr>
          <w:rFonts w:hint="cs"/>
          <w:rtl/>
        </w:rPr>
        <w:t xml:space="preserve"> </w:t>
      </w:r>
    </w:p>
    <w:p w14:paraId="2AECAFD3" w14:textId="77777777" w:rsidR="00B73088" w:rsidRPr="00664325" w:rsidRDefault="00B73088" w:rsidP="000563B3">
      <w:pPr>
        <w:pStyle w:val="4-"/>
        <w:rPr>
          <w:rtl/>
        </w:rPr>
      </w:pPr>
      <w:r w:rsidRPr="00664325">
        <w:rPr>
          <w:rtl/>
        </w:rPr>
        <w:t xml:space="preserve">אין חובת השתתפות בכנס </w:t>
      </w:r>
      <w:r w:rsidRPr="00664325">
        <w:rPr>
          <w:rFonts w:hint="eastAsia"/>
          <w:rtl/>
        </w:rPr>
        <w:t>ה</w:t>
      </w:r>
      <w:r w:rsidRPr="00664325">
        <w:rPr>
          <w:rtl/>
        </w:rPr>
        <w:t>מציעים. יובהר כי</w:t>
      </w:r>
      <w:r w:rsidR="008206CD">
        <w:rPr>
          <w:rFonts w:hint="cs"/>
          <w:rtl/>
        </w:rPr>
        <w:t>,</w:t>
      </w:r>
      <w:r w:rsidRPr="00664325">
        <w:rPr>
          <w:rtl/>
        </w:rPr>
        <w:t xml:space="preserve"> כל המידע שיימסר במסגרת כנס המציעים נועד להבהיר את האמור במ</w:t>
      </w:r>
      <w:r w:rsidRPr="00664325">
        <w:rPr>
          <w:rFonts w:hint="eastAsia"/>
          <w:rtl/>
        </w:rPr>
        <w:t>סמכי</w:t>
      </w:r>
      <w:r w:rsidRPr="00664325">
        <w:rPr>
          <w:rtl/>
        </w:rPr>
        <w:t xml:space="preserve"> המכרז </w:t>
      </w:r>
      <w:r w:rsidRPr="00664325">
        <w:rPr>
          <w:rFonts w:hint="eastAsia"/>
          <w:rtl/>
        </w:rPr>
        <w:t>ו</w:t>
      </w:r>
      <w:r w:rsidRPr="00664325">
        <w:rPr>
          <w:rtl/>
        </w:rPr>
        <w:t>כי מסמכי המכרז בלבד הם המחייבים.</w:t>
      </w:r>
      <w:r w:rsidR="00A226CF">
        <w:rPr>
          <w:rFonts w:hint="cs"/>
          <w:rtl/>
        </w:rPr>
        <w:t xml:space="preserve"> יחד עם זאת</w:t>
      </w:r>
      <w:r w:rsidR="00A226CF" w:rsidRPr="002D1D37">
        <w:rPr>
          <w:rtl/>
        </w:rPr>
        <w:t xml:space="preserve"> </w:t>
      </w:r>
      <w:r w:rsidR="00A226CF">
        <w:rPr>
          <w:rFonts w:hint="cs"/>
          <w:rtl/>
        </w:rPr>
        <w:t>במסגרת הכנס יוכלו המשתתפים לקבל הסבר בלתי אמצעי אודות המכרז, ועל כן מומלץ להשתתף בכנס.</w:t>
      </w:r>
    </w:p>
    <w:p w14:paraId="5521FF0D" w14:textId="77777777" w:rsidR="00B73088" w:rsidRPr="00664325" w:rsidRDefault="00B73088" w:rsidP="000563B3">
      <w:pPr>
        <w:pStyle w:val="4-"/>
        <w:rPr>
          <w:rtl/>
        </w:rPr>
      </w:pPr>
      <w:r>
        <w:rPr>
          <w:rFonts w:hint="cs"/>
          <w:rtl/>
        </w:rPr>
        <w:t>יובהר כי</w:t>
      </w:r>
      <w:r w:rsidR="009B731A">
        <w:rPr>
          <w:rFonts w:hint="cs"/>
          <w:rtl/>
        </w:rPr>
        <w:t>,</w:t>
      </w:r>
      <w:r>
        <w:rPr>
          <w:rFonts w:hint="cs"/>
          <w:rtl/>
        </w:rPr>
        <w:t xml:space="preserve"> </w:t>
      </w:r>
      <w:r w:rsidRPr="00664325">
        <w:rPr>
          <w:rtl/>
        </w:rPr>
        <w:t>תשובות שיינתנו ב</w:t>
      </w:r>
      <w:r>
        <w:rPr>
          <w:rFonts w:hint="cs"/>
          <w:rtl/>
        </w:rPr>
        <w:t xml:space="preserve">על פה במסגרת </w:t>
      </w:r>
      <w:r w:rsidRPr="00664325">
        <w:rPr>
          <w:rtl/>
        </w:rPr>
        <w:t>כנס המציעים</w:t>
      </w:r>
      <w:r>
        <w:rPr>
          <w:rFonts w:hint="cs"/>
          <w:rtl/>
        </w:rPr>
        <w:t xml:space="preserve"> לא </w:t>
      </w:r>
      <w:r w:rsidRPr="00664325">
        <w:rPr>
          <w:rtl/>
        </w:rPr>
        <w:t>יחייבו את עורך המכרז</w:t>
      </w:r>
      <w:r>
        <w:rPr>
          <w:rFonts w:hint="cs"/>
          <w:rtl/>
        </w:rPr>
        <w:t>. תשובות מחייבות יינתנו אך</w:t>
      </w:r>
      <w:r w:rsidRPr="00664325">
        <w:rPr>
          <w:rtl/>
        </w:rPr>
        <w:t xml:space="preserve"> </w:t>
      </w:r>
      <w:r>
        <w:rPr>
          <w:rFonts w:hint="cs"/>
          <w:rtl/>
        </w:rPr>
        <w:t>ו</w:t>
      </w:r>
      <w:r w:rsidRPr="00664325">
        <w:rPr>
          <w:rtl/>
        </w:rPr>
        <w:t xml:space="preserve">רק </w:t>
      </w:r>
      <w:r>
        <w:rPr>
          <w:rFonts w:hint="cs"/>
          <w:rtl/>
        </w:rPr>
        <w:t>במסגרת הליך</w:t>
      </w:r>
      <w:r w:rsidRPr="00664325">
        <w:rPr>
          <w:rtl/>
        </w:rPr>
        <w:t xml:space="preserve"> שאלות הבהר</w:t>
      </w:r>
      <w:r w:rsidRPr="00664325">
        <w:rPr>
          <w:rFonts w:hint="eastAsia"/>
          <w:rtl/>
        </w:rPr>
        <w:t>ה</w:t>
      </w:r>
      <w:r w:rsidRPr="00664325">
        <w:rPr>
          <w:rtl/>
        </w:rPr>
        <w:t xml:space="preserve"> </w:t>
      </w:r>
      <w:r w:rsidR="00256FF6">
        <w:rPr>
          <w:rFonts w:hint="cs"/>
          <w:rtl/>
        </w:rPr>
        <w:t>כמפורט לעיל</w:t>
      </w:r>
      <w:r w:rsidRPr="00664325">
        <w:rPr>
          <w:rtl/>
        </w:rPr>
        <w:t>.</w:t>
      </w:r>
    </w:p>
    <w:p w14:paraId="562FE367" w14:textId="2D8AA21A" w:rsidR="003B7B93" w:rsidRPr="000563B3" w:rsidRDefault="003B7B93" w:rsidP="000563B3">
      <w:pPr>
        <w:pStyle w:val="3-"/>
        <w:rPr>
          <w:b/>
          <w:bCs/>
          <w:rtl/>
        </w:rPr>
      </w:pPr>
      <w:r w:rsidRPr="000563B3">
        <w:rPr>
          <w:rFonts w:hint="eastAsia"/>
          <w:b/>
          <w:bCs/>
          <w:rtl/>
        </w:rPr>
        <w:t>שאלות</w:t>
      </w:r>
      <w:r w:rsidRPr="000563B3">
        <w:rPr>
          <w:b/>
          <w:bCs/>
          <w:rtl/>
        </w:rPr>
        <w:t xml:space="preserve"> הבהרה </w:t>
      </w:r>
    </w:p>
    <w:p w14:paraId="0633BB51" w14:textId="1F9D2080" w:rsidR="003B7B93" w:rsidRDefault="003B7B93" w:rsidP="000563B3">
      <w:pPr>
        <w:pStyle w:val="4-"/>
        <w:rPr>
          <w:rtl/>
        </w:rPr>
      </w:pPr>
      <w:r>
        <w:rPr>
          <w:rtl/>
        </w:rPr>
        <w:t>בכל מקרה של אי בהירות או הערות בנוגע ל</w:t>
      </w:r>
      <w:r>
        <w:rPr>
          <w:rFonts w:hint="cs"/>
          <w:rtl/>
        </w:rPr>
        <w:t>מכרז</w:t>
      </w:r>
      <w:r>
        <w:rPr>
          <w:rtl/>
        </w:rPr>
        <w:t>, למועדיו או לתנאיו</w:t>
      </w:r>
      <w:r>
        <w:rPr>
          <w:rFonts w:hint="cs"/>
          <w:rtl/>
        </w:rPr>
        <w:t>,</w:t>
      </w:r>
      <w:r>
        <w:rPr>
          <w:rtl/>
        </w:rPr>
        <w:t xml:space="preserve"> ניתן לפנות לנציג עורך המכרז בשאלות הבהרה, וזאת עד למועד האחרון להגשת שאלות הבהרה הנקוב לעיל.</w:t>
      </w:r>
      <w:r w:rsidR="008712AC">
        <w:rPr>
          <w:rFonts w:hint="cs"/>
          <w:rtl/>
        </w:rPr>
        <w:t xml:space="preserve"> מועד שאלות ההבהרה נועד עבור כלל מועדי ההגשה</w:t>
      </w:r>
      <w:r w:rsidR="00E1537B">
        <w:rPr>
          <w:rFonts w:hint="cs"/>
          <w:rtl/>
        </w:rPr>
        <w:t xml:space="preserve">, כמפורט להלן בסעיף </w:t>
      </w:r>
      <w:r w:rsidR="00E1537B">
        <w:rPr>
          <w:rtl/>
        </w:rPr>
        <w:fldChar w:fldCharType="begin"/>
      </w:r>
      <w:r w:rsidR="00E1537B">
        <w:rPr>
          <w:rtl/>
        </w:rPr>
        <w:instrText xml:space="preserve"> </w:instrText>
      </w:r>
      <w:r w:rsidR="00E1537B">
        <w:rPr>
          <w:rFonts w:hint="cs"/>
        </w:rPr>
        <w:instrText>REF</w:instrText>
      </w:r>
      <w:r w:rsidR="00E1537B">
        <w:rPr>
          <w:rFonts w:hint="cs"/>
          <w:rtl/>
        </w:rPr>
        <w:instrText xml:space="preserve"> _</w:instrText>
      </w:r>
      <w:r w:rsidR="00E1537B">
        <w:rPr>
          <w:rFonts w:hint="cs"/>
        </w:rPr>
        <w:instrText>Ref102026180 \r \h</w:instrText>
      </w:r>
      <w:r w:rsidR="00E1537B">
        <w:rPr>
          <w:rtl/>
        </w:rPr>
        <w:instrText xml:space="preserve"> </w:instrText>
      </w:r>
      <w:r w:rsidR="00E1537B">
        <w:rPr>
          <w:rtl/>
        </w:rPr>
      </w:r>
      <w:r w:rsidR="00E1537B">
        <w:rPr>
          <w:rtl/>
        </w:rPr>
        <w:fldChar w:fldCharType="separate"/>
      </w:r>
      <w:r w:rsidR="009F79FC">
        <w:rPr>
          <w:cs/>
        </w:rPr>
        <w:t>‎</w:t>
      </w:r>
      <w:r w:rsidR="009F79FC">
        <w:t>1.8</w:t>
      </w:r>
      <w:r w:rsidR="00E1537B">
        <w:rPr>
          <w:rtl/>
        </w:rPr>
        <w:fldChar w:fldCharType="end"/>
      </w:r>
      <w:r w:rsidR="00E1537B">
        <w:rPr>
          <w:rFonts w:hint="cs"/>
          <w:rtl/>
        </w:rPr>
        <w:t>,</w:t>
      </w:r>
      <w:r w:rsidR="008712AC">
        <w:rPr>
          <w:rFonts w:hint="cs"/>
          <w:rtl/>
        </w:rPr>
        <w:t xml:space="preserve"> ובכפוף למפורט בסעיף </w:t>
      </w:r>
      <w:r w:rsidR="008712AC">
        <w:rPr>
          <w:rtl/>
        </w:rPr>
        <w:fldChar w:fldCharType="begin"/>
      </w:r>
      <w:r w:rsidR="008712AC">
        <w:rPr>
          <w:rtl/>
        </w:rPr>
        <w:instrText xml:space="preserve"> </w:instrText>
      </w:r>
      <w:r w:rsidR="008712AC">
        <w:rPr>
          <w:rFonts w:hint="cs"/>
        </w:rPr>
        <w:instrText>REF</w:instrText>
      </w:r>
      <w:r w:rsidR="008712AC">
        <w:rPr>
          <w:rFonts w:hint="cs"/>
          <w:rtl/>
        </w:rPr>
        <w:instrText xml:space="preserve"> _</w:instrText>
      </w:r>
      <w:r w:rsidR="008712AC">
        <w:rPr>
          <w:rFonts w:hint="cs"/>
        </w:rPr>
        <w:instrText>Ref99280984 \r \h</w:instrText>
      </w:r>
      <w:r w:rsidR="008712AC">
        <w:rPr>
          <w:rtl/>
        </w:rPr>
        <w:instrText xml:space="preserve"> </w:instrText>
      </w:r>
      <w:r w:rsidR="008712AC">
        <w:rPr>
          <w:rtl/>
        </w:rPr>
      </w:r>
      <w:r w:rsidR="008712AC">
        <w:rPr>
          <w:rtl/>
        </w:rPr>
        <w:fldChar w:fldCharType="separate"/>
      </w:r>
      <w:r w:rsidR="003D5E7C">
        <w:rPr>
          <w:rtl/>
        </w:rPr>
        <w:t>‏1.7.3.5</w:t>
      </w:r>
      <w:r w:rsidR="008712AC">
        <w:rPr>
          <w:rtl/>
        </w:rPr>
        <w:fldChar w:fldCharType="end"/>
      </w:r>
      <w:r w:rsidR="008712AC">
        <w:rPr>
          <w:rFonts w:hint="cs"/>
          <w:rtl/>
        </w:rPr>
        <w:t xml:space="preserve"> להלן, לא תינתן אפשרות נוספת להגשת שאלות.</w:t>
      </w:r>
    </w:p>
    <w:p w14:paraId="09A5BE30" w14:textId="749E554F" w:rsidR="003B7B93" w:rsidRDefault="007A2562" w:rsidP="003C1923">
      <w:pPr>
        <w:pStyle w:val="4-"/>
        <w:rPr>
          <w:rtl/>
        </w:rPr>
      </w:pPr>
      <w:r>
        <w:rPr>
          <w:rtl/>
        </w:rPr>
        <w:t xml:space="preserve">שאלות הבהרה </w:t>
      </w:r>
      <w:r>
        <w:rPr>
          <w:rFonts w:hint="cs"/>
          <w:rtl/>
        </w:rPr>
        <w:t>יוגשו</w:t>
      </w:r>
      <w:r>
        <w:rPr>
          <w:rtl/>
        </w:rPr>
        <w:t xml:space="preserve"> אך ורק באמצעות מערכת ייעודית שהוקמה לצורך כך בקישור</w:t>
      </w:r>
      <w:r>
        <w:t xml:space="preserve">: </w:t>
      </w:r>
      <w:hyperlink r:id="rId12" w:history="1">
        <w:r w:rsidR="003C1923">
          <w:rPr>
            <w:rStyle w:val="Hyperlink"/>
            <w:rFonts w:ascii="Segoe UI" w:hAnsi="Segoe UI" w:cs="Segoe UI"/>
            <w:color w:val="1A78FE"/>
            <w:sz w:val="23"/>
            <w:szCs w:val="23"/>
            <w:shd w:val="clear" w:color="auto" w:fill="F7FAFF"/>
          </w:rPr>
          <w:t>https://govforms.gov.il/mw/forms/DigiTech@mof.gov.il</w:t>
        </w:r>
      </w:hyperlink>
      <w:r w:rsidR="003C1923">
        <w:rPr>
          <w:rFonts w:hint="cs"/>
          <w:rtl/>
        </w:rPr>
        <w:t>.</w:t>
      </w:r>
    </w:p>
    <w:p w14:paraId="367DEDE9" w14:textId="77777777" w:rsidR="003B7B93" w:rsidRDefault="003B7B93" w:rsidP="000563B3">
      <w:pPr>
        <w:pStyle w:val="4-"/>
        <w:rPr>
          <w:rtl/>
        </w:rPr>
      </w:pPr>
      <w:r>
        <w:rPr>
          <w:rtl/>
        </w:rPr>
        <w:lastRenderedPageBreak/>
        <w:t xml:space="preserve">שאלות שיועברו לאחר המועד, או שיופנו בעל-פה או בטלפון או בפורמט אחר מהנדרש, לא יחייבו מענה על-ידי עורך המכרז. </w:t>
      </w:r>
    </w:p>
    <w:p w14:paraId="181CDF82" w14:textId="77777777" w:rsidR="003B7B93" w:rsidRDefault="003B7B93" w:rsidP="000563B3">
      <w:pPr>
        <w:pStyle w:val="4-"/>
        <w:rPr>
          <w:rtl/>
        </w:rPr>
      </w:pPr>
      <w:r>
        <w:rPr>
          <w:rtl/>
        </w:rPr>
        <w:t>לא יינתן מענה לשאלות שישלחו בעילום שם.</w:t>
      </w:r>
    </w:p>
    <w:p w14:paraId="26B74C3B" w14:textId="4012BDE3" w:rsidR="003B7B93" w:rsidRDefault="003B7B93" w:rsidP="000563B3">
      <w:pPr>
        <w:pStyle w:val="4-"/>
        <w:rPr>
          <w:rtl/>
        </w:rPr>
      </w:pPr>
      <w:bookmarkStart w:id="49" w:name="_Ref99280984"/>
      <w:r>
        <w:rPr>
          <w:rtl/>
        </w:rPr>
        <w:t>ככל שהדבר נדרש, עורך המכרז רשאי לאפשר</w:t>
      </w:r>
      <w:r>
        <w:rPr>
          <w:rFonts w:hint="cs"/>
          <w:rtl/>
        </w:rPr>
        <w:t>, בהתאם לשיקול דעתו הבלעדי,</w:t>
      </w:r>
      <w:r>
        <w:rPr>
          <w:rtl/>
        </w:rPr>
        <w:t xml:space="preserve"> סבבים נוספים של שאלות הבהרה, בהודעה </w:t>
      </w:r>
      <w:r>
        <w:rPr>
          <w:rFonts w:hint="cs"/>
          <w:rtl/>
        </w:rPr>
        <w:t xml:space="preserve">שתפורסם </w:t>
      </w:r>
      <w:r w:rsidR="00C17ADC">
        <w:rPr>
          <w:rFonts w:hint="cs"/>
          <w:rtl/>
        </w:rPr>
        <w:t>בדף המכרז באתר מינהל הרכש</w:t>
      </w:r>
      <w:r>
        <w:rPr>
          <w:rtl/>
        </w:rPr>
        <w:t>.</w:t>
      </w:r>
      <w:bookmarkEnd w:id="49"/>
    </w:p>
    <w:p w14:paraId="60F42A48" w14:textId="77777777" w:rsidR="003B7B93" w:rsidRDefault="003B7B93" w:rsidP="000563B3">
      <w:pPr>
        <w:pStyle w:val="4-"/>
      </w:pPr>
      <w:r>
        <w:rPr>
          <w:rtl/>
        </w:rPr>
        <w:t>מציע שלא יפנה לעורך המכרז בשאלות הבהרה על המכרז כאמור בסעיף זה</w:t>
      </w:r>
      <w:r>
        <w:rPr>
          <w:rFonts w:hint="cs"/>
          <w:rtl/>
        </w:rPr>
        <w:t>,</w:t>
      </w:r>
      <w:r>
        <w:rPr>
          <w:rtl/>
        </w:rPr>
        <w:t xml:space="preserve"> יהיה מנוע מלהעלות בעתיד כל טענה, דרישה או תביעה כנגד המכרז או איזה מתנאיו.</w:t>
      </w:r>
      <w:r w:rsidRPr="00B63569">
        <w:rPr>
          <w:rtl/>
        </w:rPr>
        <w:t xml:space="preserve"> </w:t>
      </w:r>
    </w:p>
    <w:p w14:paraId="1206E480" w14:textId="77777777" w:rsidR="003B7B93" w:rsidRPr="003B7B93" w:rsidRDefault="003B7B93" w:rsidP="00D32053">
      <w:pPr>
        <w:numPr>
          <w:ilvl w:val="2"/>
          <w:numId w:val="58"/>
        </w:numPr>
        <w:spacing w:before="240" w:line="360" w:lineRule="auto"/>
        <w:ind w:hanging="770"/>
        <w:jc w:val="both"/>
        <w:rPr>
          <w:rFonts w:ascii="David" w:hAnsi="David" w:cs="David"/>
          <w:b/>
          <w:bCs/>
          <w14:scene3d>
            <w14:camera w14:prst="orthographicFront"/>
            <w14:lightRig w14:rig="threePt" w14:dir="t">
              <w14:rot w14:lat="0" w14:lon="0" w14:rev="0"/>
            </w14:lightRig>
          </w14:scene3d>
        </w:rPr>
      </w:pPr>
      <w:r w:rsidRPr="003B7B93">
        <w:rPr>
          <w:rFonts w:ascii="David" w:hAnsi="David" w:cs="David"/>
          <w:b/>
          <w:bCs/>
          <w:rtl/>
          <w14:scene3d>
            <w14:camera w14:prst="orthographicFront"/>
            <w14:lightRig w14:rig="threePt" w14:dir="t">
              <w14:rot w14:lat="0" w14:lon="0" w14:rev="0"/>
            </w14:lightRig>
          </w14:scene3d>
        </w:rPr>
        <w:t xml:space="preserve">מענה </w:t>
      </w:r>
      <w:r w:rsidRPr="003B7B93">
        <w:rPr>
          <w:rFonts w:ascii="David" w:hAnsi="David" w:cs="David" w:hint="cs"/>
          <w:b/>
          <w:bCs/>
          <w:rtl/>
          <w14:scene3d>
            <w14:camera w14:prst="orthographicFront"/>
            <w14:lightRig w14:rig="threePt" w14:dir="t">
              <w14:rot w14:lat="0" w14:lon="0" w14:rev="0"/>
            </w14:lightRig>
          </w14:scene3d>
        </w:rPr>
        <w:t>עורך המכרז</w:t>
      </w:r>
      <w:r w:rsidRPr="003B7B93">
        <w:rPr>
          <w:rFonts w:ascii="David" w:hAnsi="David" w:cs="David"/>
          <w:b/>
          <w:bCs/>
          <w:rtl/>
          <w14:scene3d>
            <w14:camera w14:prst="orthographicFront"/>
            <w14:lightRig w14:rig="threePt" w14:dir="t">
              <w14:rot w14:lat="0" w14:lon="0" w14:rev="0"/>
            </w14:lightRig>
          </w14:scene3d>
        </w:rPr>
        <w:t xml:space="preserve"> לשאלות ההבהרה</w:t>
      </w:r>
    </w:p>
    <w:p w14:paraId="2D78BBE6" w14:textId="77777777" w:rsidR="003B7B93" w:rsidRPr="003B7B93" w:rsidRDefault="003B7B93" w:rsidP="000563B3">
      <w:pPr>
        <w:pStyle w:val="4-"/>
      </w:pPr>
      <w:r>
        <w:rPr>
          <w:rFonts w:hint="cs"/>
          <w:rtl/>
        </w:rPr>
        <w:t>ת</w:t>
      </w:r>
      <w:r w:rsidRPr="003B7B93">
        <w:rPr>
          <w:rFonts w:hint="eastAsia"/>
          <w:rtl/>
        </w:rPr>
        <w:t>שובות</w:t>
      </w:r>
      <w:r w:rsidRPr="003B7B93">
        <w:rPr>
          <w:rtl/>
        </w:rPr>
        <w:t xml:space="preserve"> </w:t>
      </w:r>
      <w:r w:rsidRPr="003B7B93">
        <w:rPr>
          <w:rFonts w:hint="eastAsia"/>
          <w:rtl/>
        </w:rPr>
        <w:t>והבהרות</w:t>
      </w:r>
      <w:r w:rsidRPr="003B7B93">
        <w:rPr>
          <w:rtl/>
        </w:rPr>
        <w:t xml:space="preserve"> </w:t>
      </w:r>
      <w:r w:rsidRPr="003B7B93">
        <w:rPr>
          <w:rFonts w:hint="cs"/>
          <w:rtl/>
        </w:rPr>
        <w:t xml:space="preserve">עורך המכרז </w:t>
      </w:r>
      <w:r w:rsidRPr="003B7B93">
        <w:rPr>
          <w:rFonts w:hint="eastAsia"/>
          <w:rtl/>
        </w:rPr>
        <w:t>תינתנה</w:t>
      </w:r>
      <w:r w:rsidRPr="003B7B93">
        <w:rPr>
          <w:rtl/>
        </w:rPr>
        <w:t xml:space="preserve"> </w:t>
      </w:r>
      <w:r w:rsidRPr="003B7B93">
        <w:rPr>
          <w:rFonts w:hint="eastAsia"/>
          <w:rtl/>
        </w:rPr>
        <w:t>בכתב</w:t>
      </w:r>
      <w:r w:rsidRPr="003B7B93">
        <w:rPr>
          <w:rtl/>
        </w:rPr>
        <w:t xml:space="preserve"> </w:t>
      </w:r>
      <w:r w:rsidRPr="003B7B93">
        <w:rPr>
          <w:rFonts w:hint="eastAsia"/>
          <w:rtl/>
        </w:rPr>
        <w:t>בלבד</w:t>
      </w:r>
      <w:r w:rsidRPr="003B7B93">
        <w:rPr>
          <w:rtl/>
        </w:rPr>
        <w:t xml:space="preserve"> </w:t>
      </w:r>
      <w:r w:rsidRPr="003B7B93">
        <w:rPr>
          <w:rFonts w:hint="eastAsia"/>
          <w:rtl/>
        </w:rPr>
        <w:t>ויהיו</w:t>
      </w:r>
      <w:r w:rsidRPr="003B7B93">
        <w:rPr>
          <w:rtl/>
        </w:rPr>
        <w:t xml:space="preserve"> </w:t>
      </w:r>
      <w:r w:rsidRPr="003B7B93">
        <w:rPr>
          <w:rFonts w:hint="eastAsia"/>
          <w:rtl/>
        </w:rPr>
        <w:t>חלק</w:t>
      </w:r>
      <w:r w:rsidRPr="003B7B93">
        <w:rPr>
          <w:rtl/>
        </w:rPr>
        <w:t xml:space="preserve"> </w:t>
      </w:r>
      <w:r w:rsidRPr="003B7B93">
        <w:rPr>
          <w:rFonts w:hint="eastAsia"/>
          <w:rtl/>
        </w:rPr>
        <w:t>בלתי</w:t>
      </w:r>
      <w:r w:rsidRPr="003B7B93">
        <w:rPr>
          <w:rtl/>
        </w:rPr>
        <w:t xml:space="preserve"> </w:t>
      </w:r>
      <w:r w:rsidRPr="003B7B93">
        <w:rPr>
          <w:rFonts w:hint="eastAsia"/>
          <w:rtl/>
        </w:rPr>
        <w:t>נפרד</w:t>
      </w:r>
      <w:r w:rsidRPr="003B7B93">
        <w:rPr>
          <w:rtl/>
        </w:rPr>
        <w:t xml:space="preserve"> </w:t>
      </w:r>
      <w:r w:rsidRPr="003B7B93">
        <w:rPr>
          <w:rFonts w:hint="eastAsia"/>
          <w:rtl/>
        </w:rPr>
        <w:t>ממסמכי</w:t>
      </w:r>
      <w:r w:rsidRPr="003B7B93">
        <w:rPr>
          <w:rtl/>
        </w:rPr>
        <w:t xml:space="preserve"> </w:t>
      </w:r>
      <w:r w:rsidRPr="003B7B93">
        <w:rPr>
          <w:rFonts w:hint="eastAsia"/>
          <w:rtl/>
        </w:rPr>
        <w:t>המכרז</w:t>
      </w:r>
      <w:r w:rsidRPr="003B7B93">
        <w:rPr>
          <w:rtl/>
        </w:rPr>
        <w:t xml:space="preserve">. </w:t>
      </w:r>
      <w:r w:rsidRPr="003B7B93">
        <w:rPr>
          <w:rFonts w:hint="eastAsia"/>
          <w:rtl/>
        </w:rPr>
        <w:t>רק</w:t>
      </w:r>
      <w:r w:rsidRPr="003B7B93">
        <w:rPr>
          <w:rtl/>
        </w:rPr>
        <w:t xml:space="preserve"> </w:t>
      </w:r>
      <w:r w:rsidRPr="003B7B93">
        <w:rPr>
          <w:rFonts w:hint="eastAsia"/>
          <w:rtl/>
        </w:rPr>
        <w:t>תשובות</w:t>
      </w:r>
      <w:r w:rsidRPr="003B7B93">
        <w:rPr>
          <w:rtl/>
        </w:rPr>
        <w:t xml:space="preserve"> </w:t>
      </w:r>
      <w:r w:rsidRPr="003B7B93">
        <w:rPr>
          <w:rFonts w:hint="eastAsia"/>
          <w:rtl/>
        </w:rPr>
        <w:t>והבהרות</w:t>
      </w:r>
      <w:r w:rsidRPr="003B7B93">
        <w:rPr>
          <w:rtl/>
        </w:rPr>
        <w:t xml:space="preserve"> </w:t>
      </w:r>
      <w:r w:rsidRPr="003B7B93">
        <w:rPr>
          <w:rFonts w:hint="eastAsia"/>
          <w:rtl/>
        </w:rPr>
        <w:t>בכתב</w:t>
      </w:r>
      <w:r w:rsidRPr="003B7B93">
        <w:rPr>
          <w:rtl/>
        </w:rPr>
        <w:t xml:space="preserve"> </w:t>
      </w:r>
      <w:r w:rsidRPr="003B7B93">
        <w:rPr>
          <w:rFonts w:hint="eastAsia"/>
          <w:rtl/>
        </w:rPr>
        <w:t>יחייבו</w:t>
      </w:r>
      <w:r w:rsidRPr="003B7B93">
        <w:rPr>
          <w:rtl/>
        </w:rPr>
        <w:t xml:space="preserve"> </w:t>
      </w:r>
      <w:r w:rsidRPr="003B7B93">
        <w:rPr>
          <w:rFonts w:hint="eastAsia"/>
          <w:rtl/>
        </w:rPr>
        <w:t>את</w:t>
      </w:r>
      <w:r w:rsidRPr="003B7B93">
        <w:rPr>
          <w:rtl/>
        </w:rPr>
        <w:t xml:space="preserve"> </w:t>
      </w:r>
      <w:r w:rsidRPr="003B7B93">
        <w:rPr>
          <w:rFonts w:hint="cs"/>
          <w:rtl/>
        </w:rPr>
        <w:t>עורך המכרז</w:t>
      </w:r>
      <w:r w:rsidRPr="003B7B93">
        <w:rPr>
          <w:rtl/>
        </w:rPr>
        <w:t>.</w:t>
      </w:r>
    </w:p>
    <w:p w14:paraId="0BCD1F47" w14:textId="77777777" w:rsidR="003B7B93" w:rsidRPr="003B7B93" w:rsidRDefault="003B7B93" w:rsidP="000563B3">
      <w:pPr>
        <w:pStyle w:val="4-"/>
        <w:rPr>
          <w:rtl/>
        </w:rPr>
      </w:pPr>
      <w:r w:rsidRPr="003B7B93">
        <w:rPr>
          <w:rtl/>
        </w:rPr>
        <w:t xml:space="preserve">תשובות </w:t>
      </w:r>
      <w:r w:rsidRPr="003B7B93">
        <w:rPr>
          <w:rFonts w:hint="cs"/>
          <w:rtl/>
        </w:rPr>
        <w:t xml:space="preserve">והבהרות </w:t>
      </w:r>
      <w:r w:rsidRPr="003B7B93">
        <w:rPr>
          <w:rtl/>
        </w:rPr>
        <w:t xml:space="preserve">עורך המכרז יפורסמו </w:t>
      </w:r>
      <w:r w:rsidR="00D52F81">
        <w:rPr>
          <w:rFonts w:hint="cs"/>
          <w:rtl/>
        </w:rPr>
        <w:t>בדף המכרז</w:t>
      </w:r>
      <w:r w:rsidRPr="003B7B93">
        <w:rPr>
          <w:rtl/>
        </w:rPr>
        <w:t xml:space="preserve">. על מציע להתעדכן בתשובות עורך המכרז וכן בעדכונים שוטפים אשר יפורסמו כאמור בנוגע למכרז זה. </w:t>
      </w:r>
    </w:p>
    <w:p w14:paraId="5735AD86" w14:textId="77777777" w:rsidR="003B7B93" w:rsidRPr="003B7B93" w:rsidRDefault="003B7B93" w:rsidP="000563B3">
      <w:pPr>
        <w:pStyle w:val="4-"/>
      </w:pPr>
      <w:r w:rsidRPr="003B7B93">
        <w:rPr>
          <w:rtl/>
        </w:rPr>
        <w:t>עורך המכרז רשאי לבצע כל שינוי במסמכי המכרז, וכן ליתן פרשנות או הבהרה להוראות מסמכי המכרז</w:t>
      </w:r>
      <w:r w:rsidRPr="003B7B93">
        <w:rPr>
          <w:rFonts w:hint="cs"/>
          <w:rtl/>
        </w:rPr>
        <w:t>, גם ללא קשר לשאלות ההבהרה</w:t>
      </w:r>
      <w:r w:rsidRPr="003B7B93">
        <w:rPr>
          <w:rtl/>
        </w:rPr>
        <w:t>.</w:t>
      </w:r>
      <w:r w:rsidRPr="003B7B93">
        <w:rPr>
          <w:rFonts w:hint="cs"/>
          <w:rtl/>
        </w:rPr>
        <w:t xml:space="preserve"> </w:t>
      </w:r>
    </w:p>
    <w:p w14:paraId="414ED980" w14:textId="77777777" w:rsidR="003B7B93" w:rsidRPr="003B7B93" w:rsidRDefault="003B7B93" w:rsidP="000563B3">
      <w:pPr>
        <w:pStyle w:val="4-"/>
      </w:pPr>
      <w:r w:rsidRPr="003B7B93">
        <w:rPr>
          <w:rtl/>
        </w:rPr>
        <w:t xml:space="preserve">עורך המכרז אינו מחויב לנוסח שאלה </w:t>
      </w:r>
      <w:r w:rsidRPr="003B7B93">
        <w:rPr>
          <w:rFonts w:hint="cs"/>
          <w:rtl/>
        </w:rPr>
        <w:t>ש</w:t>
      </w:r>
      <w:r w:rsidRPr="003B7B93">
        <w:rPr>
          <w:rtl/>
        </w:rPr>
        <w:t xml:space="preserve">הוגשה, ובכלל זה רשאי עורך המכרז, בעת ניסוח </w:t>
      </w:r>
      <w:r w:rsidRPr="003B7B93">
        <w:rPr>
          <w:rFonts w:hint="cs"/>
          <w:rtl/>
        </w:rPr>
        <w:t xml:space="preserve">מענה לשאלות </w:t>
      </w:r>
      <w:r w:rsidRPr="003B7B93">
        <w:rPr>
          <w:rtl/>
        </w:rPr>
        <w:t>ההבהרה, לקצר נוסח של שאלה או לנסחה מחדש. נוסח התשובות של עורך המכרז הוא הנוסח המחייב ומהווה חלק בלתי נפרד מהמכרז</w:t>
      </w:r>
      <w:r w:rsidRPr="003B7B93">
        <w:rPr>
          <w:rFonts w:hint="cs"/>
          <w:rtl/>
        </w:rPr>
        <w:t>.</w:t>
      </w:r>
    </w:p>
    <w:p w14:paraId="4B5770EC" w14:textId="77777777" w:rsidR="001C52D0" w:rsidRDefault="001C52D0" w:rsidP="000563B3">
      <w:pPr>
        <w:pStyle w:val="2-"/>
      </w:pPr>
      <w:bookmarkStart w:id="50" w:name="_Ref102026180"/>
      <w:bookmarkStart w:id="51" w:name="_Toc48749810"/>
      <w:bookmarkStart w:id="52" w:name="_Toc57230370"/>
      <w:r>
        <w:rPr>
          <w:rFonts w:hint="cs"/>
          <w:rtl/>
        </w:rPr>
        <w:t xml:space="preserve">מועדים עתידיים להגשת </w:t>
      </w:r>
      <w:r w:rsidR="00D52F81">
        <w:rPr>
          <w:rFonts w:hint="cs"/>
          <w:rtl/>
        </w:rPr>
        <w:t>הצעות ל</w:t>
      </w:r>
      <w:r>
        <w:rPr>
          <w:rFonts w:hint="cs"/>
          <w:rtl/>
        </w:rPr>
        <w:t>שירותים</w:t>
      </w:r>
      <w:bookmarkEnd w:id="50"/>
    </w:p>
    <w:p w14:paraId="7493FC40" w14:textId="20D01593" w:rsidR="001C52D0" w:rsidRPr="000563B3" w:rsidRDefault="002C4ACC" w:rsidP="000563B3">
      <w:pPr>
        <w:pStyle w:val="3-"/>
        <w:rPr>
          <w:rtl/>
        </w:rPr>
      </w:pPr>
      <w:r w:rsidRPr="000563B3">
        <w:rPr>
          <w:rFonts w:hint="eastAsia"/>
          <w:rtl/>
        </w:rPr>
        <w:t>מעת</w:t>
      </w:r>
      <w:r w:rsidRPr="000563B3">
        <w:rPr>
          <w:rtl/>
        </w:rPr>
        <w:t xml:space="preserve"> לעת, </w:t>
      </w:r>
      <w:r w:rsidR="001C52D0" w:rsidRPr="000563B3">
        <w:rPr>
          <w:rFonts w:hint="eastAsia"/>
          <w:rtl/>
        </w:rPr>
        <w:t>יפרסם</w:t>
      </w:r>
      <w:r w:rsidR="001C52D0" w:rsidRPr="000563B3">
        <w:rPr>
          <w:rtl/>
        </w:rPr>
        <w:t xml:space="preserve"> עורך המכרז מועדים להגשת </w:t>
      </w:r>
      <w:r w:rsidR="00D52F81" w:rsidRPr="000563B3">
        <w:rPr>
          <w:rFonts w:hint="eastAsia"/>
          <w:rtl/>
        </w:rPr>
        <w:t>הצעות</w:t>
      </w:r>
      <w:r w:rsidR="00D52F81" w:rsidRPr="000563B3">
        <w:rPr>
          <w:rtl/>
        </w:rPr>
        <w:t xml:space="preserve"> </w:t>
      </w:r>
      <w:r w:rsidR="00A226CF" w:rsidRPr="000563B3">
        <w:rPr>
          <w:rFonts w:hint="eastAsia"/>
          <w:rtl/>
        </w:rPr>
        <w:t>להתמחויות</w:t>
      </w:r>
      <w:r w:rsidR="00A226CF" w:rsidRPr="000563B3">
        <w:rPr>
          <w:rtl/>
        </w:rPr>
        <w:t xml:space="preserve"> </w:t>
      </w:r>
      <w:r w:rsidR="00AD434E" w:rsidRPr="000563B3">
        <w:rPr>
          <w:rFonts w:hint="eastAsia"/>
          <w:rtl/>
        </w:rPr>
        <w:t>קיימות</w:t>
      </w:r>
      <w:r w:rsidR="00AD434E" w:rsidRPr="000563B3">
        <w:rPr>
          <w:rtl/>
        </w:rPr>
        <w:t xml:space="preserve"> או חדשות </w:t>
      </w:r>
      <w:r w:rsidR="00A226CF" w:rsidRPr="000563B3">
        <w:rPr>
          <w:rFonts w:hint="eastAsia"/>
          <w:rtl/>
        </w:rPr>
        <w:t>באשכולות</w:t>
      </w:r>
      <w:r w:rsidR="00A226CF" w:rsidRPr="000563B3">
        <w:rPr>
          <w:rtl/>
        </w:rPr>
        <w:t xml:space="preserve"> </w:t>
      </w:r>
      <w:r w:rsidR="00A226CF" w:rsidRPr="000563B3">
        <w:rPr>
          <w:rFonts w:hint="eastAsia"/>
          <w:rtl/>
        </w:rPr>
        <w:t>קיימים</w:t>
      </w:r>
      <w:r w:rsidR="00A226CF" w:rsidRPr="000563B3">
        <w:rPr>
          <w:rtl/>
        </w:rPr>
        <w:t xml:space="preserve"> </w:t>
      </w:r>
      <w:r w:rsidR="00A226CF" w:rsidRPr="000563B3">
        <w:rPr>
          <w:rFonts w:hint="eastAsia"/>
          <w:rtl/>
        </w:rPr>
        <w:t>או</w:t>
      </w:r>
      <w:r w:rsidR="00A226CF" w:rsidRPr="000563B3">
        <w:rPr>
          <w:rtl/>
        </w:rPr>
        <w:t xml:space="preserve"> </w:t>
      </w:r>
      <w:r w:rsidR="00A226CF" w:rsidRPr="000563B3">
        <w:rPr>
          <w:rFonts w:hint="eastAsia"/>
          <w:rtl/>
        </w:rPr>
        <w:t>חדשים</w:t>
      </w:r>
      <w:r w:rsidR="00151622" w:rsidRPr="000563B3">
        <w:rPr>
          <w:rtl/>
        </w:rPr>
        <w:t xml:space="preserve"> </w:t>
      </w:r>
      <w:r w:rsidR="00C343F8" w:rsidRPr="000563B3">
        <w:rPr>
          <w:rFonts w:hint="eastAsia"/>
          <w:rtl/>
        </w:rPr>
        <w:t>בהתאם</w:t>
      </w:r>
      <w:r w:rsidR="00C343F8" w:rsidRPr="000563B3">
        <w:rPr>
          <w:rtl/>
        </w:rPr>
        <w:t xml:space="preserve"> </w:t>
      </w:r>
      <w:r w:rsidR="00C343F8" w:rsidRPr="000563B3">
        <w:rPr>
          <w:rFonts w:hint="eastAsia"/>
          <w:rtl/>
        </w:rPr>
        <w:t>לשיקול</w:t>
      </w:r>
      <w:r w:rsidR="00C343F8" w:rsidRPr="000563B3">
        <w:rPr>
          <w:rtl/>
        </w:rPr>
        <w:t xml:space="preserve"> </w:t>
      </w:r>
      <w:r w:rsidR="00C343F8" w:rsidRPr="000563B3">
        <w:rPr>
          <w:rFonts w:hint="eastAsia"/>
          <w:rtl/>
        </w:rPr>
        <w:t>דעתו</w:t>
      </w:r>
      <w:r w:rsidR="00C343F8" w:rsidRPr="000563B3">
        <w:rPr>
          <w:rtl/>
        </w:rPr>
        <w:t xml:space="preserve"> </w:t>
      </w:r>
      <w:r w:rsidR="00C343F8" w:rsidRPr="000563B3">
        <w:rPr>
          <w:rFonts w:hint="eastAsia"/>
          <w:rtl/>
        </w:rPr>
        <w:t>הבלעדי</w:t>
      </w:r>
      <w:r w:rsidR="00C343F8" w:rsidRPr="000563B3">
        <w:rPr>
          <w:rtl/>
        </w:rPr>
        <w:t xml:space="preserve"> </w:t>
      </w:r>
      <w:r w:rsidR="00C343F8" w:rsidRPr="000563B3">
        <w:rPr>
          <w:rFonts w:hint="eastAsia"/>
          <w:rtl/>
        </w:rPr>
        <w:t>של</w:t>
      </w:r>
      <w:r w:rsidR="00C343F8" w:rsidRPr="000563B3">
        <w:rPr>
          <w:rtl/>
        </w:rPr>
        <w:t xml:space="preserve"> </w:t>
      </w:r>
      <w:r w:rsidR="00C343F8" w:rsidRPr="000563B3">
        <w:rPr>
          <w:rFonts w:hint="eastAsia"/>
          <w:rtl/>
        </w:rPr>
        <w:t>עורך</w:t>
      </w:r>
      <w:r w:rsidR="00C343F8" w:rsidRPr="000563B3">
        <w:rPr>
          <w:rtl/>
        </w:rPr>
        <w:t xml:space="preserve"> </w:t>
      </w:r>
      <w:r w:rsidR="00C343F8" w:rsidRPr="000563B3">
        <w:rPr>
          <w:rFonts w:hint="eastAsia"/>
          <w:rtl/>
        </w:rPr>
        <w:t>המכרז</w:t>
      </w:r>
      <w:r w:rsidR="001C52D0" w:rsidRPr="000563B3">
        <w:rPr>
          <w:rtl/>
        </w:rPr>
        <w:t>.</w:t>
      </w:r>
    </w:p>
    <w:p w14:paraId="6C412061" w14:textId="2D2CEFEB" w:rsidR="001C52D0" w:rsidRPr="000563B3" w:rsidRDefault="001C52D0" w:rsidP="000563B3">
      <w:pPr>
        <w:pStyle w:val="3-"/>
      </w:pPr>
      <w:r w:rsidRPr="000563B3">
        <w:rPr>
          <w:rFonts w:hint="eastAsia"/>
          <w:rtl/>
        </w:rPr>
        <w:t>רשימת</w:t>
      </w:r>
      <w:r w:rsidRPr="000563B3">
        <w:rPr>
          <w:rtl/>
        </w:rPr>
        <w:t xml:space="preserve"> </w:t>
      </w:r>
      <w:r w:rsidR="00A226CF" w:rsidRPr="000563B3">
        <w:rPr>
          <w:rFonts w:hint="eastAsia"/>
          <w:rtl/>
        </w:rPr>
        <w:t>ההתמחויות</w:t>
      </w:r>
      <w:r w:rsidR="00A226CF" w:rsidRPr="000563B3">
        <w:rPr>
          <w:rtl/>
        </w:rPr>
        <w:t xml:space="preserve"> </w:t>
      </w:r>
      <w:r w:rsidRPr="000563B3">
        <w:rPr>
          <w:rFonts w:hint="eastAsia"/>
          <w:rtl/>
        </w:rPr>
        <w:t>לעיל</w:t>
      </w:r>
      <w:r w:rsidRPr="000563B3">
        <w:rPr>
          <w:rtl/>
        </w:rPr>
        <w:t xml:space="preserve"> ומועדי הגשת הצעות </w:t>
      </w:r>
      <w:r w:rsidR="009F0E72" w:rsidRPr="000563B3">
        <w:rPr>
          <w:rFonts w:hint="eastAsia"/>
          <w:rtl/>
        </w:rPr>
        <w:t>להצטרפות</w:t>
      </w:r>
      <w:r w:rsidR="009F0E72" w:rsidRPr="000563B3">
        <w:rPr>
          <w:rtl/>
        </w:rPr>
        <w:t xml:space="preserve"> </w:t>
      </w:r>
      <w:r w:rsidR="009F0E72" w:rsidRPr="000563B3">
        <w:rPr>
          <w:rFonts w:hint="eastAsia"/>
          <w:rtl/>
        </w:rPr>
        <w:t>להתמחויות</w:t>
      </w:r>
      <w:r w:rsidRPr="000563B3">
        <w:rPr>
          <w:rtl/>
        </w:rPr>
        <w:t xml:space="preserve">, </w:t>
      </w:r>
      <w:r w:rsidRPr="000563B3">
        <w:rPr>
          <w:rFonts w:hint="eastAsia"/>
          <w:rtl/>
        </w:rPr>
        <w:t>יתעדכנו</w:t>
      </w:r>
      <w:r w:rsidRPr="000563B3">
        <w:rPr>
          <w:rtl/>
        </w:rPr>
        <w:t xml:space="preserve"> </w:t>
      </w:r>
      <w:r w:rsidRPr="000563B3">
        <w:rPr>
          <w:rFonts w:hint="eastAsia"/>
          <w:rtl/>
        </w:rPr>
        <w:t>מעת</w:t>
      </w:r>
      <w:r w:rsidRPr="000563B3">
        <w:rPr>
          <w:rtl/>
        </w:rPr>
        <w:t xml:space="preserve"> </w:t>
      </w:r>
      <w:r w:rsidRPr="000563B3">
        <w:rPr>
          <w:rFonts w:hint="eastAsia"/>
          <w:rtl/>
        </w:rPr>
        <w:t>לעת</w:t>
      </w:r>
      <w:r w:rsidRPr="000563B3">
        <w:rPr>
          <w:rtl/>
        </w:rPr>
        <w:t xml:space="preserve">, </w:t>
      </w:r>
      <w:r w:rsidRPr="000563B3">
        <w:rPr>
          <w:rFonts w:hint="eastAsia"/>
          <w:rtl/>
        </w:rPr>
        <w:t>בהתאם</w:t>
      </w:r>
      <w:r w:rsidRPr="000563B3">
        <w:rPr>
          <w:rtl/>
        </w:rPr>
        <w:t xml:space="preserve"> </w:t>
      </w:r>
      <w:r w:rsidRPr="000563B3">
        <w:rPr>
          <w:rFonts w:hint="eastAsia"/>
          <w:rtl/>
        </w:rPr>
        <w:t>למתווה</w:t>
      </w:r>
      <w:r w:rsidRPr="000563B3">
        <w:rPr>
          <w:rtl/>
        </w:rPr>
        <w:t xml:space="preserve"> </w:t>
      </w:r>
      <w:r w:rsidRPr="000563B3">
        <w:rPr>
          <w:rFonts w:hint="eastAsia"/>
          <w:rtl/>
        </w:rPr>
        <w:t>הבא</w:t>
      </w:r>
      <w:r w:rsidRPr="000563B3">
        <w:rPr>
          <w:rtl/>
        </w:rPr>
        <w:t>:</w:t>
      </w:r>
    </w:p>
    <w:p w14:paraId="19841044" w14:textId="22F40E35" w:rsidR="001C52D0" w:rsidRDefault="001C52D0" w:rsidP="000563B3">
      <w:pPr>
        <w:pStyle w:val="4-"/>
      </w:pPr>
      <w:r>
        <w:rPr>
          <w:rFonts w:hint="cs"/>
          <w:rtl/>
        </w:rPr>
        <w:t xml:space="preserve">לפני כל פתיחת של </w:t>
      </w:r>
      <w:r w:rsidR="00A226CF">
        <w:rPr>
          <w:rFonts w:hint="cs"/>
          <w:rtl/>
        </w:rPr>
        <w:t>התמחות/התמחויות</w:t>
      </w:r>
      <w:r>
        <w:rPr>
          <w:rFonts w:hint="cs"/>
          <w:rtl/>
        </w:rPr>
        <w:t xml:space="preserve">, תינתן התראה של 30 ימים לפחות. </w:t>
      </w:r>
      <w:r w:rsidR="002C4ACC">
        <w:rPr>
          <w:rFonts w:hint="cs"/>
          <w:rtl/>
        </w:rPr>
        <w:t xml:space="preserve">ההודעה על הכוונה לפתוח הגשה, </w:t>
      </w:r>
      <w:r>
        <w:rPr>
          <w:rFonts w:hint="cs"/>
          <w:rtl/>
        </w:rPr>
        <w:t>תפורסם ב</w:t>
      </w:r>
      <w:r w:rsidR="00554E80">
        <w:rPr>
          <w:rFonts w:hint="cs"/>
          <w:rtl/>
        </w:rPr>
        <w:t>דף המכרז</w:t>
      </w:r>
      <w:r w:rsidR="002C4ACC">
        <w:rPr>
          <w:rFonts w:hint="cs"/>
          <w:rtl/>
        </w:rPr>
        <w:t xml:space="preserve"> </w:t>
      </w:r>
      <w:r>
        <w:rPr>
          <w:rFonts w:hint="cs"/>
          <w:rtl/>
        </w:rPr>
        <w:t>וכן תישלח לרשימת תפוצה.</w:t>
      </w:r>
      <w:r w:rsidR="00554E80">
        <w:rPr>
          <w:rFonts w:hint="cs"/>
          <w:rtl/>
        </w:rPr>
        <w:t xml:space="preserve"> הרשמה לרשימת התפוצה תיעשה </w:t>
      </w:r>
      <w:r w:rsidR="009F0345">
        <w:rPr>
          <w:rFonts w:hint="cs"/>
          <w:rtl/>
        </w:rPr>
        <w:t>באופן המפורט בדף המכרז.</w:t>
      </w:r>
      <w:r w:rsidR="009F0345" w:rsidDel="009F0345">
        <w:rPr>
          <w:rFonts w:hint="cs"/>
          <w:rtl/>
        </w:rPr>
        <w:t xml:space="preserve"> </w:t>
      </w:r>
      <w:r w:rsidR="003D5E7C">
        <w:rPr>
          <w:rFonts w:hint="cs"/>
          <w:rtl/>
        </w:rPr>
        <w:t>על אף האמור, יובהר כי האחריות למעקב אחר הפרסומים באתר המכרז הינה על המציע.</w:t>
      </w:r>
    </w:p>
    <w:p w14:paraId="7A70D13F" w14:textId="77777777" w:rsidR="001C52D0" w:rsidRDefault="001C52D0" w:rsidP="000563B3">
      <w:pPr>
        <w:pStyle w:val="4-"/>
      </w:pPr>
      <w:r>
        <w:rPr>
          <w:rFonts w:hint="cs"/>
          <w:rtl/>
        </w:rPr>
        <w:t xml:space="preserve">במסגרת פרסום מועד ההגשה תפורסם חוברת ההצעה (פרק </w:t>
      </w:r>
      <w:r w:rsidR="00E1537B">
        <w:rPr>
          <w:rFonts w:hint="cs"/>
          <w:rtl/>
        </w:rPr>
        <w:t>2</w:t>
      </w:r>
      <w:r>
        <w:rPr>
          <w:rFonts w:hint="cs"/>
          <w:rtl/>
        </w:rPr>
        <w:t xml:space="preserve">) עבור </w:t>
      </w:r>
      <w:r w:rsidR="00AD434E">
        <w:rPr>
          <w:rFonts w:hint="cs"/>
          <w:rtl/>
        </w:rPr>
        <w:t>ה</w:t>
      </w:r>
      <w:r w:rsidR="00A226CF">
        <w:rPr>
          <w:rFonts w:hint="cs"/>
          <w:rtl/>
        </w:rPr>
        <w:t>התמחו</w:t>
      </w:r>
      <w:r w:rsidR="002C4ACC">
        <w:rPr>
          <w:rFonts w:hint="cs"/>
          <w:rtl/>
        </w:rPr>
        <w:t>יו</w:t>
      </w:r>
      <w:r w:rsidR="00A226CF">
        <w:rPr>
          <w:rFonts w:hint="cs"/>
          <w:rtl/>
        </w:rPr>
        <w:t>ת</w:t>
      </w:r>
      <w:r w:rsidR="002C4ACC">
        <w:rPr>
          <w:rFonts w:hint="cs"/>
          <w:rtl/>
        </w:rPr>
        <w:t xml:space="preserve"> הרלוונטיות</w:t>
      </w:r>
      <w:r>
        <w:rPr>
          <w:rFonts w:hint="cs"/>
          <w:rtl/>
        </w:rPr>
        <w:t xml:space="preserve">, אותה יידרשו </w:t>
      </w:r>
      <w:r w:rsidR="002C4ACC">
        <w:rPr>
          <w:rFonts w:hint="cs"/>
          <w:rtl/>
        </w:rPr>
        <w:t>ה</w:t>
      </w:r>
      <w:r>
        <w:rPr>
          <w:rFonts w:hint="cs"/>
          <w:rtl/>
        </w:rPr>
        <w:t xml:space="preserve">מציעים להגיש. </w:t>
      </w:r>
    </w:p>
    <w:p w14:paraId="55186834" w14:textId="77777777" w:rsidR="001C52D0" w:rsidRDefault="001C52D0" w:rsidP="000563B3">
      <w:pPr>
        <w:pStyle w:val="4-"/>
      </w:pPr>
      <w:r>
        <w:rPr>
          <w:rFonts w:hint="cs"/>
          <w:rtl/>
        </w:rPr>
        <w:t xml:space="preserve">בכל שלב, ניתן יהיה לראות </w:t>
      </w:r>
      <w:r w:rsidR="00D52F81">
        <w:rPr>
          <w:rFonts w:hint="cs"/>
          <w:rtl/>
        </w:rPr>
        <w:t>בדף המכרז</w:t>
      </w:r>
      <w:r>
        <w:rPr>
          <w:rFonts w:hint="cs"/>
          <w:rtl/>
        </w:rPr>
        <w:t xml:space="preserve"> את מסמכי המכרז (בגרסתם האחרונה), את רשימת </w:t>
      </w:r>
      <w:r w:rsidR="00A226CF">
        <w:rPr>
          <w:rFonts w:hint="cs"/>
          <w:rtl/>
        </w:rPr>
        <w:t xml:space="preserve">ההתמחויות </w:t>
      </w:r>
      <w:r>
        <w:rPr>
          <w:rFonts w:hint="cs"/>
          <w:rtl/>
        </w:rPr>
        <w:t xml:space="preserve">הפתוחות להגשת הצעות ואת מועד הגשת ההצעות. </w:t>
      </w:r>
    </w:p>
    <w:p w14:paraId="3E091EEB" w14:textId="77777777" w:rsidR="00F616DD" w:rsidRDefault="00F616DD">
      <w:pPr>
        <w:bidi w:val="0"/>
        <w:spacing w:after="160" w:line="259" w:lineRule="auto"/>
        <w:rPr>
          <w:rFonts w:ascii="David" w:hAnsi="David" w:cs="David"/>
          <w:caps/>
          <w:spacing w:val="15"/>
          <w:sz w:val="28"/>
          <w:szCs w:val="28"/>
          <w:rtl/>
        </w:rPr>
      </w:pPr>
      <w:r>
        <w:rPr>
          <w:rtl/>
        </w:rPr>
        <w:br w:type="page"/>
      </w:r>
    </w:p>
    <w:p w14:paraId="767DB8CF" w14:textId="6B3D317F" w:rsidR="003B7B93" w:rsidRPr="00E254CF" w:rsidRDefault="003B7B93" w:rsidP="000563B3">
      <w:pPr>
        <w:pStyle w:val="2-"/>
      </w:pPr>
      <w:r w:rsidRPr="00E254CF">
        <w:rPr>
          <w:rtl/>
        </w:rPr>
        <w:lastRenderedPageBreak/>
        <w:t>נוהל המכרז</w:t>
      </w:r>
      <w:bookmarkEnd w:id="51"/>
      <w:bookmarkEnd w:id="52"/>
    </w:p>
    <w:p w14:paraId="5027D097" w14:textId="77777777" w:rsidR="003B7B93" w:rsidRPr="000563B3" w:rsidRDefault="003B7B93" w:rsidP="000563B3">
      <w:pPr>
        <w:pStyle w:val="3-"/>
        <w:rPr>
          <w:b/>
          <w:bCs/>
          <w:rtl/>
        </w:rPr>
      </w:pPr>
      <w:r w:rsidRPr="000563B3">
        <w:rPr>
          <w:rFonts w:hint="eastAsia"/>
          <w:b/>
          <w:bCs/>
          <w:rtl/>
        </w:rPr>
        <w:t>בדיקת</w:t>
      </w:r>
      <w:r w:rsidRPr="000563B3">
        <w:rPr>
          <w:b/>
          <w:bCs/>
          <w:rtl/>
        </w:rPr>
        <w:t xml:space="preserve"> </w:t>
      </w:r>
      <w:r w:rsidRPr="000563B3">
        <w:rPr>
          <w:rFonts w:hint="eastAsia"/>
          <w:b/>
          <w:bCs/>
          <w:rtl/>
        </w:rPr>
        <w:t>הצעות</w:t>
      </w:r>
      <w:r w:rsidRPr="000563B3">
        <w:rPr>
          <w:b/>
          <w:bCs/>
          <w:rtl/>
        </w:rPr>
        <w:t xml:space="preserve"> </w:t>
      </w:r>
    </w:p>
    <w:p w14:paraId="45A54090" w14:textId="7F546980" w:rsidR="001B4E7E" w:rsidRDefault="001B4E7E" w:rsidP="000563B3">
      <w:pPr>
        <w:pStyle w:val="4-"/>
      </w:pPr>
      <w:r>
        <w:rPr>
          <w:rFonts w:hint="cs"/>
          <w:rtl/>
        </w:rPr>
        <w:t>הכרה בפרוייקטים</w:t>
      </w:r>
    </w:p>
    <w:p w14:paraId="3C9AB95B" w14:textId="4EF5B9F8" w:rsidR="001B4E7E" w:rsidRDefault="001B4E7E" w:rsidP="000563B3">
      <w:pPr>
        <w:pStyle w:val="5-"/>
      </w:pPr>
      <w:r>
        <w:rPr>
          <w:rFonts w:hint="cs"/>
          <w:rtl/>
        </w:rPr>
        <w:t>ל</w:t>
      </w:r>
      <w:r w:rsidRPr="006E32F4">
        <w:rPr>
          <w:rFonts w:hint="eastAsia"/>
          <w:rtl/>
        </w:rPr>
        <w:t>צורך</w:t>
      </w:r>
      <w:r w:rsidRPr="006E32F4">
        <w:rPr>
          <w:rtl/>
        </w:rPr>
        <w:t xml:space="preserve"> עמידה בתנאי הסף, </w:t>
      </w:r>
      <w:r w:rsidRPr="006E32F4">
        <w:rPr>
          <w:rFonts w:hint="eastAsia"/>
          <w:rtl/>
        </w:rPr>
        <w:t>מועד</w:t>
      </w:r>
      <w:r w:rsidRPr="006E32F4">
        <w:rPr>
          <w:rtl/>
        </w:rPr>
        <w:t xml:space="preserve"> ביצוע הפרויקט </w:t>
      </w:r>
      <w:r w:rsidRPr="006E32F4">
        <w:rPr>
          <w:rFonts w:hint="cs"/>
          <w:rtl/>
        </w:rPr>
        <w:t>יחשב מועד השלמת הפרויקט. בפר</w:t>
      </w:r>
      <w:r>
        <w:rPr>
          <w:rFonts w:hint="cs"/>
          <w:rtl/>
        </w:rPr>
        <w:t>וי</w:t>
      </w:r>
      <w:r w:rsidRPr="006E32F4">
        <w:rPr>
          <w:rFonts w:hint="cs"/>
          <w:rtl/>
        </w:rPr>
        <w:t xml:space="preserve">יקטים ארוכי טווח או המורכבים ממספר </w:t>
      </w:r>
      <w:r>
        <w:rPr>
          <w:rFonts w:hint="cs"/>
          <w:rtl/>
        </w:rPr>
        <w:t>שלבים,</w:t>
      </w:r>
      <w:r w:rsidRPr="006E32F4">
        <w:rPr>
          <w:rFonts w:hint="cs"/>
          <w:rtl/>
        </w:rPr>
        <w:t xml:space="preserve"> מועד ביצוע הפרויקט ייחשב המועד בו</w:t>
      </w:r>
      <w:r w:rsidRPr="006E32F4">
        <w:rPr>
          <w:rtl/>
        </w:rPr>
        <w:t xml:space="preserve"> </w:t>
      </w:r>
      <w:r w:rsidRPr="006E32F4">
        <w:rPr>
          <w:rFonts w:hint="cs"/>
          <w:rtl/>
        </w:rPr>
        <w:t xml:space="preserve">המציע סיים את </w:t>
      </w:r>
      <w:r w:rsidRPr="006E32F4">
        <w:rPr>
          <w:rtl/>
        </w:rPr>
        <w:t xml:space="preserve">ביצוע </w:t>
      </w:r>
      <w:r w:rsidRPr="006E32F4">
        <w:rPr>
          <w:rFonts w:hint="cs"/>
          <w:rtl/>
        </w:rPr>
        <w:t>ה</w:t>
      </w:r>
      <w:r w:rsidRPr="006E32F4">
        <w:rPr>
          <w:rtl/>
        </w:rPr>
        <w:t>חלק</w:t>
      </w:r>
      <w:r w:rsidRPr="006E32F4">
        <w:rPr>
          <w:rFonts w:hint="cs"/>
          <w:rtl/>
        </w:rPr>
        <w:t xml:space="preserve"> הרלוונטי</w:t>
      </w:r>
      <w:r w:rsidRPr="006E32F4">
        <w:rPr>
          <w:rtl/>
        </w:rPr>
        <w:t xml:space="preserve"> </w:t>
      </w:r>
      <w:r w:rsidRPr="006E32F4">
        <w:rPr>
          <w:rFonts w:hint="cs"/>
          <w:rtl/>
        </w:rPr>
        <w:t xml:space="preserve">עבור ההתמחות </w:t>
      </w:r>
      <w:r>
        <w:rPr>
          <w:rFonts w:hint="cs"/>
          <w:rtl/>
        </w:rPr>
        <w:t>בה</w:t>
      </w:r>
      <w:r w:rsidRPr="006E32F4">
        <w:rPr>
          <w:rFonts w:hint="cs"/>
          <w:rtl/>
        </w:rPr>
        <w:t xml:space="preserve"> הוא מגיש הצעה</w:t>
      </w:r>
      <w:r w:rsidRPr="006E32F4">
        <w:rPr>
          <w:rtl/>
        </w:rPr>
        <w:t>.</w:t>
      </w:r>
      <w:r w:rsidRPr="006E32F4">
        <w:rPr>
          <w:rFonts w:hint="cs"/>
          <w:rtl/>
        </w:rPr>
        <w:t xml:space="preserve"> </w:t>
      </w:r>
    </w:p>
    <w:p w14:paraId="16C5A5C3" w14:textId="77777777" w:rsidR="001B4E7E" w:rsidRPr="006E32F4" w:rsidRDefault="001B4E7E" w:rsidP="000563B3">
      <w:pPr>
        <w:pStyle w:val="5-"/>
      </w:pPr>
      <w:r w:rsidRPr="006E32F4">
        <w:rPr>
          <w:rFonts w:hint="cs"/>
          <w:rtl/>
        </w:rPr>
        <w:t xml:space="preserve">לדוג', </w:t>
      </w:r>
      <w:r>
        <w:rPr>
          <w:rFonts w:hint="cs"/>
          <w:rtl/>
        </w:rPr>
        <w:t xml:space="preserve">מציע המבקש להגיש הצעה להדרכה וביצע </w:t>
      </w:r>
      <w:r w:rsidRPr="006E32F4">
        <w:rPr>
          <w:rFonts w:hint="cs"/>
          <w:rtl/>
        </w:rPr>
        <w:t>פרויקט פיתוח מערכת, אשר במסגרתו ניתנה הדרכה בהיקף של 60,000 ₪. גם אם לאחר סיום חלק ההדרכה הוחלט על המשך פיתוח</w:t>
      </w:r>
      <w:r>
        <w:rPr>
          <w:rFonts w:hint="cs"/>
          <w:rtl/>
        </w:rPr>
        <w:t>,</w:t>
      </w:r>
      <w:r w:rsidRPr="006E32F4">
        <w:rPr>
          <w:rFonts w:hint="cs"/>
          <w:rtl/>
        </w:rPr>
        <w:t xml:space="preserve"> מועד סיום ביצוע ההדרכה ייחשב המועד הקובע לצורך בחינת תנאי הסף </w:t>
      </w:r>
      <w:r>
        <w:rPr>
          <w:rFonts w:hint="cs"/>
          <w:rtl/>
        </w:rPr>
        <w:t>ל</w:t>
      </w:r>
      <w:r w:rsidRPr="006E32F4">
        <w:rPr>
          <w:rFonts w:hint="cs"/>
          <w:rtl/>
        </w:rPr>
        <w:t>התמחות הדרכה.</w:t>
      </w:r>
      <w:r>
        <w:rPr>
          <w:rFonts w:hint="cs"/>
          <w:rtl/>
        </w:rPr>
        <w:t xml:space="preserve">  </w:t>
      </w:r>
    </w:p>
    <w:p w14:paraId="3774EB2E" w14:textId="77777777" w:rsidR="001B4E7E" w:rsidRDefault="001B4E7E" w:rsidP="000563B3">
      <w:pPr>
        <w:pStyle w:val="5-"/>
      </w:pPr>
      <w:bookmarkStart w:id="53" w:name="_Ref130966926"/>
      <w:r>
        <w:rPr>
          <w:rFonts w:hint="cs"/>
          <w:rtl/>
        </w:rPr>
        <w:t>ב</w:t>
      </w:r>
      <w:r w:rsidRPr="00D11308">
        <w:rPr>
          <w:rtl/>
        </w:rPr>
        <w:t xml:space="preserve">מקרה בו </w:t>
      </w:r>
      <w:r>
        <w:rPr>
          <w:rFonts w:hint="cs"/>
          <w:rtl/>
        </w:rPr>
        <w:t>ה</w:t>
      </w:r>
      <w:r w:rsidRPr="0060053E">
        <w:rPr>
          <w:rFonts w:hint="eastAsia"/>
          <w:rtl/>
        </w:rPr>
        <w:t>מ</w:t>
      </w:r>
      <w:r w:rsidRPr="0060053E">
        <w:rPr>
          <w:rtl/>
        </w:rPr>
        <w:t xml:space="preserve">ציע, </w:t>
      </w:r>
      <w:r w:rsidRPr="0060053E">
        <w:rPr>
          <w:rFonts w:hint="eastAsia"/>
          <w:rtl/>
        </w:rPr>
        <w:t>כ</w:t>
      </w:r>
      <w:r>
        <w:rPr>
          <w:rFonts w:hint="cs"/>
          <w:rtl/>
        </w:rPr>
        <w:t>א</w:t>
      </w:r>
      <w:r w:rsidRPr="0060053E">
        <w:rPr>
          <w:rFonts w:hint="eastAsia"/>
          <w:rtl/>
        </w:rPr>
        <w:t>יש</w:t>
      </w:r>
      <w:r>
        <w:rPr>
          <w:rFonts w:hint="cs"/>
          <w:rtl/>
        </w:rPr>
        <w:t>י</w:t>
      </w:r>
      <w:r w:rsidRPr="0060053E">
        <w:rPr>
          <w:rFonts w:hint="eastAsia"/>
          <w:rtl/>
        </w:rPr>
        <w:t>ות</w:t>
      </w:r>
      <w:r w:rsidRPr="0060053E">
        <w:rPr>
          <w:rtl/>
        </w:rPr>
        <w:t xml:space="preserve"> משפטית עצמאית, אינ</w:t>
      </w:r>
      <w:r>
        <w:rPr>
          <w:rFonts w:hint="cs"/>
          <w:rtl/>
        </w:rPr>
        <w:t>ו עומד בתנאי הסף המקצועיים יוכל המציע לבקש מעורך המכרז להכיר לו בניסיון של אישיות משפטית שאינה המציע עצמו, לצורך עמידה בתנאי הסף המקצועיים, וזאת בכפוף למפורט להלן:</w:t>
      </w:r>
      <w:bookmarkEnd w:id="53"/>
      <w:r>
        <w:rPr>
          <w:rFonts w:hint="cs"/>
          <w:rtl/>
        </w:rPr>
        <w:t xml:space="preserve"> </w:t>
      </w:r>
    </w:p>
    <w:p w14:paraId="1B6F062D" w14:textId="77777777" w:rsidR="001B4E7E" w:rsidRDefault="001B4E7E" w:rsidP="000563B3">
      <w:pPr>
        <w:pStyle w:val="6-"/>
      </w:pPr>
      <w:r>
        <w:rPr>
          <w:rFonts w:hint="cs"/>
          <w:rtl/>
        </w:rPr>
        <w:t xml:space="preserve">אם </w:t>
      </w:r>
      <w:r w:rsidRPr="0060053E">
        <w:rPr>
          <w:rtl/>
        </w:rPr>
        <w:t>בעברו של המציע התרחש שינוי ארגוני (</w:t>
      </w:r>
      <w:r>
        <w:rPr>
          <w:rFonts w:hint="cs"/>
          <w:rtl/>
        </w:rPr>
        <w:t>כגון</w:t>
      </w:r>
      <w:r w:rsidRPr="0060053E">
        <w:rPr>
          <w:rtl/>
        </w:rPr>
        <w:t xml:space="preserve"> </w:t>
      </w:r>
      <w:r>
        <w:rPr>
          <w:rFonts w:hint="cs"/>
          <w:rtl/>
        </w:rPr>
        <w:t xml:space="preserve">התאגדות, </w:t>
      </w:r>
      <w:r w:rsidRPr="0060053E">
        <w:rPr>
          <w:rtl/>
        </w:rPr>
        <w:t>רכישת מניות</w:t>
      </w:r>
      <w:r>
        <w:rPr>
          <w:rFonts w:hint="cs"/>
          <w:rtl/>
        </w:rPr>
        <w:t xml:space="preserve"> או</w:t>
      </w:r>
      <w:r w:rsidRPr="0060053E">
        <w:rPr>
          <w:rtl/>
        </w:rPr>
        <w:t xml:space="preserve"> פעילות, רה-ארגון או איחוד של חברות בדרך אחרת)</w:t>
      </w:r>
      <w:r>
        <w:rPr>
          <w:rFonts w:hint="cs"/>
          <w:rtl/>
        </w:rPr>
        <w:t xml:space="preserve"> </w:t>
      </w:r>
      <w:r w:rsidRPr="0060053E">
        <w:rPr>
          <w:rtl/>
        </w:rPr>
        <w:t xml:space="preserve">באופן בו הפעילות העסקית הרלוונטית למכרז זה השתלבה אצל </w:t>
      </w:r>
      <w:r w:rsidRPr="0060053E">
        <w:rPr>
          <w:rFonts w:hint="eastAsia"/>
          <w:rtl/>
        </w:rPr>
        <w:t>המציע</w:t>
      </w:r>
      <w:r>
        <w:rPr>
          <w:rFonts w:hint="cs"/>
          <w:rtl/>
        </w:rPr>
        <w:t>.</w:t>
      </w:r>
    </w:p>
    <w:p w14:paraId="0D4CA43F" w14:textId="77777777" w:rsidR="001B4E7E" w:rsidRDefault="001B4E7E" w:rsidP="000563B3">
      <w:pPr>
        <w:pStyle w:val="6-"/>
      </w:pPr>
      <w:r>
        <w:rPr>
          <w:rFonts w:hint="cs"/>
          <w:rtl/>
        </w:rPr>
        <w:t>להצעות המוגשות עבור פרויקטים קטנים בלבד:</w:t>
      </w:r>
    </w:p>
    <w:p w14:paraId="5045CBB1" w14:textId="77777777" w:rsidR="001B4E7E" w:rsidRDefault="001B4E7E" w:rsidP="000563B3">
      <w:pPr>
        <w:pStyle w:val="6-"/>
      </w:pPr>
      <w:r>
        <w:rPr>
          <w:rFonts w:hint="cs"/>
          <w:rtl/>
        </w:rPr>
        <w:t xml:space="preserve"> במקרה בו בעל השליטה במציע, אשר נושא בתפקיד מקצועי אצל המציע, הוא בעל ניסיון כאמור בתנאי הסף המקצועיים ובכלל זה ניסיון שנצבר ע"י אותו בעל שליטה כשכיר אצל מעסיק קודם. </w:t>
      </w:r>
    </w:p>
    <w:p w14:paraId="20A43818" w14:textId="77777777" w:rsidR="001B4E7E" w:rsidRPr="005F72C7" w:rsidRDefault="001B4E7E" w:rsidP="000563B3">
      <w:pPr>
        <w:pStyle w:val="6-"/>
      </w:pPr>
      <w:r w:rsidRPr="00643087">
        <w:rPr>
          <w:rFonts w:hint="cs"/>
          <w:rtl/>
        </w:rPr>
        <w:t>ב</w:t>
      </w:r>
      <w:r w:rsidRPr="00A84C4A">
        <w:rPr>
          <w:rtl/>
        </w:rPr>
        <w:t>פרוייקטים שבוצעו על יד</w:t>
      </w:r>
      <w:r w:rsidRPr="006101D1">
        <w:rPr>
          <w:rFonts w:hint="cs"/>
          <w:rtl/>
        </w:rPr>
        <w:t xml:space="preserve">י המציע בתור קבלן משנה, כל עוד ביצוע הפרויקט נעשה בניהול מקצועי של המציע. </w:t>
      </w:r>
    </w:p>
    <w:p w14:paraId="5708AEAF" w14:textId="77777777" w:rsidR="001B4E7E" w:rsidRPr="00DE111E" w:rsidRDefault="001B4E7E" w:rsidP="000563B3">
      <w:pPr>
        <w:pStyle w:val="5-"/>
      </w:pPr>
      <w:r>
        <w:rPr>
          <w:rFonts w:hint="cs"/>
          <w:rtl/>
        </w:rPr>
        <w:t>במקרה בו בעלת הניסיון היא חברת בת בבעלות 100% של המציע.</w:t>
      </w:r>
    </w:p>
    <w:p w14:paraId="646049BC" w14:textId="3218AF1E" w:rsidR="001B4E7E" w:rsidRDefault="001B4E7E" w:rsidP="000563B3">
      <w:pPr>
        <w:pStyle w:val="4-"/>
      </w:pPr>
      <w:bookmarkStart w:id="54" w:name="_Ref130966963"/>
      <w:r>
        <w:rPr>
          <w:rFonts w:hint="cs"/>
          <w:rtl/>
        </w:rPr>
        <w:t>במקרים כאמור</w:t>
      </w:r>
      <w:r w:rsidRPr="0060053E">
        <w:rPr>
          <w:rtl/>
        </w:rPr>
        <w:t xml:space="preserve"> </w:t>
      </w:r>
      <w:r w:rsidRPr="0060053E">
        <w:rPr>
          <w:rFonts w:hint="eastAsia"/>
          <w:rtl/>
        </w:rPr>
        <w:t>יוכל</w:t>
      </w:r>
      <w:r w:rsidRPr="0060053E">
        <w:rPr>
          <w:rtl/>
        </w:rPr>
        <w:t xml:space="preserve"> </w:t>
      </w:r>
      <w:r w:rsidRPr="0060053E">
        <w:rPr>
          <w:rFonts w:hint="eastAsia"/>
          <w:rtl/>
        </w:rPr>
        <w:t>המציע</w:t>
      </w:r>
      <w:r w:rsidRPr="0060053E">
        <w:rPr>
          <w:rtl/>
        </w:rPr>
        <w:t xml:space="preserve"> </w:t>
      </w:r>
      <w:r w:rsidRPr="0060053E">
        <w:rPr>
          <w:rFonts w:hint="eastAsia"/>
          <w:rtl/>
        </w:rPr>
        <w:t>לבקש</w:t>
      </w:r>
      <w:r w:rsidRPr="0060053E">
        <w:rPr>
          <w:rtl/>
        </w:rPr>
        <w:t xml:space="preserve"> </w:t>
      </w:r>
      <w:r w:rsidRPr="0060053E">
        <w:rPr>
          <w:rFonts w:hint="eastAsia"/>
          <w:rtl/>
        </w:rPr>
        <w:t>מעורך</w:t>
      </w:r>
      <w:r w:rsidRPr="0060053E">
        <w:rPr>
          <w:rtl/>
        </w:rPr>
        <w:t xml:space="preserve"> </w:t>
      </w:r>
      <w:r w:rsidRPr="0060053E">
        <w:rPr>
          <w:rFonts w:hint="eastAsia"/>
          <w:rtl/>
        </w:rPr>
        <w:t>המכרז</w:t>
      </w:r>
      <w:r w:rsidRPr="0060053E">
        <w:rPr>
          <w:rtl/>
        </w:rPr>
        <w:t xml:space="preserve"> לצרף לנתוני</w:t>
      </w:r>
      <w:r w:rsidRPr="0060053E">
        <w:rPr>
          <w:rFonts w:hint="eastAsia"/>
          <w:rtl/>
        </w:rPr>
        <w:t>ו</w:t>
      </w:r>
      <w:r w:rsidRPr="0060053E">
        <w:rPr>
          <w:rtl/>
        </w:rPr>
        <w:t xml:space="preserve"> את נתוני </w:t>
      </w:r>
      <w:r>
        <w:rPr>
          <w:rFonts w:hint="cs"/>
          <w:rtl/>
        </w:rPr>
        <w:t>האישיות המשפטית</w:t>
      </w:r>
      <w:r w:rsidRPr="0060053E">
        <w:rPr>
          <w:rtl/>
        </w:rPr>
        <w:t xml:space="preserve"> בה התקיימה הפעילות לפני השינוי הארגוני. החלטה בדבר </w:t>
      </w:r>
      <w:r>
        <w:rPr>
          <w:rFonts w:hint="cs"/>
          <w:rtl/>
        </w:rPr>
        <w:t xml:space="preserve">בקשה </w:t>
      </w:r>
      <w:r w:rsidRPr="0060053E">
        <w:rPr>
          <w:rtl/>
        </w:rPr>
        <w:t>כאמור תהיה בכפוף לשיקול דעת עורך המכרז</w:t>
      </w:r>
      <w:r>
        <w:rPr>
          <w:rFonts w:hint="cs"/>
          <w:rtl/>
        </w:rPr>
        <w:t>, ולהוראות הדין</w:t>
      </w:r>
      <w:r w:rsidRPr="0060053E">
        <w:rPr>
          <w:rtl/>
        </w:rPr>
        <w:t>.</w:t>
      </w:r>
      <w:bookmarkEnd w:id="54"/>
    </w:p>
    <w:p w14:paraId="227A0035" w14:textId="5FA12F6D" w:rsidR="003B7B93" w:rsidRDefault="003B7B93" w:rsidP="000563B3">
      <w:pPr>
        <w:pStyle w:val="4-"/>
        <w:rPr>
          <w:rtl/>
        </w:rPr>
      </w:pPr>
      <w:r w:rsidRPr="00CC5996">
        <w:rPr>
          <w:rFonts w:hint="cs"/>
          <w:rtl/>
        </w:rPr>
        <w:t xml:space="preserve">עורך המכרז </w:t>
      </w:r>
      <w:r w:rsidRPr="00CC5996">
        <w:rPr>
          <w:rtl/>
        </w:rPr>
        <w:t>או צוות מטעמו</w:t>
      </w:r>
      <w:r>
        <w:rPr>
          <w:rFonts w:hint="cs"/>
          <w:rtl/>
        </w:rPr>
        <w:t>,</w:t>
      </w:r>
      <w:r w:rsidRPr="00CC5996">
        <w:rPr>
          <w:rFonts w:hint="cs"/>
          <w:rtl/>
        </w:rPr>
        <w:t xml:space="preserve"> אשר יכול ויכלול</w:t>
      </w:r>
      <w:r w:rsidR="00E61E49">
        <w:rPr>
          <w:rFonts w:hint="cs"/>
          <w:rtl/>
        </w:rPr>
        <w:t xml:space="preserve"> בהתאם לשיקול דעתו הבלעדי של עורך המכרז </w:t>
      </w:r>
      <w:r w:rsidRPr="00CC5996">
        <w:rPr>
          <w:rFonts w:hint="cs"/>
          <w:rtl/>
        </w:rPr>
        <w:t xml:space="preserve"> גם יועצים חיצוניים</w:t>
      </w:r>
      <w:r>
        <w:rPr>
          <w:rFonts w:hint="cs"/>
          <w:rtl/>
        </w:rPr>
        <w:t xml:space="preserve"> שאינם עובדי מדינה,</w:t>
      </w:r>
      <w:r w:rsidRPr="00CC5996">
        <w:rPr>
          <w:rFonts w:hint="cs"/>
          <w:rtl/>
        </w:rPr>
        <w:t xml:space="preserve"> יבדקו את ההצעות במכרז.</w:t>
      </w:r>
    </w:p>
    <w:p w14:paraId="3D66B271" w14:textId="77777777" w:rsidR="003B7B93" w:rsidRDefault="003B7B93" w:rsidP="000563B3">
      <w:pPr>
        <w:pStyle w:val="4-"/>
      </w:pPr>
      <w:r>
        <w:rPr>
          <w:rFonts w:hint="cs"/>
          <w:rtl/>
        </w:rPr>
        <w:t xml:space="preserve">מעבר למידע המופיע בהצעה, </w:t>
      </w:r>
      <w:r w:rsidRPr="00CC5996">
        <w:rPr>
          <w:rFonts w:hint="cs"/>
          <w:rtl/>
        </w:rPr>
        <w:t>לצורך בדיקת</w:t>
      </w:r>
      <w:r w:rsidRPr="00CC5996">
        <w:rPr>
          <w:rtl/>
        </w:rPr>
        <w:t xml:space="preserve"> ההצעות יעשה </w:t>
      </w:r>
      <w:r w:rsidRPr="00CC5996">
        <w:rPr>
          <w:rFonts w:hint="cs"/>
          <w:rtl/>
        </w:rPr>
        <w:t>עורך המכרז</w:t>
      </w:r>
      <w:r w:rsidRPr="00CC5996">
        <w:rPr>
          <w:rtl/>
        </w:rPr>
        <w:t xml:space="preserve"> או מי מטעמו שימוש בידע המקצועי העומד לרשותו</w:t>
      </w:r>
      <w:r w:rsidR="002C4ACC">
        <w:rPr>
          <w:rFonts w:hint="cs"/>
          <w:rtl/>
        </w:rPr>
        <w:t>,</w:t>
      </w:r>
      <w:r>
        <w:rPr>
          <w:rFonts w:hint="cs"/>
          <w:rtl/>
        </w:rPr>
        <w:t xml:space="preserve"> </w:t>
      </w:r>
      <w:r w:rsidRPr="00CC5996">
        <w:rPr>
          <w:rtl/>
        </w:rPr>
        <w:t xml:space="preserve">במקורות מידע מהימנים וביניהם מידע ציבורי </w:t>
      </w:r>
      <w:r w:rsidRPr="00CC5996">
        <w:rPr>
          <w:rtl/>
        </w:rPr>
        <w:lastRenderedPageBreak/>
        <w:t>על המציע,</w:t>
      </w:r>
      <w:r w:rsidRPr="007D07D2">
        <w:rPr>
          <w:rFonts w:hint="cs"/>
          <w:rtl/>
        </w:rPr>
        <w:t xml:space="preserve"> </w:t>
      </w:r>
      <w:r w:rsidR="009F0345">
        <w:rPr>
          <w:rFonts w:hint="cs"/>
          <w:rtl/>
        </w:rPr>
        <w:t>ניסיון עורך המכרז או אחד מהמזמינים</w:t>
      </w:r>
      <w:r>
        <w:rPr>
          <w:rFonts w:hint="cs"/>
          <w:rtl/>
        </w:rPr>
        <w:t>,</w:t>
      </w:r>
      <w:r w:rsidRPr="00CC5996">
        <w:rPr>
          <w:rtl/>
        </w:rPr>
        <w:t xml:space="preserve"> חוות דעת יועצים </w:t>
      </w:r>
      <w:r w:rsidRPr="00CC5996">
        <w:rPr>
          <w:rFonts w:hint="cs"/>
          <w:rtl/>
        </w:rPr>
        <w:t>מקצועיים</w:t>
      </w:r>
      <w:r w:rsidRPr="00CC5996">
        <w:rPr>
          <w:rtl/>
        </w:rPr>
        <w:t xml:space="preserve">, </w:t>
      </w:r>
      <w:r>
        <w:rPr>
          <w:rFonts w:hint="cs"/>
          <w:rtl/>
        </w:rPr>
        <w:t xml:space="preserve">דוחות והשוואות חברות מחקר (כגון גרטנר) </w:t>
      </w:r>
      <w:r w:rsidRPr="00CC5996">
        <w:rPr>
          <w:rtl/>
        </w:rPr>
        <w:t>וכן כל מקור מידע אמין אחר.</w:t>
      </w:r>
      <w:r w:rsidRPr="00CC5996">
        <w:rPr>
          <w:rFonts w:hint="cs"/>
          <w:rtl/>
        </w:rPr>
        <w:t xml:space="preserve"> </w:t>
      </w:r>
    </w:p>
    <w:p w14:paraId="27D873F1" w14:textId="77777777" w:rsidR="000A7DE7" w:rsidRPr="00CC5996" w:rsidRDefault="000A7DE7" w:rsidP="000563B3">
      <w:pPr>
        <w:pStyle w:val="4-"/>
      </w:pPr>
      <w:r>
        <w:rPr>
          <w:rFonts w:hint="cs"/>
          <w:rtl/>
        </w:rPr>
        <w:t>לצורך ניקוד ההצעות, עורך המכרז יהיה רשאי להתחשב בנ</w:t>
      </w:r>
      <w:r w:rsidR="009F0E72">
        <w:rPr>
          <w:rFonts w:hint="cs"/>
          <w:rtl/>
        </w:rPr>
        <w:t>י</w:t>
      </w:r>
      <w:r>
        <w:rPr>
          <w:rFonts w:hint="cs"/>
          <w:rtl/>
        </w:rPr>
        <w:t>סיון של המציע בפרויקט רלוונטי שנעשה עבור עורך המכרז או עבור גוף ממשלתי אחר, וזאת במקום אחד הפרויקטים שפורטו בהצעה.</w:t>
      </w:r>
    </w:p>
    <w:p w14:paraId="35E4A4B1" w14:textId="77777777" w:rsidR="00A226CF" w:rsidRPr="00CF393B" w:rsidRDefault="00A226CF" w:rsidP="000563B3">
      <w:pPr>
        <w:pStyle w:val="4-"/>
        <w:rPr>
          <w:rtl/>
        </w:rPr>
      </w:pPr>
      <w:r w:rsidRPr="00CF393B">
        <w:rPr>
          <w:rtl/>
        </w:rPr>
        <w:t xml:space="preserve">עורך המכרז </w:t>
      </w:r>
      <w:r>
        <w:rPr>
          <w:rFonts w:hint="cs"/>
          <w:rtl/>
        </w:rPr>
        <w:t xml:space="preserve">או מי מטעמו רשאי </w:t>
      </w:r>
      <w:r w:rsidRPr="00CF393B">
        <w:rPr>
          <w:rtl/>
        </w:rPr>
        <w:t>לבקש ממציע לבאר פרט מסוים מתוך הצעתו</w:t>
      </w:r>
      <w:r w:rsidRPr="00CF393B">
        <w:rPr>
          <w:rFonts w:hint="cs"/>
          <w:rtl/>
        </w:rPr>
        <w:t>, להשלים פרט חסר מתוכה</w:t>
      </w:r>
      <w:r w:rsidRPr="00CF393B">
        <w:rPr>
          <w:rtl/>
        </w:rPr>
        <w:t>,</w:t>
      </w:r>
      <w:r w:rsidRPr="00CF393B">
        <w:rPr>
          <w:rFonts w:hint="cs"/>
          <w:rtl/>
        </w:rPr>
        <w:t xml:space="preserve"> או להמציא מסמך נוסף או חלופי המוכיח את עמידתו בתנאי המכרז, ובתנאי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Pr="00CF393B">
        <w:rPr>
          <w:rFonts w:hint="cs"/>
          <w:rtl/>
        </w:rPr>
        <w:t xml:space="preserve"> </w:t>
      </w:r>
    </w:p>
    <w:p w14:paraId="1F8EE05C" w14:textId="77777777" w:rsidR="003B7B93" w:rsidRDefault="003B7B93" w:rsidP="000563B3">
      <w:pPr>
        <w:pStyle w:val="4-"/>
      </w:pPr>
      <w:r w:rsidRPr="00CC5996">
        <w:rPr>
          <w:rtl/>
        </w:rPr>
        <w:t xml:space="preserve">אי מענה לפניה </w:t>
      </w:r>
      <w:r>
        <w:rPr>
          <w:rFonts w:hint="cs"/>
          <w:rtl/>
        </w:rPr>
        <w:t>להשלמה או הבהרה</w:t>
      </w:r>
      <w:r w:rsidRPr="00CC5996">
        <w:rPr>
          <w:rtl/>
        </w:rPr>
        <w:t>, או מענה שלא בפרק הזמן שהוגדר עלול לגרום לפסילת ההצעה</w:t>
      </w:r>
      <w:r w:rsidRPr="00CF393B">
        <w:rPr>
          <w:rtl/>
        </w:rPr>
        <w:t>.</w:t>
      </w:r>
    </w:p>
    <w:p w14:paraId="4741FCE4" w14:textId="77777777" w:rsidR="003B7B93" w:rsidRDefault="003B7B93" w:rsidP="000563B3">
      <w:pPr>
        <w:pStyle w:val="4-"/>
      </w:pPr>
      <w:r w:rsidRPr="00CF393B">
        <w:rPr>
          <w:rtl/>
        </w:rPr>
        <w:t>לאחר שניתנה למציע הזדמנות להשלים ול</w:t>
      </w:r>
      <w:r>
        <w:rPr>
          <w:rFonts w:hint="cs"/>
          <w:rtl/>
        </w:rPr>
        <w:t>הבהיר את הצעתו</w:t>
      </w:r>
      <w:r w:rsidRPr="00CF393B">
        <w:rPr>
          <w:rFonts w:hint="cs"/>
          <w:rtl/>
        </w:rPr>
        <w:t>,</w:t>
      </w:r>
      <w:r w:rsidRPr="00CF393B">
        <w:rPr>
          <w:rtl/>
        </w:rPr>
        <w:t xml:space="preserve"> עורך המכרז</w:t>
      </w:r>
      <w:r w:rsidRPr="00CF393B">
        <w:rPr>
          <w:rFonts w:hint="cs"/>
          <w:rtl/>
        </w:rPr>
        <w:t xml:space="preserve"> רשאי</w:t>
      </w:r>
      <w:r w:rsidRPr="00CF393B">
        <w:rPr>
          <w:rtl/>
        </w:rPr>
        <w:t xml:space="preserve"> לפסול הצעה ש</w:t>
      </w:r>
      <w:r w:rsidRPr="00CF393B">
        <w:rPr>
          <w:rFonts w:hint="cs"/>
          <w:rtl/>
        </w:rPr>
        <w:t xml:space="preserve">עדיין </w:t>
      </w:r>
      <w:r w:rsidRPr="00CF393B">
        <w:rPr>
          <w:rtl/>
        </w:rPr>
        <w:t>אינה עונה על דרישות המכר</w:t>
      </w:r>
      <w:r w:rsidRPr="00CF393B">
        <w:rPr>
          <w:rFonts w:hint="cs"/>
          <w:rtl/>
        </w:rPr>
        <w:t xml:space="preserve">ז, או, בהתאם לשיקול דעתו לבקש השלמה </w:t>
      </w:r>
      <w:r>
        <w:rPr>
          <w:rFonts w:hint="cs"/>
          <w:rtl/>
        </w:rPr>
        <w:t xml:space="preserve">או הבהרה </w:t>
      </w:r>
      <w:r w:rsidRPr="00CF393B">
        <w:rPr>
          <w:rFonts w:hint="cs"/>
          <w:rtl/>
        </w:rPr>
        <w:t>נוספת</w:t>
      </w:r>
      <w:r w:rsidRPr="00CF393B">
        <w:rPr>
          <w:rtl/>
        </w:rPr>
        <w:t>.</w:t>
      </w:r>
    </w:p>
    <w:p w14:paraId="498F9E01" w14:textId="0D73B7B8" w:rsidR="002945DC" w:rsidRDefault="002945DC" w:rsidP="000563B3">
      <w:pPr>
        <w:pStyle w:val="4-"/>
      </w:pPr>
      <w:r>
        <w:rPr>
          <w:rFonts w:hint="cs"/>
          <w:rtl/>
        </w:rPr>
        <w:t>בעת בדיקת איכות ההצעה, עורך המכרז רשאי להחליט למי מבין הממליצים של המציע לפנות לצורך קבלת התרשמות על עבודתו, וככל שהמציע נתן שירותים לעורך המכרז או למשרד ממשלתי אחר לנקד את המציע בהתאם להמלצ</w:t>
      </w:r>
      <w:r w:rsidR="00097FEB">
        <w:rPr>
          <w:rFonts w:hint="cs"/>
          <w:rtl/>
        </w:rPr>
        <w:t>ה על פי בסיס ניסיונו והתרשמותו מהמציע ו/או</w:t>
      </w:r>
      <w:r w:rsidR="00151622">
        <w:rPr>
          <w:rFonts w:hint="cs"/>
          <w:rtl/>
        </w:rPr>
        <w:t xml:space="preserve"> מהתרשמותו של אותו</w:t>
      </w:r>
      <w:r>
        <w:rPr>
          <w:rFonts w:hint="cs"/>
          <w:rtl/>
        </w:rPr>
        <w:t xml:space="preserve"> גורם ממשלתי.   </w:t>
      </w:r>
    </w:p>
    <w:p w14:paraId="25AD6AC6" w14:textId="77777777" w:rsidR="002945DC" w:rsidRDefault="002945DC" w:rsidP="000563B3">
      <w:pPr>
        <w:pStyle w:val="4-"/>
      </w:pPr>
      <w:r w:rsidRPr="00FB3976">
        <w:rPr>
          <w:rtl/>
        </w:rPr>
        <w:t xml:space="preserve">עורך המכרז רשאי שלא להתחשב בהצעה בשל חוסר התייחסות מפורטת לסעיף מסעיפי המכרז, </w:t>
      </w:r>
      <w:r>
        <w:rPr>
          <w:rFonts w:hint="cs"/>
          <w:rtl/>
        </w:rPr>
        <w:t>הצעה</w:t>
      </w:r>
      <w:r w:rsidRPr="00FB3976">
        <w:rPr>
          <w:rtl/>
        </w:rPr>
        <w:t xml:space="preserve"> לא ברורה ולא חד משמעית אשר לדעת עורך המכרז מונעת הערכת ההצעה כראוי</w:t>
      </w:r>
      <w:r w:rsidR="00825180">
        <w:rPr>
          <w:rFonts w:hint="cs"/>
          <w:rtl/>
        </w:rPr>
        <w:t xml:space="preserve"> או הצעה שהוגשה על גבי גירסה לא עדכנית של חוברת ההצעה</w:t>
      </w:r>
      <w:r w:rsidRPr="00FB3976">
        <w:rPr>
          <w:rtl/>
        </w:rPr>
        <w:t>.</w:t>
      </w:r>
    </w:p>
    <w:p w14:paraId="08E602AD" w14:textId="77777777" w:rsidR="003B7B93" w:rsidRPr="000563B3" w:rsidRDefault="003B7B93" w:rsidP="000563B3">
      <w:pPr>
        <w:pStyle w:val="3-"/>
        <w:rPr>
          <w:b/>
          <w:bCs/>
        </w:rPr>
      </w:pPr>
      <w:r w:rsidRPr="000563B3">
        <w:rPr>
          <w:rFonts w:hint="eastAsia"/>
          <w:b/>
          <w:bCs/>
          <w:rtl/>
        </w:rPr>
        <w:t>תוקף</w:t>
      </w:r>
      <w:r w:rsidRPr="000563B3">
        <w:rPr>
          <w:b/>
          <w:bCs/>
          <w:rtl/>
        </w:rPr>
        <w:t xml:space="preserve"> </w:t>
      </w:r>
      <w:r w:rsidRPr="000563B3">
        <w:rPr>
          <w:rFonts w:hint="eastAsia"/>
          <w:b/>
          <w:bCs/>
          <w:rtl/>
        </w:rPr>
        <w:t>הצעות</w:t>
      </w:r>
    </w:p>
    <w:p w14:paraId="7B016B07" w14:textId="77777777" w:rsidR="003B7B93" w:rsidRPr="000563B3" w:rsidRDefault="00865354" w:rsidP="000563B3">
      <w:pPr>
        <w:spacing w:after="120" w:line="360" w:lineRule="auto"/>
        <w:ind w:left="1302"/>
      </w:pPr>
      <w:r w:rsidRPr="000563B3">
        <w:rPr>
          <w:rFonts w:ascii="David" w:hAnsi="David" w:cs="David" w:hint="eastAsia"/>
          <w:rtl/>
        </w:rPr>
        <w:t>הצעות</w:t>
      </w:r>
      <w:r w:rsidRPr="000563B3">
        <w:rPr>
          <w:rFonts w:ascii="David" w:hAnsi="David" w:cs="David"/>
          <w:rtl/>
        </w:rPr>
        <w:t xml:space="preserve"> במכרז </w:t>
      </w:r>
      <w:r w:rsidR="003B7B93" w:rsidRPr="000563B3">
        <w:rPr>
          <w:rFonts w:ascii="David" w:hAnsi="David" w:cs="David" w:hint="eastAsia"/>
          <w:rtl/>
        </w:rPr>
        <w:t>תעמודנה</w:t>
      </w:r>
      <w:r w:rsidR="003B7B93" w:rsidRPr="000563B3">
        <w:rPr>
          <w:rFonts w:ascii="David" w:hAnsi="David" w:cs="David"/>
          <w:rtl/>
        </w:rPr>
        <w:t xml:space="preserve"> </w:t>
      </w:r>
      <w:r w:rsidR="003B7B93" w:rsidRPr="000563B3">
        <w:rPr>
          <w:rFonts w:ascii="David" w:hAnsi="David" w:cs="David" w:hint="eastAsia"/>
          <w:rtl/>
        </w:rPr>
        <w:t>בתוקפן</w:t>
      </w:r>
      <w:r w:rsidR="003B7B93" w:rsidRPr="000563B3">
        <w:rPr>
          <w:rFonts w:ascii="David" w:hAnsi="David" w:cs="David"/>
          <w:rtl/>
        </w:rPr>
        <w:t xml:space="preserve"> עד ל-</w:t>
      </w:r>
      <w:r w:rsidR="00F21CDE" w:rsidRPr="000563B3">
        <w:rPr>
          <w:rFonts w:ascii="David" w:hAnsi="David" w:cs="David"/>
          <w:rtl/>
        </w:rPr>
        <w:t xml:space="preserve">6 </w:t>
      </w:r>
      <w:r w:rsidR="003B7B93" w:rsidRPr="000563B3">
        <w:rPr>
          <w:rFonts w:ascii="David" w:hAnsi="David" w:cs="David"/>
          <w:rtl/>
        </w:rPr>
        <w:t xml:space="preserve">חודשים מהמועד האחרון להגשת הצעות. עורך המכרז רשאי להודיע על הארכת תוקף ההצעה לתקופות נוספות ועד </w:t>
      </w:r>
      <w:r w:rsidR="003977C2" w:rsidRPr="000563B3">
        <w:rPr>
          <w:rFonts w:ascii="David" w:hAnsi="David" w:cs="David"/>
          <w:rtl/>
        </w:rPr>
        <w:t xml:space="preserve">3 </w:t>
      </w:r>
      <w:r w:rsidR="003B7B93" w:rsidRPr="000563B3">
        <w:rPr>
          <w:rFonts w:ascii="David" w:hAnsi="David" w:cs="David" w:hint="eastAsia"/>
          <w:rtl/>
        </w:rPr>
        <w:t>חודשים</w:t>
      </w:r>
      <w:r w:rsidR="003B7B93" w:rsidRPr="000563B3">
        <w:rPr>
          <w:rFonts w:ascii="David" w:hAnsi="David" w:cs="David"/>
          <w:rtl/>
        </w:rPr>
        <w:t xml:space="preserve"> </w:t>
      </w:r>
      <w:r w:rsidR="003B7B93" w:rsidRPr="000563B3">
        <w:rPr>
          <w:rFonts w:ascii="David" w:hAnsi="David" w:cs="David" w:hint="eastAsia"/>
          <w:rtl/>
        </w:rPr>
        <w:t>נוספים</w:t>
      </w:r>
      <w:r w:rsidR="00034C25" w:rsidRPr="000563B3">
        <w:rPr>
          <w:rFonts w:ascii="David" w:hAnsi="David" w:cs="David"/>
          <w:rtl/>
        </w:rPr>
        <w:t xml:space="preserve"> סה"כ</w:t>
      </w:r>
      <w:r w:rsidR="003B7B93" w:rsidRPr="000563B3">
        <w:rPr>
          <w:rFonts w:ascii="David" w:hAnsi="David" w:cs="David"/>
          <w:rtl/>
        </w:rPr>
        <w:t xml:space="preserve">, זאת </w:t>
      </w:r>
      <w:r w:rsidR="003B302F" w:rsidRPr="000563B3">
        <w:rPr>
          <w:rFonts w:ascii="David" w:hAnsi="David" w:cs="David" w:hint="eastAsia"/>
          <w:rtl/>
        </w:rPr>
        <w:t>לצורך</w:t>
      </w:r>
      <w:r w:rsidR="003B302F" w:rsidRPr="000563B3">
        <w:rPr>
          <w:rFonts w:ascii="David" w:hAnsi="David" w:cs="David"/>
          <w:rtl/>
        </w:rPr>
        <w:t xml:space="preserve"> </w:t>
      </w:r>
      <w:r w:rsidR="003B7B93" w:rsidRPr="000563B3">
        <w:rPr>
          <w:rFonts w:ascii="David" w:hAnsi="David" w:cs="David"/>
          <w:rtl/>
        </w:rPr>
        <w:t>קבלת החלטה סופית ובחירת מציע</w:t>
      </w:r>
      <w:r w:rsidR="003B7B93" w:rsidRPr="000563B3">
        <w:rPr>
          <w:rFonts w:ascii="David" w:hAnsi="David" w:cs="David" w:hint="eastAsia"/>
          <w:rtl/>
        </w:rPr>
        <w:t>ים</w:t>
      </w:r>
      <w:r w:rsidR="003B7B93" w:rsidRPr="000563B3">
        <w:rPr>
          <w:rFonts w:ascii="David" w:hAnsi="David" w:cs="David"/>
          <w:rtl/>
        </w:rPr>
        <w:t xml:space="preserve"> להיות ספק</w:t>
      </w:r>
      <w:r w:rsidR="003B7B93" w:rsidRPr="000563B3">
        <w:rPr>
          <w:rFonts w:ascii="David" w:hAnsi="David" w:cs="David" w:hint="eastAsia"/>
          <w:rtl/>
        </w:rPr>
        <w:t>ים</w:t>
      </w:r>
      <w:r w:rsidR="003B7B93" w:rsidRPr="000563B3">
        <w:rPr>
          <w:rFonts w:ascii="David" w:hAnsi="David" w:cs="David"/>
          <w:rtl/>
        </w:rPr>
        <w:t xml:space="preserve"> זוכ</w:t>
      </w:r>
      <w:r w:rsidR="003B7B93" w:rsidRPr="000563B3">
        <w:rPr>
          <w:rFonts w:ascii="David" w:hAnsi="David" w:cs="David" w:hint="eastAsia"/>
          <w:rtl/>
        </w:rPr>
        <w:t>ים</w:t>
      </w:r>
      <w:r w:rsidR="003B7B93" w:rsidRPr="000563B3">
        <w:rPr>
          <w:rFonts w:ascii="David" w:hAnsi="David" w:cs="David"/>
          <w:rtl/>
        </w:rPr>
        <w:t xml:space="preserve"> במכרז</w:t>
      </w:r>
      <w:r w:rsidRPr="000563B3">
        <w:rPr>
          <w:rFonts w:ascii="David" w:hAnsi="David" w:cs="David"/>
          <w:rtl/>
        </w:rPr>
        <w:t>.</w:t>
      </w:r>
      <w:r w:rsidR="003B7B93" w:rsidRPr="000563B3">
        <w:rPr>
          <w:rFonts w:ascii="David" w:hAnsi="David" w:cs="David"/>
          <w:rtl/>
        </w:rPr>
        <w:tab/>
      </w:r>
    </w:p>
    <w:p w14:paraId="0073F6FD" w14:textId="77777777" w:rsidR="003B7B93" w:rsidRPr="000563B3" w:rsidRDefault="003B7B93" w:rsidP="000563B3">
      <w:pPr>
        <w:pStyle w:val="3-"/>
        <w:rPr>
          <w:b/>
          <w:bCs/>
        </w:rPr>
      </w:pPr>
      <w:r w:rsidRPr="000563B3">
        <w:rPr>
          <w:b/>
          <w:bCs/>
          <w:rtl/>
        </w:rPr>
        <w:t xml:space="preserve"> פסילת הצעות</w:t>
      </w:r>
    </w:p>
    <w:p w14:paraId="7BD6FCBB" w14:textId="77777777" w:rsidR="003B7B93" w:rsidRDefault="003B7B93" w:rsidP="000563B3">
      <w:pPr>
        <w:pStyle w:val="4-"/>
      </w:pPr>
      <w:r w:rsidRPr="000563B3">
        <w:rPr>
          <w:rFonts w:hint="eastAsia"/>
          <w:rtl/>
        </w:rPr>
        <w:t>עורך</w:t>
      </w:r>
      <w:r w:rsidRPr="000563B3">
        <w:rPr>
          <w:rtl/>
        </w:rPr>
        <w:t xml:space="preserve"> </w:t>
      </w:r>
      <w:r w:rsidRPr="000563B3">
        <w:rPr>
          <w:rFonts w:hint="eastAsia"/>
          <w:rtl/>
        </w:rPr>
        <w:t>המכרז</w:t>
      </w:r>
      <w:r w:rsidR="00DF5433" w:rsidRPr="000563B3">
        <w:rPr>
          <w:rtl/>
        </w:rPr>
        <w:t xml:space="preserve"> </w:t>
      </w:r>
      <w:r w:rsidRPr="000563B3">
        <w:rPr>
          <w:rFonts w:hint="eastAsia"/>
          <w:rtl/>
        </w:rPr>
        <w:t>יהיה</w:t>
      </w:r>
      <w:r w:rsidRPr="000563B3">
        <w:rPr>
          <w:rtl/>
        </w:rPr>
        <w:t xml:space="preserve"> רשאי לפסול הצעה </w:t>
      </w:r>
      <w:r w:rsidR="00DF5433" w:rsidRPr="000563B3">
        <w:rPr>
          <w:rFonts w:hint="eastAsia"/>
          <w:rtl/>
        </w:rPr>
        <w:t>שהוגשה</w:t>
      </w:r>
      <w:r w:rsidR="00DF5433" w:rsidRPr="000563B3">
        <w:rPr>
          <w:rtl/>
        </w:rPr>
        <w:t xml:space="preserve"> במכרז, לפי שיקול דעתו, בין היתר, </w:t>
      </w:r>
      <w:r w:rsidR="00034C25" w:rsidRPr="000563B3">
        <w:rPr>
          <w:rFonts w:hint="eastAsia"/>
          <w:rtl/>
        </w:rPr>
        <w:t>אם</w:t>
      </w:r>
      <w:r w:rsidR="00034C25" w:rsidRPr="000563B3">
        <w:rPr>
          <w:rtl/>
        </w:rPr>
        <w:t xml:space="preserve"> </w:t>
      </w:r>
      <w:r w:rsidR="00DF5433" w:rsidRPr="000563B3">
        <w:rPr>
          <w:rFonts w:hint="eastAsia"/>
          <w:rtl/>
        </w:rPr>
        <w:t>מ</w:t>
      </w:r>
      <w:r w:rsidRPr="000563B3">
        <w:rPr>
          <w:rFonts w:hint="eastAsia"/>
          <w:rtl/>
        </w:rPr>
        <w:t>תקיים</w:t>
      </w:r>
      <w:r w:rsidRPr="000563B3">
        <w:rPr>
          <w:rtl/>
        </w:rPr>
        <w:t xml:space="preserve"> </w:t>
      </w:r>
      <w:r w:rsidRPr="000563B3">
        <w:rPr>
          <w:rFonts w:hint="eastAsia"/>
          <w:rtl/>
        </w:rPr>
        <w:t>אחד</w:t>
      </w:r>
      <w:r w:rsidRPr="000563B3">
        <w:rPr>
          <w:rtl/>
        </w:rPr>
        <w:t xml:space="preserve"> </w:t>
      </w:r>
      <w:r w:rsidRPr="000563B3">
        <w:rPr>
          <w:rFonts w:hint="eastAsia"/>
          <w:rtl/>
        </w:rPr>
        <w:t>מהתנאים</w:t>
      </w:r>
      <w:r w:rsidRPr="000563B3">
        <w:rPr>
          <w:rtl/>
        </w:rPr>
        <w:t xml:space="preserve"> </w:t>
      </w:r>
      <w:r w:rsidRPr="000563B3">
        <w:rPr>
          <w:rFonts w:hint="eastAsia"/>
          <w:rtl/>
        </w:rPr>
        <w:t>הבאים</w:t>
      </w:r>
      <w:r w:rsidRPr="002D1D37">
        <w:rPr>
          <w:rFonts w:hint="cs"/>
          <w:rtl/>
        </w:rPr>
        <w:t>:</w:t>
      </w:r>
    </w:p>
    <w:p w14:paraId="01AA9450" w14:textId="77777777" w:rsidR="003B7B93" w:rsidRPr="00CC0087" w:rsidRDefault="003B7B93" w:rsidP="000563B3">
      <w:pPr>
        <w:pStyle w:val="5-"/>
        <w:rPr>
          <w:b/>
          <w:bCs/>
          <w:rtl/>
        </w:rPr>
      </w:pPr>
      <w:r>
        <w:rPr>
          <w:rFonts w:hint="cs"/>
          <w:b/>
          <w:bCs/>
          <w:rtl/>
        </w:rPr>
        <w:t xml:space="preserve">פסילת </w:t>
      </w:r>
      <w:r w:rsidRPr="009F62CC">
        <w:rPr>
          <w:rFonts w:hint="eastAsia"/>
          <w:b/>
          <w:bCs/>
          <w:rtl/>
        </w:rPr>
        <w:t>הצעה</w:t>
      </w:r>
      <w:r w:rsidRPr="009F62CC">
        <w:rPr>
          <w:b/>
          <w:bCs/>
          <w:rtl/>
        </w:rPr>
        <w:t xml:space="preserve"> </w:t>
      </w:r>
      <w:r w:rsidRPr="009F62CC">
        <w:rPr>
          <w:rFonts w:hint="eastAsia"/>
          <w:b/>
          <w:bCs/>
          <w:rtl/>
        </w:rPr>
        <w:t>חסרה</w:t>
      </w:r>
      <w:r w:rsidRPr="009F62CC">
        <w:rPr>
          <w:b/>
          <w:bCs/>
          <w:rtl/>
        </w:rPr>
        <w:t xml:space="preserve"> או לא ברורה</w:t>
      </w:r>
      <w:r w:rsidRPr="00CC0087">
        <w:rPr>
          <w:b/>
          <w:bCs/>
          <w:rtl/>
        </w:rPr>
        <w:t xml:space="preserve"> – </w:t>
      </w:r>
      <w:r w:rsidRPr="003045A6">
        <w:rPr>
          <w:rFonts w:hint="cs"/>
          <w:rtl/>
        </w:rPr>
        <w:t xml:space="preserve">אם הצעה שהוגשה במכרז היא חסרה באופן אשר </w:t>
      </w:r>
      <w:r w:rsidR="00DF5433">
        <w:rPr>
          <w:rFonts w:hint="cs"/>
          <w:rtl/>
        </w:rPr>
        <w:t>עורך המכרז</w:t>
      </w:r>
      <w:r w:rsidR="00DF5433" w:rsidRPr="003045A6">
        <w:rPr>
          <w:rFonts w:hint="cs"/>
          <w:rtl/>
        </w:rPr>
        <w:t xml:space="preserve"> </w:t>
      </w:r>
      <w:r w:rsidRPr="003045A6">
        <w:rPr>
          <w:rFonts w:hint="cs"/>
          <w:rtl/>
        </w:rPr>
        <w:t>אינו יכול להבין ממנה את מהות ההצעה, או לחילופין היא לוקה בחוסר בהירות או חוסר סדר ניכר.</w:t>
      </w:r>
    </w:p>
    <w:p w14:paraId="0808822E" w14:textId="77777777" w:rsidR="00DF5433" w:rsidRDefault="00DF5433" w:rsidP="000563B3">
      <w:pPr>
        <w:pStyle w:val="5-"/>
      </w:pPr>
      <w:r>
        <w:rPr>
          <w:rFonts w:hint="cs"/>
          <w:b/>
          <w:bCs/>
          <w:rtl/>
        </w:rPr>
        <w:t xml:space="preserve">פסילת הצעה תכסיסנית או המוגשת בחוסר תום לב </w:t>
      </w:r>
      <w:r>
        <w:rPr>
          <w:rtl/>
        </w:rPr>
        <w:t>–</w:t>
      </w:r>
      <w:r>
        <w:rPr>
          <w:rFonts w:hint="cs"/>
          <w:rtl/>
        </w:rPr>
        <w:t xml:space="preserve">אם הצעה כוללת מידע מטעה וכל מקרה אחר שבה ההצעה נגועה בחוסר תום לב, ובכלל זה </w:t>
      </w:r>
      <w:r>
        <w:rPr>
          <w:rFonts w:hint="cs"/>
          <w:rtl/>
        </w:rPr>
        <w:lastRenderedPageBreak/>
        <w:t xml:space="preserve">במקרה של פעולה או התנהגות של המציע, במסגרת המכרז, שלא בתום לב. </w:t>
      </w:r>
    </w:p>
    <w:p w14:paraId="4976CC45" w14:textId="77777777" w:rsidR="003B7B93" w:rsidRPr="002D1D37" w:rsidRDefault="003B7B93" w:rsidP="000563B3">
      <w:pPr>
        <w:pStyle w:val="5-"/>
      </w:pPr>
      <w:r w:rsidRPr="00732EEE">
        <w:rPr>
          <w:rFonts w:hint="cs"/>
          <w:b/>
          <w:bCs/>
          <w:rtl/>
        </w:rPr>
        <w:t xml:space="preserve">פסילה עקב התנהגות </w:t>
      </w:r>
      <w:r w:rsidR="00DF5433">
        <w:rPr>
          <w:rFonts w:hint="cs"/>
          <w:b/>
          <w:bCs/>
          <w:rtl/>
        </w:rPr>
        <w:t xml:space="preserve">במכרזים ובהתקשרויות קודמות </w:t>
      </w:r>
      <w:r>
        <w:rPr>
          <w:rtl/>
        </w:rPr>
        <w:t>–</w:t>
      </w:r>
      <w:r>
        <w:rPr>
          <w:rFonts w:hint="cs"/>
          <w:rtl/>
        </w:rPr>
        <w:t xml:space="preserve"> ה</w:t>
      </w:r>
      <w:r w:rsidRPr="00A706B5">
        <w:rPr>
          <w:rtl/>
        </w:rPr>
        <w:t>מציע</w:t>
      </w:r>
      <w:r>
        <w:rPr>
          <w:rFonts w:hint="cs"/>
          <w:rtl/>
        </w:rPr>
        <w:t>,</w:t>
      </w:r>
      <w:r w:rsidRPr="00A706B5">
        <w:rPr>
          <w:rtl/>
        </w:rPr>
        <w:t xml:space="preserve"> </w:t>
      </w:r>
      <w:r w:rsidR="00DF5433">
        <w:rPr>
          <w:rFonts w:hint="cs"/>
          <w:rtl/>
        </w:rPr>
        <w:t xml:space="preserve">במסגרת מכרז או התקשרות קודמת של עורך המכרז או מזמין נהג </w:t>
      </w:r>
      <w:r>
        <w:rPr>
          <w:rFonts w:hint="cs"/>
          <w:rtl/>
        </w:rPr>
        <w:t xml:space="preserve">בחוסר תום לב, </w:t>
      </w:r>
      <w:r w:rsidR="00DF5433">
        <w:rPr>
          <w:rFonts w:hint="cs"/>
          <w:rtl/>
        </w:rPr>
        <w:t xml:space="preserve">בערמה, </w:t>
      </w:r>
      <w:r w:rsidRPr="00A706B5">
        <w:rPr>
          <w:rtl/>
        </w:rPr>
        <w:t>בתכסיסנות או בחוסר ניקיון כפיים</w:t>
      </w:r>
      <w:r>
        <w:rPr>
          <w:rFonts w:hint="cs"/>
          <w:rtl/>
        </w:rPr>
        <w:t xml:space="preserve">, </w:t>
      </w:r>
      <w:r w:rsidR="00DF5433">
        <w:rPr>
          <w:rFonts w:hint="cs"/>
          <w:rtl/>
        </w:rPr>
        <w:t xml:space="preserve">מסר מידע מטעה או מידע מהותי בלתי מדויק או התנהג בחוסר מקצועיות קיצונית, באופן שלדעת </w:t>
      </w:r>
      <w:r>
        <w:rPr>
          <w:rFonts w:hint="cs"/>
          <w:rtl/>
        </w:rPr>
        <w:t xml:space="preserve">עורך המכרז </w:t>
      </w:r>
      <w:r w:rsidR="00DF5433">
        <w:rPr>
          <w:rFonts w:hint="cs"/>
          <w:rtl/>
        </w:rPr>
        <w:t>מצדיק את פסילתו</w:t>
      </w:r>
      <w:r w:rsidRPr="00A706B5">
        <w:rPr>
          <w:rtl/>
        </w:rPr>
        <w:t>.</w:t>
      </w:r>
    </w:p>
    <w:p w14:paraId="6D874E51" w14:textId="77777777" w:rsidR="003B7B93" w:rsidRPr="002D1D37" w:rsidRDefault="003B7B93" w:rsidP="000563B3">
      <w:pPr>
        <w:pStyle w:val="5-"/>
      </w:pPr>
      <w:r w:rsidRPr="00732EEE">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w:t>
      </w:r>
      <w:r>
        <w:rPr>
          <w:rFonts w:hint="cs"/>
          <w:rtl/>
        </w:rPr>
        <w:t xml:space="preserve"> עקב</w:t>
      </w:r>
      <w:r w:rsidRPr="002D1D37">
        <w:rPr>
          <w:rFonts w:hint="cs"/>
          <w:rtl/>
        </w:rPr>
        <w:t xml:space="preserve"> הליכי פשיטת רגל או פירוק או תביעות מהותיות הקיימות נגדו, קיים חשש</w:t>
      </w:r>
      <w:r w:rsidR="00DF5433">
        <w:rPr>
          <w:rFonts w:hint="cs"/>
          <w:rtl/>
        </w:rPr>
        <w:t xml:space="preserve"> בדבר יכולת </w:t>
      </w:r>
      <w:r w:rsidRPr="002D1D37">
        <w:rPr>
          <w:rFonts w:hint="cs"/>
          <w:rtl/>
        </w:rPr>
        <w:t xml:space="preserve"> </w:t>
      </w:r>
      <w:r w:rsidR="00DF5433">
        <w:rPr>
          <w:rFonts w:hint="cs"/>
          <w:rtl/>
        </w:rPr>
        <w:t>עמידתו בהתחייבויותיו הכרוכות בזכייה</w:t>
      </w:r>
      <w:r w:rsidRPr="002D1D37">
        <w:rPr>
          <w:rFonts w:hint="cs"/>
          <w:rtl/>
        </w:rPr>
        <w:t xml:space="preserve"> במכרז.</w:t>
      </w:r>
    </w:p>
    <w:p w14:paraId="7AD4737B" w14:textId="77777777" w:rsidR="003B7B93" w:rsidRDefault="003B7B93" w:rsidP="000563B3">
      <w:pPr>
        <w:pStyle w:val="5-"/>
      </w:pPr>
      <w:r w:rsidRPr="00732EEE">
        <w:rPr>
          <w:b/>
          <w:bCs/>
          <w:rtl/>
        </w:rPr>
        <w:t xml:space="preserve">פסילה </w:t>
      </w:r>
      <w:r w:rsidR="006928A7">
        <w:rPr>
          <w:rFonts w:hint="cs"/>
          <w:b/>
          <w:bCs/>
          <w:rtl/>
        </w:rPr>
        <w:t xml:space="preserve">הצעה עקב </w:t>
      </w:r>
      <w:r w:rsidRPr="00732EEE">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sidR="006928A7">
        <w:rPr>
          <w:rFonts w:hint="cs"/>
          <w:rtl/>
        </w:rPr>
        <w:t>, ההצעה שהוא הגיש,</w:t>
      </w:r>
      <w:r w:rsidRPr="002D1D37">
        <w:rPr>
          <w:rtl/>
        </w:rPr>
        <w:t xml:space="preserve"> או בעלי </w:t>
      </w:r>
      <w:r w:rsidRPr="002D1D37">
        <w:rPr>
          <w:rFonts w:hint="cs"/>
          <w:rtl/>
        </w:rPr>
        <w:t>ה</w:t>
      </w:r>
      <w:r w:rsidRPr="002D1D37">
        <w:rPr>
          <w:rtl/>
        </w:rPr>
        <w:t xml:space="preserve">עניין בו, לבין </w:t>
      </w:r>
      <w:r w:rsidR="006928A7">
        <w:rPr>
          <w:rFonts w:hint="cs"/>
          <w:rtl/>
        </w:rPr>
        <w:t>השתתפות וזכיה במכרז או ביצוע השירותים על ידי המציע</w:t>
      </w:r>
      <w:r w:rsidR="00344093">
        <w:rPr>
          <w:rFonts w:hint="cs"/>
          <w:rtl/>
        </w:rPr>
        <w:t>,</w:t>
      </w:r>
      <w:r w:rsidR="006928A7">
        <w:rPr>
          <w:rFonts w:hint="cs"/>
          <w:rtl/>
        </w:rPr>
        <w:t xml:space="preserve"> באופן שלדעת עורך המכרז אינו</w:t>
      </w:r>
      <w:r w:rsidRPr="002D1D37">
        <w:rPr>
          <w:rFonts w:hint="cs"/>
          <w:rtl/>
        </w:rPr>
        <w:t xml:space="preserve"> ניתן לריפוי.</w:t>
      </w:r>
    </w:p>
    <w:p w14:paraId="435F31D7" w14:textId="77777777" w:rsidR="006928A7" w:rsidRPr="000563B3" w:rsidRDefault="006928A7" w:rsidP="000563B3">
      <w:pPr>
        <w:pStyle w:val="4-"/>
      </w:pPr>
      <w:r w:rsidRPr="000563B3">
        <w:rPr>
          <w:rFonts w:hint="eastAsia"/>
          <w:rtl/>
        </w:rPr>
        <w:t>במקרים</w:t>
      </w:r>
      <w:r w:rsidRPr="000563B3">
        <w:rPr>
          <w:rtl/>
        </w:rPr>
        <w:t xml:space="preserve"> כאמור, תינתן למציע זכות טיעון בכתב או בעל פה לפני מתן ההחלטה הסופית, וזאת בכפוף לשיקול דעתה הבלעדי של ועדת המכרזים. </w:t>
      </w:r>
    </w:p>
    <w:p w14:paraId="3607DE32" w14:textId="77777777" w:rsidR="003B7B93" w:rsidRPr="000563B3" w:rsidRDefault="003B7B93" w:rsidP="000563B3">
      <w:pPr>
        <w:pStyle w:val="3-"/>
        <w:rPr>
          <w:b/>
          <w:bCs/>
          <w:rtl/>
        </w:rPr>
      </w:pPr>
      <w:r w:rsidRPr="000563B3">
        <w:rPr>
          <w:b/>
          <w:bCs/>
          <w:rtl/>
        </w:rPr>
        <w:t xml:space="preserve">ביטול או שינוי המכרז </w:t>
      </w:r>
    </w:p>
    <w:p w14:paraId="66E3FCE1" w14:textId="77777777" w:rsidR="003B7B93" w:rsidRDefault="003B7B93" w:rsidP="000563B3">
      <w:pPr>
        <w:pStyle w:val="4-"/>
      </w:pPr>
      <w:r>
        <w:rPr>
          <w:rFonts w:hint="cs"/>
          <w:rtl/>
        </w:rPr>
        <w:t>עורך המכרז רשאי מיוזמתו</w:t>
      </w:r>
      <w:r w:rsidRPr="00B63569">
        <w:rPr>
          <w:rtl/>
        </w:rPr>
        <w:t xml:space="preserve"> </w:t>
      </w:r>
      <w:r>
        <w:rPr>
          <w:rFonts w:hint="cs"/>
          <w:rtl/>
        </w:rPr>
        <w:t>ו</w:t>
      </w:r>
      <w:r w:rsidRPr="00B63569">
        <w:rPr>
          <w:rtl/>
        </w:rPr>
        <w:t>על פי שיקול דעת</w:t>
      </w:r>
      <w:r>
        <w:rPr>
          <w:rFonts w:hint="cs"/>
          <w:rtl/>
        </w:rPr>
        <w:t>ו</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שינויים כאמור יפורסמו באתר האינטרנט</w:t>
      </w:r>
      <w:r w:rsidR="00034C25">
        <w:rPr>
          <w:rFonts w:hint="cs"/>
          <w:rtl/>
        </w:rPr>
        <w:t>.</w:t>
      </w:r>
    </w:p>
    <w:p w14:paraId="53691FF9" w14:textId="77777777" w:rsidR="003B7B93" w:rsidRDefault="003B7B93" w:rsidP="000563B3">
      <w:pPr>
        <w:pStyle w:val="4-"/>
      </w:pPr>
      <w:r>
        <w:rPr>
          <w:rFonts w:hint="cs"/>
          <w:rtl/>
        </w:rPr>
        <w:t xml:space="preserve">ההתקשרות עם הזוכה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14:paraId="02FC844E" w14:textId="77777777" w:rsidR="003B7B93" w:rsidRDefault="003B7B93" w:rsidP="000563B3">
      <w:pPr>
        <w:pStyle w:val="4-"/>
      </w:pPr>
      <w:r w:rsidRPr="00FB3976">
        <w:rPr>
          <w:rtl/>
        </w:rPr>
        <w:t>עורך המכרז לא יהיה חייב לפצות את המציעים במקרה של ביטול</w:t>
      </w:r>
      <w:r>
        <w:rPr>
          <w:rFonts w:hint="cs"/>
          <w:rtl/>
        </w:rPr>
        <w:t xml:space="preserve"> או שינוי המכרז.</w:t>
      </w:r>
    </w:p>
    <w:p w14:paraId="2C6C4694" w14:textId="77777777" w:rsidR="003B7B93" w:rsidRPr="000563B3" w:rsidRDefault="003B7B93" w:rsidP="000563B3">
      <w:pPr>
        <w:pStyle w:val="3-"/>
        <w:rPr>
          <w:b/>
          <w:bCs/>
        </w:rPr>
      </w:pPr>
      <w:r w:rsidRPr="000563B3">
        <w:rPr>
          <w:rFonts w:hint="eastAsia"/>
          <w:b/>
          <w:bCs/>
          <w:rtl/>
        </w:rPr>
        <w:t>מינוי</w:t>
      </w:r>
      <w:r w:rsidRPr="000563B3">
        <w:rPr>
          <w:b/>
          <w:bCs/>
          <w:rtl/>
        </w:rPr>
        <w:t xml:space="preserve"> </w:t>
      </w:r>
      <w:r w:rsidRPr="000563B3">
        <w:rPr>
          <w:rFonts w:hint="eastAsia"/>
          <w:b/>
          <w:bCs/>
          <w:rtl/>
        </w:rPr>
        <w:t>נציג</w:t>
      </w:r>
      <w:r w:rsidRPr="000563B3">
        <w:rPr>
          <w:b/>
          <w:bCs/>
          <w:rtl/>
        </w:rPr>
        <w:t xml:space="preserve"> </w:t>
      </w:r>
      <w:r w:rsidRPr="000563B3">
        <w:rPr>
          <w:rFonts w:hint="eastAsia"/>
          <w:b/>
          <w:bCs/>
          <w:rtl/>
        </w:rPr>
        <w:t>מטעם</w:t>
      </w:r>
      <w:r w:rsidRPr="000563B3">
        <w:rPr>
          <w:b/>
          <w:bCs/>
          <w:rtl/>
        </w:rPr>
        <w:t xml:space="preserve"> </w:t>
      </w:r>
      <w:r w:rsidRPr="000563B3">
        <w:rPr>
          <w:rFonts w:hint="eastAsia"/>
          <w:b/>
          <w:bCs/>
          <w:rtl/>
        </w:rPr>
        <w:t>המציע</w:t>
      </w:r>
    </w:p>
    <w:p w14:paraId="50DC75FB" w14:textId="77777777" w:rsidR="003B7B93" w:rsidRPr="00804630" w:rsidRDefault="003B7B93" w:rsidP="000563B3">
      <w:pPr>
        <w:pStyle w:val="4-"/>
      </w:pPr>
      <w:r w:rsidRPr="00B5745E">
        <w:rPr>
          <w:rFonts w:hint="eastAsia"/>
          <w:rtl/>
        </w:rPr>
        <w:t>לצורך</w:t>
      </w:r>
      <w:r w:rsidRPr="00B5745E">
        <w:rPr>
          <w:rtl/>
        </w:rPr>
        <w:t xml:space="preserve"> </w:t>
      </w:r>
      <w:r w:rsidRPr="00B5745E">
        <w:rPr>
          <w:rFonts w:hint="eastAsia"/>
          <w:rtl/>
        </w:rPr>
        <w:t>המכרז</w:t>
      </w:r>
      <w:r w:rsidRPr="00B5745E">
        <w:rPr>
          <w:rtl/>
        </w:rPr>
        <w:t xml:space="preserve"> </w:t>
      </w:r>
      <w:r w:rsidRPr="00B5745E">
        <w:rPr>
          <w:rFonts w:hint="eastAsia"/>
          <w:rtl/>
        </w:rPr>
        <w:t>ימנה</w:t>
      </w:r>
      <w:r w:rsidRPr="00B5745E">
        <w:rPr>
          <w:rtl/>
        </w:rPr>
        <w:t xml:space="preserve"> </w:t>
      </w:r>
      <w:r w:rsidRPr="00B5745E">
        <w:rPr>
          <w:rFonts w:hint="eastAsia"/>
          <w:rtl/>
        </w:rPr>
        <w:t>המציע</w:t>
      </w:r>
      <w:r w:rsidRPr="00B5745E">
        <w:rPr>
          <w:rtl/>
        </w:rPr>
        <w:t xml:space="preserve"> </w:t>
      </w:r>
      <w:r w:rsidRPr="00B5745E">
        <w:rPr>
          <w:rFonts w:hint="eastAsia"/>
          <w:rtl/>
        </w:rPr>
        <w:t>נציג</w:t>
      </w:r>
      <w:r w:rsidRPr="00B5745E">
        <w:rPr>
          <w:rtl/>
        </w:rPr>
        <w:t xml:space="preserve"> </w:t>
      </w:r>
      <w:r w:rsidRPr="00B5745E">
        <w:rPr>
          <w:rFonts w:hint="eastAsia"/>
          <w:rtl/>
        </w:rPr>
        <w:t>מטעמו</w:t>
      </w:r>
      <w:r w:rsidRPr="00B5745E">
        <w:rPr>
          <w:rtl/>
        </w:rPr>
        <w:t xml:space="preserve">, </w:t>
      </w:r>
      <w:r w:rsidRPr="00B5745E">
        <w:rPr>
          <w:rFonts w:hint="eastAsia"/>
          <w:rtl/>
        </w:rPr>
        <w:t>אשר</w:t>
      </w:r>
      <w:r w:rsidRPr="00B5745E">
        <w:rPr>
          <w:rtl/>
        </w:rPr>
        <w:t xml:space="preserve"> </w:t>
      </w:r>
      <w:r w:rsidRPr="00B5745E">
        <w:rPr>
          <w:rFonts w:hint="eastAsia"/>
          <w:rtl/>
        </w:rPr>
        <w:t>יהווה</w:t>
      </w:r>
      <w:r w:rsidRPr="00B5745E">
        <w:rPr>
          <w:rtl/>
        </w:rPr>
        <w:t xml:space="preserve"> </w:t>
      </w:r>
      <w:r w:rsidRPr="00B5745E">
        <w:rPr>
          <w:rFonts w:hint="eastAsia"/>
          <w:rtl/>
        </w:rPr>
        <w:t>את</w:t>
      </w:r>
      <w:r w:rsidRPr="00B5745E">
        <w:rPr>
          <w:rtl/>
        </w:rPr>
        <w:t xml:space="preserve"> </w:t>
      </w:r>
      <w:r w:rsidRPr="00B5745E">
        <w:rPr>
          <w:rFonts w:hint="eastAsia"/>
          <w:rtl/>
        </w:rPr>
        <w:t>הכתובת</w:t>
      </w:r>
      <w:r w:rsidRPr="00B5745E">
        <w:rPr>
          <w:rtl/>
        </w:rPr>
        <w:t xml:space="preserve"> </w:t>
      </w:r>
      <w:r w:rsidRPr="00B5745E">
        <w:rPr>
          <w:rFonts w:hint="eastAsia"/>
          <w:rtl/>
        </w:rPr>
        <w:t>הבלעדית</w:t>
      </w:r>
      <w:r w:rsidRPr="00B5745E">
        <w:rPr>
          <w:rtl/>
        </w:rPr>
        <w:t xml:space="preserve"> </w:t>
      </w:r>
      <w:r w:rsidRPr="00B5745E">
        <w:rPr>
          <w:rFonts w:hint="eastAsia"/>
          <w:rtl/>
        </w:rPr>
        <w:t>לכל</w:t>
      </w:r>
      <w:r w:rsidRPr="00B5745E">
        <w:rPr>
          <w:rtl/>
        </w:rPr>
        <w:t xml:space="preserve"> </w:t>
      </w:r>
      <w:r w:rsidRPr="00B5745E">
        <w:rPr>
          <w:rFonts w:hint="eastAsia"/>
          <w:rtl/>
        </w:rPr>
        <w:t>פניה</w:t>
      </w:r>
      <w:r w:rsidRPr="00B5745E">
        <w:rPr>
          <w:rtl/>
        </w:rPr>
        <w:t xml:space="preserve"> </w:t>
      </w:r>
      <w:r w:rsidRPr="00B5745E">
        <w:rPr>
          <w:rFonts w:hint="eastAsia"/>
          <w:rtl/>
        </w:rPr>
        <w:t>בנושא</w:t>
      </w:r>
      <w:r w:rsidRPr="00B5745E">
        <w:rPr>
          <w:rtl/>
        </w:rPr>
        <w:t xml:space="preserve"> </w:t>
      </w:r>
      <w:r w:rsidRPr="00B5745E">
        <w:rPr>
          <w:rFonts w:hint="eastAsia"/>
          <w:rtl/>
        </w:rPr>
        <w:t>המכרז</w:t>
      </w:r>
      <w:r w:rsidRPr="00B5745E">
        <w:rPr>
          <w:rtl/>
        </w:rPr>
        <w:t xml:space="preserve">. </w:t>
      </w:r>
    </w:p>
    <w:p w14:paraId="34A70356" w14:textId="77777777" w:rsidR="003B7B93" w:rsidRDefault="003B7B93" w:rsidP="000563B3">
      <w:pPr>
        <w:pStyle w:val="4-"/>
      </w:pPr>
      <w:r w:rsidRPr="00B5745E">
        <w:rPr>
          <w:rFonts w:hint="eastAsia"/>
          <w:rtl/>
        </w:rPr>
        <w:t>כל</w:t>
      </w:r>
      <w:r w:rsidRPr="00B5745E">
        <w:rPr>
          <w:rtl/>
        </w:rPr>
        <w:t xml:space="preserve"> מענה והתייחסות שתישלח מנציג המציע </w:t>
      </w:r>
      <w:r>
        <w:rPr>
          <w:rFonts w:hint="cs"/>
          <w:rtl/>
        </w:rPr>
        <w:t>לעורך המכרז</w:t>
      </w:r>
      <w:r w:rsidRPr="00B5745E">
        <w:rPr>
          <w:rtl/>
        </w:rPr>
        <w:t xml:space="preserve">, </w:t>
      </w:r>
      <w:r w:rsidRPr="00B5745E">
        <w:rPr>
          <w:rFonts w:hint="eastAsia"/>
          <w:rtl/>
        </w:rPr>
        <w:t>או</w:t>
      </w:r>
      <w:r w:rsidRPr="00B5745E">
        <w:rPr>
          <w:rtl/>
        </w:rPr>
        <w:t xml:space="preserve"> </w:t>
      </w:r>
      <w:r w:rsidRPr="00B5745E">
        <w:rPr>
          <w:rFonts w:hint="eastAsia"/>
          <w:rtl/>
        </w:rPr>
        <w:t>מ</w:t>
      </w:r>
      <w:r>
        <w:rPr>
          <w:rFonts w:hint="cs"/>
          <w:rtl/>
        </w:rPr>
        <w:t>עורך המכרז</w:t>
      </w:r>
      <w:r w:rsidRPr="00B5745E">
        <w:rPr>
          <w:rtl/>
        </w:rPr>
        <w:t xml:space="preserve"> לנציג המציע</w:t>
      </w:r>
      <w:r>
        <w:rPr>
          <w:rFonts w:hint="cs"/>
          <w:rtl/>
        </w:rPr>
        <w:t>,</w:t>
      </w:r>
      <w:r w:rsidRPr="00B5745E">
        <w:rPr>
          <w:rtl/>
        </w:rPr>
        <w:t xml:space="preserve"> תחייב את המציע.</w:t>
      </w:r>
    </w:p>
    <w:p w14:paraId="0637DC54" w14:textId="77777777" w:rsidR="003B7B93" w:rsidRPr="000563B3" w:rsidRDefault="003B7B93" w:rsidP="000563B3">
      <w:pPr>
        <w:pStyle w:val="3-"/>
        <w:rPr>
          <w:b/>
          <w:bCs/>
        </w:rPr>
      </w:pPr>
      <w:r w:rsidRPr="000563B3">
        <w:rPr>
          <w:b/>
          <w:bCs/>
          <w:rtl/>
        </w:rPr>
        <w:t xml:space="preserve">הוצאות </w:t>
      </w:r>
    </w:p>
    <w:p w14:paraId="280C2D14" w14:textId="77777777" w:rsidR="003B7B93" w:rsidRPr="000563B3" w:rsidRDefault="003B7B93" w:rsidP="000563B3">
      <w:pPr>
        <w:spacing w:after="120" w:line="360" w:lineRule="auto"/>
        <w:ind w:left="1302"/>
        <w:rPr>
          <w:rtl/>
        </w:rPr>
      </w:pPr>
      <w:r w:rsidRPr="000563B3">
        <w:rPr>
          <w:rFonts w:ascii="David" w:hAnsi="David" w:cs="David"/>
          <w:rtl/>
        </w:rPr>
        <w:t xml:space="preserve">המציע לא יהיה זכאי להחזר הוצאות או לפיצוי כלשהו בקשר עם המכרז, לרבות במקרה של הפסקתו, עיכובו, שינוי תנאיו או ביטולו. </w:t>
      </w:r>
    </w:p>
    <w:p w14:paraId="0FE6A6A8" w14:textId="77777777" w:rsidR="00F87408" w:rsidRDefault="00F87408">
      <w:pPr>
        <w:bidi w:val="0"/>
        <w:spacing w:after="160" w:line="259" w:lineRule="auto"/>
        <w:rPr>
          <w:rFonts w:ascii="David" w:hAnsi="David" w:cs="David"/>
          <w:b/>
          <w:bCs/>
          <w:rtl/>
          <w14:scene3d>
            <w14:camera w14:prst="orthographicFront"/>
            <w14:lightRig w14:rig="threePt" w14:dir="t">
              <w14:rot w14:lat="0" w14:lon="0" w14:rev="0"/>
            </w14:lightRig>
          </w14:scene3d>
        </w:rPr>
      </w:pPr>
      <w:r>
        <w:rPr>
          <w:b/>
          <w:bCs/>
          <w:rtl/>
        </w:rPr>
        <w:br w:type="page"/>
      </w:r>
    </w:p>
    <w:p w14:paraId="762A1255" w14:textId="57FFEAFC" w:rsidR="003B7B93" w:rsidRPr="000563B3" w:rsidRDefault="003B7B93" w:rsidP="000563B3">
      <w:pPr>
        <w:pStyle w:val="3-"/>
        <w:rPr>
          <w:b/>
          <w:bCs/>
        </w:rPr>
      </w:pPr>
      <w:r w:rsidRPr="000563B3">
        <w:rPr>
          <w:rFonts w:hint="eastAsia"/>
          <w:b/>
          <w:bCs/>
          <w:rtl/>
        </w:rPr>
        <w:lastRenderedPageBreak/>
        <w:t>דין</w:t>
      </w:r>
      <w:r w:rsidRPr="000563B3">
        <w:rPr>
          <w:b/>
          <w:bCs/>
          <w:rtl/>
        </w:rPr>
        <w:t xml:space="preserve"> </w:t>
      </w:r>
      <w:r w:rsidRPr="000563B3">
        <w:rPr>
          <w:rFonts w:hint="eastAsia"/>
          <w:b/>
          <w:bCs/>
          <w:rtl/>
        </w:rPr>
        <w:t>חל</w:t>
      </w:r>
      <w:r w:rsidRPr="000563B3">
        <w:rPr>
          <w:b/>
          <w:bCs/>
          <w:rtl/>
        </w:rPr>
        <w:t xml:space="preserve"> </w:t>
      </w:r>
      <w:r w:rsidRPr="000563B3">
        <w:rPr>
          <w:rFonts w:hint="eastAsia"/>
          <w:b/>
          <w:bCs/>
          <w:rtl/>
        </w:rPr>
        <w:t>ו</w:t>
      </w:r>
      <w:r w:rsidRPr="000563B3">
        <w:rPr>
          <w:b/>
          <w:bCs/>
          <w:rtl/>
        </w:rPr>
        <w:t>סמכות השיפוט</w:t>
      </w:r>
    </w:p>
    <w:p w14:paraId="470E3E51" w14:textId="77777777" w:rsidR="003B7B93" w:rsidRPr="000563B3" w:rsidRDefault="003B7B93" w:rsidP="000563B3">
      <w:pPr>
        <w:spacing w:after="120" w:line="360" w:lineRule="auto"/>
        <w:ind w:left="1302"/>
      </w:pPr>
      <w:r w:rsidRPr="000563B3">
        <w:rPr>
          <w:rFonts w:ascii="David" w:hAnsi="David" w:cs="David" w:hint="eastAsia"/>
          <w:rtl/>
        </w:rPr>
        <w:t>הדין</w:t>
      </w:r>
      <w:r w:rsidRPr="000563B3">
        <w:rPr>
          <w:rFonts w:ascii="David" w:hAnsi="David" w:cs="David"/>
          <w:rtl/>
        </w:rPr>
        <w:t xml:space="preserve"> </w:t>
      </w:r>
      <w:r w:rsidRPr="000563B3">
        <w:rPr>
          <w:rFonts w:ascii="David" w:hAnsi="David" w:cs="David" w:hint="eastAsia"/>
          <w:rtl/>
        </w:rPr>
        <w:t>החל</w:t>
      </w:r>
      <w:r w:rsidRPr="000563B3">
        <w:rPr>
          <w:rFonts w:ascii="David" w:hAnsi="David" w:cs="David"/>
          <w:rtl/>
        </w:rPr>
        <w:t xml:space="preserve"> </w:t>
      </w:r>
      <w:r w:rsidRPr="000563B3">
        <w:rPr>
          <w:rFonts w:ascii="David" w:hAnsi="David" w:cs="David" w:hint="eastAsia"/>
          <w:rtl/>
        </w:rPr>
        <w:t>בכל</w:t>
      </w:r>
      <w:r w:rsidRPr="000563B3">
        <w:rPr>
          <w:rFonts w:ascii="David" w:hAnsi="David" w:cs="David"/>
          <w:rtl/>
        </w:rPr>
        <w:t xml:space="preserve"> </w:t>
      </w:r>
      <w:r w:rsidRPr="000563B3">
        <w:rPr>
          <w:rFonts w:ascii="David" w:hAnsi="David" w:cs="David" w:hint="eastAsia"/>
          <w:rtl/>
        </w:rPr>
        <w:t>נושא</w:t>
      </w:r>
      <w:r w:rsidRPr="000563B3">
        <w:rPr>
          <w:rFonts w:ascii="David" w:hAnsi="David" w:cs="David"/>
          <w:rtl/>
        </w:rPr>
        <w:t xml:space="preserve"> </w:t>
      </w:r>
      <w:r w:rsidRPr="000563B3">
        <w:rPr>
          <w:rFonts w:ascii="David" w:hAnsi="David" w:cs="David" w:hint="eastAsia"/>
          <w:rtl/>
        </w:rPr>
        <w:t>הקשור</w:t>
      </w:r>
      <w:r w:rsidRPr="000563B3">
        <w:rPr>
          <w:rFonts w:ascii="David" w:hAnsi="David" w:cs="David"/>
          <w:rtl/>
        </w:rPr>
        <w:t xml:space="preserve"> </w:t>
      </w:r>
      <w:r w:rsidRPr="000563B3">
        <w:rPr>
          <w:rFonts w:ascii="David" w:hAnsi="David" w:cs="David" w:hint="eastAsia"/>
          <w:rtl/>
        </w:rPr>
        <w:t>למכרז</w:t>
      </w:r>
      <w:r w:rsidRPr="000563B3">
        <w:rPr>
          <w:rFonts w:ascii="David" w:hAnsi="David" w:cs="David"/>
          <w:rtl/>
        </w:rPr>
        <w:t xml:space="preserve"> </w:t>
      </w:r>
      <w:r w:rsidRPr="000563B3">
        <w:rPr>
          <w:rFonts w:ascii="David" w:hAnsi="David" w:cs="David" w:hint="eastAsia"/>
          <w:rtl/>
        </w:rPr>
        <w:t>הוא</w:t>
      </w:r>
      <w:r w:rsidRPr="000563B3">
        <w:rPr>
          <w:rFonts w:ascii="David" w:hAnsi="David" w:cs="David"/>
          <w:rtl/>
        </w:rPr>
        <w:t xml:space="preserve"> </w:t>
      </w:r>
      <w:r w:rsidRPr="000563B3">
        <w:rPr>
          <w:rFonts w:ascii="David" w:hAnsi="David" w:cs="David" w:hint="eastAsia"/>
          <w:rtl/>
        </w:rPr>
        <w:t>הדין</w:t>
      </w:r>
      <w:r w:rsidRPr="000563B3">
        <w:rPr>
          <w:rFonts w:ascii="David" w:hAnsi="David" w:cs="David"/>
          <w:rtl/>
        </w:rPr>
        <w:t xml:space="preserve"> </w:t>
      </w:r>
      <w:r w:rsidRPr="000563B3">
        <w:rPr>
          <w:rFonts w:ascii="David" w:hAnsi="David" w:cs="David" w:hint="eastAsia"/>
          <w:rtl/>
        </w:rPr>
        <w:t>הישראלי</w:t>
      </w:r>
      <w:r w:rsidRPr="000563B3">
        <w:rPr>
          <w:rFonts w:ascii="David" w:hAnsi="David" w:cs="David"/>
          <w:rtl/>
        </w:rPr>
        <w:t xml:space="preserve"> </w:t>
      </w:r>
      <w:r w:rsidRPr="000563B3">
        <w:rPr>
          <w:rFonts w:ascii="David" w:hAnsi="David" w:cs="David" w:hint="eastAsia"/>
          <w:rtl/>
        </w:rPr>
        <w:t>ללא</w:t>
      </w:r>
      <w:r w:rsidRPr="000563B3">
        <w:rPr>
          <w:rFonts w:ascii="David" w:hAnsi="David" w:cs="David"/>
          <w:rtl/>
        </w:rPr>
        <w:t xml:space="preserve"> </w:t>
      </w:r>
      <w:r w:rsidRPr="000563B3">
        <w:rPr>
          <w:rFonts w:ascii="David" w:hAnsi="David" w:cs="David" w:hint="eastAsia"/>
          <w:rtl/>
        </w:rPr>
        <w:t>החרגות</w:t>
      </w:r>
      <w:r w:rsidRPr="000563B3">
        <w:rPr>
          <w:rFonts w:ascii="David" w:hAnsi="David" w:cs="David"/>
          <w:rtl/>
        </w:rPr>
        <w:t xml:space="preserve"> </w:t>
      </w:r>
      <w:r w:rsidRPr="000563B3">
        <w:rPr>
          <w:rFonts w:ascii="David" w:hAnsi="David" w:cs="David" w:hint="eastAsia"/>
          <w:rtl/>
        </w:rPr>
        <w:t>וסייגים</w:t>
      </w:r>
      <w:r w:rsidRPr="000563B3">
        <w:rPr>
          <w:rFonts w:ascii="David" w:hAnsi="David" w:cs="David"/>
          <w:rtl/>
        </w:rPr>
        <w:t xml:space="preserve"> </w:t>
      </w:r>
      <w:r w:rsidRPr="000563B3">
        <w:rPr>
          <w:rFonts w:ascii="David" w:hAnsi="David" w:cs="David" w:hint="eastAsia"/>
          <w:rtl/>
        </w:rPr>
        <w:t>ו</w:t>
      </w:r>
      <w:r w:rsidRPr="000563B3">
        <w:rPr>
          <w:rFonts w:ascii="David" w:hAnsi="David" w:cs="David"/>
          <w:rtl/>
        </w:rPr>
        <w:t>סמכות השיפוט בכל הקשור לנושאים ועניינים הנוגעים למכרז, או בכל תביעה הנובעת מהליך ניהולו, תהיה אך ורק בבתי המשפט המוסמכים בירושלים.</w:t>
      </w:r>
      <w:bookmarkStart w:id="55" w:name="_Toc516503362"/>
    </w:p>
    <w:p w14:paraId="08797196" w14:textId="65DC7656" w:rsidR="003B7B93" w:rsidRPr="000563B3" w:rsidRDefault="003B7B93" w:rsidP="000563B3">
      <w:pPr>
        <w:pStyle w:val="3-"/>
        <w:rPr>
          <w:b/>
          <w:bCs/>
        </w:rPr>
      </w:pPr>
      <w:r w:rsidRPr="000563B3">
        <w:rPr>
          <w:rFonts w:hint="eastAsia"/>
          <w:b/>
          <w:bCs/>
          <w:rtl/>
        </w:rPr>
        <w:t>סודיות</w:t>
      </w:r>
      <w:r w:rsidRPr="000563B3">
        <w:rPr>
          <w:b/>
          <w:bCs/>
          <w:rtl/>
        </w:rPr>
        <w:t xml:space="preserve"> </w:t>
      </w:r>
      <w:r w:rsidRPr="000563B3">
        <w:rPr>
          <w:rFonts w:hint="eastAsia"/>
          <w:b/>
          <w:bCs/>
          <w:rtl/>
        </w:rPr>
        <w:t>ההצעה</w:t>
      </w:r>
      <w:r w:rsidRPr="000563B3">
        <w:rPr>
          <w:b/>
          <w:bCs/>
          <w:rtl/>
        </w:rPr>
        <w:t xml:space="preserve"> </w:t>
      </w:r>
      <w:r w:rsidRPr="000563B3">
        <w:rPr>
          <w:rFonts w:hint="eastAsia"/>
          <w:b/>
          <w:bCs/>
          <w:rtl/>
        </w:rPr>
        <w:t>וזכות</w:t>
      </w:r>
      <w:r w:rsidRPr="000563B3">
        <w:rPr>
          <w:b/>
          <w:bCs/>
          <w:rtl/>
        </w:rPr>
        <w:t xml:space="preserve"> </w:t>
      </w:r>
      <w:r w:rsidRPr="000563B3">
        <w:rPr>
          <w:rFonts w:hint="eastAsia"/>
          <w:b/>
          <w:bCs/>
          <w:rtl/>
        </w:rPr>
        <w:t>העיון</w:t>
      </w:r>
      <w:bookmarkEnd w:id="55"/>
    </w:p>
    <w:p w14:paraId="360737E6" w14:textId="77777777" w:rsidR="00B73088" w:rsidRPr="00664325" w:rsidRDefault="00B73088" w:rsidP="000563B3">
      <w:pPr>
        <w:pStyle w:val="4-"/>
      </w:pPr>
      <w:r w:rsidRPr="00664325">
        <w:rPr>
          <w:rtl/>
        </w:rPr>
        <w:t>בכפוף לחובות עורך המכרז על פי דין, עורך המכרז מתחייב שלא לגלות תוכן הצעה שתוגש במכרז זה לצד שלישי שאינו מנציגי עורך המכרז או יועצים המועסקים על-ידו לצורך המכרז, אשר גם עליהם תחול חובת הסודיות ואי השימוש בהצעת המציע אלא לצורכי המכרז בלבד.</w:t>
      </w:r>
    </w:p>
    <w:p w14:paraId="4DF83311" w14:textId="77777777" w:rsidR="003F4898" w:rsidRPr="00C74C18" w:rsidRDefault="00B73088" w:rsidP="000563B3">
      <w:pPr>
        <w:pStyle w:val="4-"/>
        <w:rPr>
          <w:rtl/>
        </w:rPr>
      </w:pPr>
      <w:r w:rsidRPr="004E61B4">
        <w:rPr>
          <w:rtl/>
        </w:rPr>
        <w:t xml:space="preserve">בהתאם לתקנות חובת המכרזים, מציעים שלא זכו במכרז רשאים לבקש לעיין בהצעות </w:t>
      </w:r>
      <w:r w:rsidR="00A41DC0" w:rsidRPr="004E61B4">
        <w:rPr>
          <w:rFonts w:hint="cs"/>
          <w:rtl/>
        </w:rPr>
        <w:t>שזכו</w:t>
      </w:r>
      <w:r w:rsidR="001C037C">
        <w:rPr>
          <w:rFonts w:hint="cs"/>
          <w:rtl/>
        </w:rPr>
        <w:t xml:space="preserve"> באותה התמחות בה לא זכו</w:t>
      </w:r>
      <w:r w:rsidRPr="004A6D64">
        <w:rPr>
          <w:rtl/>
        </w:rPr>
        <w:t>, וכן במסמכים נוספים הקשורים במכרז ועורך המכרז ימנע מהם עיון רק במסמכים שהם בגדר סוד מסחרי או מקצועי</w:t>
      </w:r>
      <w:r w:rsidRPr="00BE2F27">
        <w:rPr>
          <w:rtl/>
        </w:rPr>
        <w:t>, או שעלולים לפגוע בביטחון המדינה, יחסי החוץ שלה, כלכלתה וביטחון הציבור</w:t>
      </w:r>
      <w:r w:rsidRPr="00C74C18">
        <w:rPr>
          <w:rtl/>
        </w:rPr>
        <w:t>.</w:t>
      </w:r>
      <w:r w:rsidR="003F4898" w:rsidRPr="00C74C18">
        <w:rPr>
          <w:rtl/>
        </w:rPr>
        <w:t xml:space="preserve"> </w:t>
      </w:r>
    </w:p>
    <w:p w14:paraId="45CBFC13" w14:textId="05A363CA" w:rsidR="00A16FB1" w:rsidRPr="00885706" w:rsidRDefault="00A16FB1" w:rsidP="000563B3">
      <w:pPr>
        <w:pStyle w:val="4-"/>
      </w:pPr>
      <w:bookmarkStart w:id="56" w:name="_Ref128552247"/>
      <w:r w:rsidRPr="00885706">
        <w:rPr>
          <w:rFonts w:hint="cs"/>
          <w:rtl/>
        </w:rPr>
        <w:t>א</w:t>
      </w:r>
      <w:r w:rsidRPr="00885706">
        <w:rPr>
          <w:rtl/>
        </w:rPr>
        <w:t xml:space="preserve">ם ברצון מציע למנוע עיון בסעיפים </w:t>
      </w:r>
      <w:r w:rsidRPr="00885706">
        <w:rPr>
          <w:rFonts w:hint="cs"/>
          <w:rtl/>
        </w:rPr>
        <w:t>נוספים</w:t>
      </w:r>
      <w:r w:rsidRPr="00885706">
        <w:rPr>
          <w:rtl/>
        </w:rPr>
        <w:t xml:space="preserve"> של הצעתו בשל טענה לסוד מסחרי, סוד מקצועי, או כל טעם אחר המוזכר בתקנות חובת המכרזים עליו לציין </w:t>
      </w:r>
      <w:r w:rsidRPr="00885706">
        <w:rPr>
          <w:rFonts w:hint="eastAsia"/>
          <w:rtl/>
        </w:rPr>
        <w:t>זאת</w:t>
      </w:r>
      <w:r w:rsidRPr="00885706">
        <w:rPr>
          <w:rtl/>
        </w:rPr>
        <w:t xml:space="preserve"> באופן מפורש בחוברת ההצעה </w:t>
      </w:r>
      <w:r w:rsidR="0026347D">
        <w:rPr>
          <w:rFonts w:hint="cs"/>
          <w:rtl/>
        </w:rPr>
        <w:t>(</w:t>
      </w:r>
      <w:r w:rsidR="0026347D">
        <w:rPr>
          <w:rtl/>
        </w:rPr>
        <w:fldChar w:fldCharType="begin"/>
      </w:r>
      <w:r w:rsidR="0026347D">
        <w:rPr>
          <w:rtl/>
        </w:rPr>
        <w:instrText xml:space="preserve"> </w:instrText>
      </w:r>
      <w:r w:rsidR="0026347D">
        <w:instrText>REF</w:instrText>
      </w:r>
      <w:r w:rsidR="0026347D">
        <w:rPr>
          <w:rtl/>
        </w:rPr>
        <w:instrText xml:space="preserve"> _</w:instrText>
      </w:r>
      <w:r w:rsidR="0026347D">
        <w:instrText>Ref536356396 \h</w:instrText>
      </w:r>
      <w:r w:rsidR="0026347D">
        <w:rPr>
          <w:rtl/>
        </w:rPr>
        <w:instrText xml:space="preserve"> </w:instrText>
      </w:r>
      <w:r w:rsidR="0026347D">
        <w:rPr>
          <w:rtl/>
        </w:rPr>
      </w:r>
      <w:r w:rsidR="0026347D">
        <w:rPr>
          <w:rtl/>
        </w:rPr>
        <w:fldChar w:fldCharType="separate"/>
      </w:r>
      <w:r w:rsidR="0026347D">
        <w:rPr>
          <w:rFonts w:hint="cs"/>
          <w:rtl/>
        </w:rPr>
        <w:t>פרק 2</w:t>
      </w:r>
      <w:r w:rsidR="0026347D">
        <w:rPr>
          <w:rtl/>
        </w:rPr>
        <w:fldChar w:fldCharType="end"/>
      </w:r>
      <w:r w:rsidRPr="00885706">
        <w:rPr>
          <w:rtl/>
        </w:rPr>
        <w:t>). מובהר כי לא יהא בעצם הבקשה כדי למנוע עיון בסעיפי</w:t>
      </w:r>
      <w:r w:rsidRPr="00885706">
        <w:rPr>
          <w:rFonts w:hint="eastAsia"/>
          <w:rtl/>
        </w:rPr>
        <w:t>ם</w:t>
      </w:r>
      <w:r w:rsidRPr="00885706">
        <w:rPr>
          <w:rtl/>
        </w:rPr>
        <w:t xml:space="preserve"> </w:t>
      </w:r>
      <w:r w:rsidRPr="00885706">
        <w:rPr>
          <w:rFonts w:hint="eastAsia"/>
          <w:rtl/>
        </w:rPr>
        <w:t>הרלוונטיים</w:t>
      </w:r>
      <w:r w:rsidRPr="00885706">
        <w:rPr>
          <w:rtl/>
        </w:rPr>
        <w:t xml:space="preserve">, </w:t>
      </w:r>
      <w:r w:rsidRPr="00885706">
        <w:rPr>
          <w:rFonts w:hint="eastAsia"/>
          <w:rtl/>
        </w:rPr>
        <w:t>והחלטה</w:t>
      </w:r>
      <w:r w:rsidRPr="00885706">
        <w:rPr>
          <w:rtl/>
        </w:rPr>
        <w:t xml:space="preserve"> </w:t>
      </w:r>
      <w:r w:rsidRPr="00885706">
        <w:rPr>
          <w:rFonts w:hint="eastAsia"/>
          <w:rtl/>
        </w:rPr>
        <w:t>בנושא</w:t>
      </w:r>
      <w:r w:rsidRPr="00885706">
        <w:rPr>
          <w:rtl/>
        </w:rPr>
        <w:t xml:space="preserve"> </w:t>
      </w:r>
      <w:r w:rsidRPr="00885706">
        <w:rPr>
          <w:rFonts w:hint="eastAsia"/>
          <w:rtl/>
        </w:rPr>
        <w:t>תתקבל</w:t>
      </w:r>
      <w:r w:rsidRPr="00885706">
        <w:rPr>
          <w:rtl/>
        </w:rPr>
        <w:t xml:space="preserve"> </w:t>
      </w:r>
      <w:r w:rsidRPr="00885706">
        <w:rPr>
          <w:rFonts w:hint="eastAsia"/>
          <w:rtl/>
        </w:rPr>
        <w:t>על</w:t>
      </w:r>
      <w:r w:rsidRPr="00885706">
        <w:rPr>
          <w:rtl/>
        </w:rPr>
        <w:t>-</w:t>
      </w:r>
      <w:r w:rsidRPr="00885706">
        <w:rPr>
          <w:rFonts w:hint="eastAsia"/>
          <w:rtl/>
        </w:rPr>
        <w:t>ידי</w:t>
      </w:r>
      <w:r w:rsidRPr="00885706">
        <w:rPr>
          <w:rtl/>
        </w:rPr>
        <w:t xml:space="preserve"> ועדת המכרזים </w:t>
      </w:r>
      <w:r w:rsidRPr="00885706">
        <w:rPr>
          <w:rFonts w:hint="eastAsia"/>
          <w:rtl/>
        </w:rPr>
        <w:t>של</w:t>
      </w:r>
      <w:r w:rsidRPr="00885706">
        <w:rPr>
          <w:rtl/>
        </w:rPr>
        <w:t xml:space="preserve"> עורך המכרז.</w:t>
      </w:r>
      <w:bookmarkEnd w:id="56"/>
      <w:r w:rsidRPr="00885706">
        <w:rPr>
          <w:rtl/>
        </w:rPr>
        <w:t xml:space="preserve"> </w:t>
      </w:r>
    </w:p>
    <w:p w14:paraId="3D924A22" w14:textId="37182F01" w:rsidR="009202BC" w:rsidRDefault="009202BC" w:rsidP="000563B3">
      <w:pPr>
        <w:pStyle w:val="4-"/>
      </w:pPr>
      <w:r w:rsidRPr="00647F2D">
        <w:rPr>
          <w:rFonts w:hint="cs"/>
          <w:rtl/>
        </w:rPr>
        <w:t xml:space="preserve">על אף האמור בסעיף </w:t>
      </w:r>
      <w:r w:rsidRPr="00647F2D">
        <w:rPr>
          <w:rtl/>
        </w:rPr>
        <w:fldChar w:fldCharType="begin"/>
      </w:r>
      <w:r w:rsidRPr="00647F2D">
        <w:rPr>
          <w:rtl/>
        </w:rPr>
        <w:instrText xml:space="preserve"> </w:instrText>
      </w:r>
      <w:r w:rsidRPr="00647F2D">
        <w:rPr>
          <w:rFonts w:hint="cs"/>
        </w:rPr>
        <w:instrText>REF</w:instrText>
      </w:r>
      <w:r w:rsidRPr="00647F2D">
        <w:rPr>
          <w:rFonts w:hint="cs"/>
          <w:rtl/>
        </w:rPr>
        <w:instrText xml:space="preserve"> _</w:instrText>
      </w:r>
      <w:r w:rsidRPr="00647F2D">
        <w:rPr>
          <w:rFonts w:hint="cs"/>
        </w:rPr>
        <w:instrText>Ref128552247 \r \h</w:instrText>
      </w:r>
      <w:r w:rsidRPr="00647F2D">
        <w:rPr>
          <w:rtl/>
        </w:rPr>
        <w:instrText xml:space="preserve"> </w:instrText>
      </w:r>
      <w:r w:rsidR="00647F2D">
        <w:rPr>
          <w:rtl/>
        </w:rPr>
        <w:instrText xml:space="preserve"> \* </w:instrText>
      </w:r>
      <w:r w:rsidR="00647F2D">
        <w:instrText>MERGEFORMAT</w:instrText>
      </w:r>
      <w:r w:rsidR="00647F2D">
        <w:rPr>
          <w:rtl/>
        </w:rPr>
        <w:instrText xml:space="preserve"> </w:instrText>
      </w:r>
      <w:r w:rsidRPr="00647F2D">
        <w:rPr>
          <w:rtl/>
        </w:rPr>
      </w:r>
      <w:r w:rsidRPr="00647F2D">
        <w:rPr>
          <w:rtl/>
        </w:rPr>
        <w:fldChar w:fldCharType="separate"/>
      </w:r>
      <w:r w:rsidR="00DD1E53">
        <w:rPr>
          <w:rtl/>
        </w:rPr>
        <w:t>‏1.9.8.3</w:t>
      </w:r>
      <w:r w:rsidRPr="00647F2D">
        <w:rPr>
          <w:rtl/>
        </w:rPr>
        <w:fldChar w:fldCharType="end"/>
      </w:r>
      <w:r w:rsidRPr="00647F2D">
        <w:rPr>
          <w:rFonts w:hint="cs"/>
          <w:rtl/>
        </w:rPr>
        <w:t xml:space="preserve"> לעיל, יובהר כי נספח </w:t>
      </w:r>
      <w:r w:rsidR="00647F2D" w:rsidRPr="00647F2D">
        <w:rPr>
          <w:rFonts w:hint="cs"/>
          <w:rtl/>
        </w:rPr>
        <w:t xml:space="preserve">3 </w:t>
      </w:r>
      <w:r w:rsidR="00647F2D">
        <w:rPr>
          <w:rFonts w:hint="cs"/>
          <w:rtl/>
        </w:rPr>
        <w:t>ב</w:t>
      </w:r>
      <w:r w:rsidR="00647F2D">
        <w:rPr>
          <w:rtl/>
        </w:rPr>
        <w:fldChar w:fldCharType="begin"/>
      </w:r>
      <w:r w:rsidR="00647F2D">
        <w:rPr>
          <w:rtl/>
        </w:rPr>
        <w:instrText xml:space="preserve"> </w:instrText>
      </w:r>
      <w:r w:rsidR="00647F2D">
        <w:rPr>
          <w:rFonts w:hint="cs"/>
        </w:rPr>
        <w:instrText>REF</w:instrText>
      </w:r>
      <w:r w:rsidR="00647F2D">
        <w:rPr>
          <w:rFonts w:hint="cs"/>
          <w:rtl/>
        </w:rPr>
        <w:instrText xml:space="preserve"> _</w:instrText>
      </w:r>
      <w:r w:rsidR="00647F2D">
        <w:rPr>
          <w:rFonts w:hint="cs"/>
        </w:rPr>
        <w:instrText>Ref129588387 \r \h</w:instrText>
      </w:r>
      <w:r w:rsidR="00647F2D">
        <w:rPr>
          <w:rtl/>
        </w:rPr>
        <w:instrText xml:space="preserve"> </w:instrText>
      </w:r>
      <w:r w:rsidR="00647F2D">
        <w:rPr>
          <w:rtl/>
        </w:rPr>
      </w:r>
      <w:r w:rsidR="00647F2D">
        <w:rPr>
          <w:rtl/>
        </w:rPr>
        <w:fldChar w:fldCharType="separate"/>
      </w:r>
      <w:r w:rsidR="00647F2D">
        <w:rPr>
          <w:rtl/>
        </w:rPr>
        <w:t>‏</w:t>
      </w:r>
      <w:r w:rsidR="00647F2D">
        <w:rPr>
          <w:rFonts w:hint="cs"/>
          <w:rtl/>
        </w:rPr>
        <w:t xml:space="preserve">פרק </w:t>
      </w:r>
      <w:r w:rsidR="00647F2D">
        <w:rPr>
          <w:rtl/>
        </w:rPr>
        <w:t>2</w:t>
      </w:r>
      <w:r w:rsidR="00647F2D">
        <w:rPr>
          <w:rtl/>
        </w:rPr>
        <w:fldChar w:fldCharType="end"/>
      </w:r>
      <w:r w:rsidR="00647F2D">
        <w:rPr>
          <w:rFonts w:hint="cs"/>
          <w:rtl/>
        </w:rPr>
        <w:t xml:space="preserve"> </w:t>
      </w:r>
      <w:r w:rsidRPr="00647F2D">
        <w:rPr>
          <w:rFonts w:hint="cs"/>
          <w:rtl/>
        </w:rPr>
        <w:t>(</w:t>
      </w:r>
      <w:r w:rsidR="00647F2D" w:rsidRPr="00647F2D">
        <w:rPr>
          <w:rFonts w:hint="cs"/>
          <w:rtl/>
        </w:rPr>
        <w:t>פירוט הניסיון</w:t>
      </w:r>
      <w:r w:rsidRPr="00647F2D">
        <w:rPr>
          <w:rFonts w:hint="cs"/>
          <w:rtl/>
        </w:rPr>
        <w:t>) לא ייחשב סוד מסחרי או מקצועי ויתאפשר לעיין בפרק זה בהתאם לכללים המפורטים במכרז.</w:t>
      </w:r>
    </w:p>
    <w:p w14:paraId="3032BD0A" w14:textId="77777777" w:rsidR="00B73088" w:rsidRPr="00E5296F" w:rsidRDefault="00B73088" w:rsidP="000563B3">
      <w:pPr>
        <w:pStyle w:val="4-"/>
      </w:pPr>
      <w:r w:rsidRPr="00EC1B9A">
        <w:rPr>
          <w:rtl/>
        </w:rPr>
        <w:t>מציע שטען שחלק מסוים מהצעתו היא סוד מסחרי או מקצועי, יהיה מנוע מלדרוש לעיין בחלק זה של הצע</w:t>
      </w:r>
      <w:r w:rsidRPr="00024133">
        <w:rPr>
          <w:rtl/>
        </w:rPr>
        <w:t xml:space="preserve">ות </w:t>
      </w:r>
      <w:r w:rsidRPr="00E5296F">
        <w:rPr>
          <w:rtl/>
        </w:rPr>
        <w:t>אחרות.</w:t>
      </w:r>
    </w:p>
    <w:p w14:paraId="258AF570" w14:textId="77777777" w:rsidR="00B73088" w:rsidRPr="00664325" w:rsidRDefault="00B73088" w:rsidP="000563B3">
      <w:pPr>
        <w:pStyle w:val="4-"/>
        <w:rPr>
          <w:rtl/>
        </w:rPr>
      </w:pPr>
      <w:r w:rsidRPr="00664325">
        <w:rPr>
          <w:rtl/>
        </w:rPr>
        <w:t xml:space="preserve">במקרה בו ועדת המכרזים של עורך המכרז תדחה טענת מציע, בדבר היות חלקים מהצעתו סוד מסחרי או מקצועי, עורך המכרז יודיע לו על כך לפחות 5 ימי עבודה טרם העמדת זכות העיון בפועל. </w:t>
      </w:r>
    </w:p>
    <w:p w14:paraId="5EF68421" w14:textId="77777777" w:rsidR="00B73088" w:rsidRPr="00664325" w:rsidRDefault="00B73088" w:rsidP="000563B3">
      <w:pPr>
        <w:pStyle w:val="4-"/>
        <w:rPr>
          <w:rtl/>
        </w:rPr>
      </w:pPr>
      <w:r w:rsidRPr="00664325">
        <w:rPr>
          <w:rtl/>
        </w:rPr>
        <w:t>ההחלטה הסופית לגבי היותם של פרטים מסוימים מההצעה בגדר סודות מסחריים או סודות מקצועיים, היא של ועדת המכרזים בהתאם לשיקול דעתה.</w:t>
      </w:r>
    </w:p>
    <w:p w14:paraId="3237D9E7" w14:textId="77777777" w:rsidR="00B73088" w:rsidRPr="00664325" w:rsidRDefault="00B73088" w:rsidP="000563B3">
      <w:pPr>
        <w:pStyle w:val="4-"/>
      </w:pPr>
      <w:r w:rsidRPr="00664325">
        <w:rPr>
          <w:rtl/>
        </w:rPr>
        <w:t>בכפוף לאמור בסעיף זה, בהשתתפותו במכרז מסכים המציע, כי הצעתו תועמד במלואה, על נספחיה, לעיונם של יתר המציעים במכרז בהתאם להוראות הדין ותקנות חובת המכרזים.</w:t>
      </w:r>
    </w:p>
    <w:p w14:paraId="23AF4CAF" w14:textId="77777777" w:rsidR="001C037C" w:rsidRDefault="00A239A0" w:rsidP="00B32FF2">
      <w:pPr>
        <w:pStyle w:val="1-"/>
      </w:pPr>
      <w:r>
        <w:rPr>
          <w:rtl/>
        </w:rPr>
        <w:br w:type="page"/>
      </w:r>
      <w:bookmarkStart w:id="57" w:name="_Ref101698580"/>
      <w:r w:rsidR="00A4134D" w:rsidRPr="00F22E99">
        <w:rPr>
          <w:rFonts w:hint="cs"/>
          <w:rtl/>
        </w:rPr>
        <w:lastRenderedPageBreak/>
        <w:t xml:space="preserve"> </w:t>
      </w:r>
      <w:bookmarkStart w:id="58" w:name="_Ref129588387"/>
      <w:r w:rsidR="001C037C">
        <w:rPr>
          <w:rFonts w:hint="cs"/>
          <w:rtl/>
        </w:rPr>
        <w:t xml:space="preserve">פרק 2 </w:t>
      </w:r>
      <w:r w:rsidR="001C037C">
        <w:rPr>
          <w:rtl/>
        </w:rPr>
        <w:t>–</w:t>
      </w:r>
      <w:r w:rsidR="001C037C">
        <w:rPr>
          <w:rFonts w:hint="cs"/>
          <w:rtl/>
        </w:rPr>
        <w:t xml:space="preserve"> חוברת ההצעה</w:t>
      </w:r>
      <w:bookmarkEnd w:id="58"/>
    </w:p>
    <w:p w14:paraId="171DA048" w14:textId="77777777" w:rsidR="001C037C" w:rsidRPr="001C037C" w:rsidRDefault="001C037C" w:rsidP="001C037C">
      <w:pPr>
        <w:pStyle w:val="1-"/>
        <w:numPr>
          <w:ilvl w:val="0"/>
          <w:numId w:val="0"/>
        </w:numPr>
        <w:ind w:left="740"/>
        <w:rPr>
          <w:sz w:val="28"/>
          <w:szCs w:val="28"/>
          <w:rtl/>
        </w:rPr>
      </w:pPr>
    </w:p>
    <w:p w14:paraId="669AA14D" w14:textId="77777777" w:rsidR="001C037C" w:rsidRPr="001C037C" w:rsidRDefault="001C037C" w:rsidP="001C037C">
      <w:pPr>
        <w:pStyle w:val="1-"/>
        <w:numPr>
          <w:ilvl w:val="0"/>
          <w:numId w:val="0"/>
        </w:numPr>
        <w:ind w:left="740"/>
        <w:rPr>
          <w:sz w:val="28"/>
          <w:szCs w:val="28"/>
          <w:rtl/>
        </w:rPr>
        <w:sectPr w:rsidR="001C037C" w:rsidRPr="001C037C" w:rsidSect="00802B57">
          <w:headerReference w:type="default" r:id="rId13"/>
          <w:footerReference w:type="default" r:id="rId14"/>
          <w:pgSz w:w="11906" w:h="16838" w:code="9"/>
          <w:pgMar w:top="1361" w:right="1191" w:bottom="1361" w:left="1191" w:header="340" w:footer="340" w:gutter="0"/>
          <w:cols w:space="708"/>
          <w:bidi/>
          <w:rtlGutter/>
          <w:docGrid w:linePitch="360"/>
        </w:sectPr>
      </w:pPr>
      <w:r w:rsidRPr="001C037C">
        <w:rPr>
          <w:rFonts w:hint="cs"/>
          <w:sz w:val="28"/>
          <w:szCs w:val="28"/>
          <w:rtl/>
        </w:rPr>
        <w:t>מצורף כקובץ נפרד</w:t>
      </w:r>
    </w:p>
    <w:p w14:paraId="552AFB2F" w14:textId="77777777" w:rsidR="000C1ACB" w:rsidRPr="00F22E99" w:rsidRDefault="007247BC" w:rsidP="001C037C">
      <w:pPr>
        <w:pStyle w:val="1-"/>
      </w:pPr>
      <w:r w:rsidRPr="00F22E99">
        <w:rPr>
          <w:rFonts w:hint="cs"/>
          <w:rtl/>
        </w:rPr>
        <w:lastRenderedPageBreak/>
        <w:t xml:space="preserve">פרק </w:t>
      </w:r>
      <w:r w:rsidR="00A8466E" w:rsidRPr="00F22E99">
        <w:rPr>
          <w:rFonts w:hint="cs"/>
          <w:rtl/>
        </w:rPr>
        <w:t xml:space="preserve">3 </w:t>
      </w:r>
      <w:r w:rsidRPr="00F22E99">
        <w:rPr>
          <w:rtl/>
        </w:rPr>
        <w:t>–</w:t>
      </w:r>
      <w:bookmarkEnd w:id="57"/>
      <w:r w:rsidR="00B65196">
        <w:rPr>
          <w:rFonts w:hint="cs"/>
          <w:rtl/>
        </w:rPr>
        <w:t xml:space="preserve"> </w:t>
      </w:r>
      <w:r w:rsidR="000C1ACB" w:rsidRPr="00F22E99">
        <w:rPr>
          <w:rFonts w:hint="eastAsia"/>
          <w:rtl/>
        </w:rPr>
        <w:t>הסכם</w:t>
      </w:r>
      <w:r w:rsidR="000C1ACB" w:rsidRPr="00F22E99">
        <w:rPr>
          <w:rtl/>
        </w:rPr>
        <w:t xml:space="preserve"> </w:t>
      </w:r>
      <w:r w:rsidR="000C1ACB" w:rsidRPr="00F22E99">
        <w:rPr>
          <w:rFonts w:hint="eastAsia"/>
          <w:rtl/>
        </w:rPr>
        <w:t>שירות</w:t>
      </w:r>
      <w:r w:rsidR="00A8466E" w:rsidRPr="00F22E99">
        <w:rPr>
          <w:rFonts w:hint="cs"/>
          <w:rtl/>
        </w:rPr>
        <w:t xml:space="preserve"> </w:t>
      </w:r>
      <w:r w:rsidR="00302F5B">
        <w:rPr>
          <w:rFonts w:hint="cs"/>
          <w:rtl/>
        </w:rPr>
        <w:t xml:space="preserve"> - דיגיטק</w:t>
      </w:r>
    </w:p>
    <w:p w14:paraId="6CF32FB6" w14:textId="77777777" w:rsidR="00A8466E" w:rsidRPr="00BE4991" w:rsidRDefault="00A8466E" w:rsidP="00A8466E">
      <w:pPr>
        <w:pStyle w:val="1b"/>
        <w:widowControl w:val="0"/>
        <w:numPr>
          <w:ilvl w:val="12"/>
          <w:numId w:val="0"/>
        </w:numPr>
        <w:tabs>
          <w:tab w:val="right" w:pos="8487"/>
        </w:tabs>
        <w:spacing w:line="360" w:lineRule="auto"/>
        <w:ind w:left="-18" w:firstLine="18"/>
        <w:jc w:val="center"/>
        <w:rPr>
          <w:rFonts w:cs="David"/>
          <w:b/>
          <w:bCs/>
          <w:rtl/>
        </w:rPr>
      </w:pPr>
      <w:bookmarkStart w:id="59" w:name="_Toc515804570"/>
      <w:r w:rsidRPr="00BE4991">
        <w:rPr>
          <w:rFonts w:cs="David"/>
          <w:b/>
          <w:bCs/>
          <w:rtl/>
        </w:rPr>
        <w:t>ב י ן</w:t>
      </w:r>
      <w:bookmarkEnd w:id="59"/>
      <w:r w:rsidRPr="00BE4991">
        <w:rPr>
          <w:rFonts w:cs="David"/>
          <w:b/>
          <w:bCs/>
          <w:rtl/>
        </w:rPr>
        <w:br/>
      </w:r>
    </w:p>
    <w:p w14:paraId="487A39B3" w14:textId="77777777" w:rsidR="00A8466E" w:rsidRPr="00BE4991" w:rsidRDefault="00A8466E" w:rsidP="00A8466E">
      <w:pPr>
        <w:pStyle w:val="1b"/>
        <w:widowControl w:val="0"/>
        <w:numPr>
          <w:ilvl w:val="12"/>
          <w:numId w:val="0"/>
        </w:numPr>
        <w:tabs>
          <w:tab w:val="right" w:pos="8487"/>
        </w:tabs>
        <w:spacing w:line="360" w:lineRule="auto"/>
        <w:ind w:left="-18" w:firstLine="18"/>
        <w:jc w:val="center"/>
        <w:rPr>
          <w:rFonts w:cs="David"/>
          <w:rtl/>
        </w:rPr>
      </w:pPr>
      <w:bookmarkStart w:id="60" w:name="_Toc515804571"/>
      <w:r w:rsidRPr="00BE4991">
        <w:rPr>
          <w:rFonts w:cs="David"/>
          <w:rtl/>
        </w:rPr>
        <w:t>ממשלת ישראל בשם מדינת ישראל</w:t>
      </w:r>
      <w:r w:rsidRPr="00BE4991">
        <w:rPr>
          <w:rFonts w:cs="David"/>
          <w:rtl/>
        </w:rPr>
        <w:br/>
        <w:t>על ידי מינהל הרכש הממשלתי באגף החשב הכללי במשרד האוצר</w:t>
      </w:r>
      <w:bookmarkEnd w:id="60"/>
    </w:p>
    <w:p w14:paraId="1404671D" w14:textId="77777777" w:rsidR="00A8466E" w:rsidRPr="00BE4991" w:rsidRDefault="00A8466E" w:rsidP="00A8466E">
      <w:pPr>
        <w:pStyle w:val="1b"/>
        <w:widowControl w:val="0"/>
        <w:numPr>
          <w:ilvl w:val="12"/>
          <w:numId w:val="0"/>
        </w:numPr>
        <w:tabs>
          <w:tab w:val="right" w:pos="8487"/>
        </w:tabs>
        <w:spacing w:line="360" w:lineRule="auto"/>
        <w:ind w:left="-18" w:firstLine="18"/>
        <w:jc w:val="center"/>
        <w:rPr>
          <w:rFonts w:cs="David"/>
          <w:rtl/>
        </w:rPr>
      </w:pPr>
      <w:bookmarkStart w:id="61" w:name="_Toc515804572"/>
      <w:r w:rsidRPr="00BE4991" w:rsidDel="00180EEB">
        <w:rPr>
          <w:rFonts w:cs="David" w:hint="cs"/>
          <w:rtl/>
        </w:rPr>
        <w:t xml:space="preserve"> </w:t>
      </w:r>
      <w:r w:rsidRPr="00BE4991">
        <w:rPr>
          <w:rFonts w:cs="David"/>
          <w:rtl/>
        </w:rPr>
        <w:t>(להלן</w:t>
      </w:r>
      <w:r w:rsidRPr="00BE4991">
        <w:rPr>
          <w:rFonts w:cs="David" w:hint="cs"/>
          <w:rtl/>
        </w:rPr>
        <w:t>:</w:t>
      </w:r>
      <w:r w:rsidRPr="00BE4991">
        <w:rPr>
          <w:rFonts w:cs="David"/>
          <w:rtl/>
        </w:rPr>
        <w:t xml:space="preserve"> "</w:t>
      </w:r>
      <w:r w:rsidRPr="00BE4991">
        <w:rPr>
          <w:rFonts w:cs="David"/>
          <w:b/>
          <w:bCs/>
          <w:rtl/>
        </w:rPr>
        <w:t>עורך המכרז</w:t>
      </w:r>
      <w:r w:rsidRPr="00BE4991">
        <w:rPr>
          <w:rFonts w:cs="David"/>
          <w:rtl/>
        </w:rPr>
        <w:t>")</w:t>
      </w:r>
      <w:bookmarkEnd w:id="61"/>
    </w:p>
    <w:p w14:paraId="07F48A45" w14:textId="77777777" w:rsidR="00A8466E" w:rsidRPr="00BE4991" w:rsidRDefault="00A8466E" w:rsidP="00F768E5">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jc w:val="both"/>
        <w:rPr>
          <w:rFonts w:cs="David"/>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Pr>
          <w:rFonts w:cs="David"/>
          <w:b/>
          <w:bCs/>
        </w:rPr>
        <w:tab/>
      </w:r>
      <w:r>
        <w:rPr>
          <w:rFonts w:cs="David"/>
          <w:b/>
          <w:bCs/>
        </w:rPr>
        <w:tab/>
      </w:r>
      <w:r>
        <w:rPr>
          <w:rFonts w:cs="David"/>
          <w:b/>
          <w:bCs/>
        </w:rPr>
        <w:tab/>
      </w:r>
      <w:r>
        <w:rPr>
          <w:rFonts w:cs="David"/>
          <w:b/>
          <w:bCs/>
        </w:rPr>
        <w:tab/>
      </w:r>
      <w:r>
        <w:rPr>
          <w:rFonts w:cs="David"/>
          <w:b/>
          <w:bCs/>
        </w:rPr>
        <w:tab/>
      </w:r>
      <w:r w:rsidRPr="00BE4991">
        <w:rPr>
          <w:rFonts w:cs="David"/>
          <w:b/>
          <w:bCs/>
          <w:u w:val="single"/>
          <w:rtl/>
        </w:rPr>
        <w:t>מצד אחד</w:t>
      </w:r>
    </w:p>
    <w:p w14:paraId="4B693E86" w14:textId="77777777" w:rsidR="00A8466E" w:rsidRPr="00BE4991" w:rsidRDefault="00A8466E" w:rsidP="00A8466E">
      <w:pPr>
        <w:pStyle w:val="ab"/>
        <w:widowControl w:val="0"/>
        <w:spacing w:line="360" w:lineRule="auto"/>
        <w:jc w:val="center"/>
        <w:rPr>
          <w:rFonts w:cs="David"/>
          <w:b/>
          <w:bCs/>
          <w:rtl/>
        </w:rPr>
      </w:pPr>
      <w:r w:rsidRPr="00BE4991">
        <w:rPr>
          <w:rFonts w:cs="David"/>
          <w:b/>
          <w:bCs/>
          <w:rtl/>
        </w:rPr>
        <w:t>ל ב י ן</w:t>
      </w:r>
    </w:p>
    <w:p w14:paraId="1F908322" w14:textId="77777777" w:rsidR="00A8466E" w:rsidRPr="00BE4991" w:rsidRDefault="00A8466E" w:rsidP="00A8466E">
      <w:pPr>
        <w:pStyle w:val="ab"/>
        <w:widowControl w:val="0"/>
        <w:spacing w:line="360" w:lineRule="auto"/>
        <w:jc w:val="center"/>
        <w:rPr>
          <w:rFonts w:cs="David"/>
          <w:rtl/>
        </w:rPr>
      </w:pPr>
      <w:r w:rsidRPr="00BE4991">
        <w:rPr>
          <w:rFonts w:cs="David" w:hint="cs"/>
          <w:rtl/>
        </w:rPr>
        <w:t xml:space="preserve"> </w:t>
      </w:r>
      <w:r w:rsidRPr="00BE4991">
        <w:rPr>
          <w:rFonts w:cs="David"/>
          <w:rtl/>
        </w:rPr>
        <w:t>________________________</w:t>
      </w:r>
    </w:p>
    <w:p w14:paraId="06036AC6" w14:textId="77777777" w:rsidR="00A8466E" w:rsidRPr="00BE4991" w:rsidRDefault="00A8466E" w:rsidP="00A8466E">
      <w:pPr>
        <w:pStyle w:val="ab"/>
        <w:widowControl w:val="0"/>
        <w:spacing w:line="360" w:lineRule="auto"/>
        <w:jc w:val="center"/>
        <w:rPr>
          <w:rFonts w:cs="David"/>
          <w:rtl/>
        </w:rPr>
      </w:pPr>
      <w:r w:rsidRPr="00BE4991">
        <w:rPr>
          <w:rFonts w:cs="David"/>
          <w:rtl/>
        </w:rPr>
        <w:t>מכתובת ________________________________</w:t>
      </w:r>
    </w:p>
    <w:p w14:paraId="4C23E2FA" w14:textId="77777777" w:rsidR="00A8466E" w:rsidRPr="00BE4991" w:rsidRDefault="00A8466E" w:rsidP="00A8466E">
      <w:pPr>
        <w:pStyle w:val="ab"/>
        <w:widowControl w:val="0"/>
        <w:spacing w:line="360" w:lineRule="auto"/>
        <w:jc w:val="center"/>
        <w:rPr>
          <w:rFonts w:cs="David"/>
          <w:rtl/>
        </w:rPr>
      </w:pPr>
      <w:r w:rsidRPr="00BE4991">
        <w:rPr>
          <w:rFonts w:cs="David"/>
          <w:rtl/>
        </w:rPr>
        <w:t xml:space="preserve"> (להלן</w:t>
      </w:r>
      <w:r w:rsidRPr="00BE4991">
        <w:rPr>
          <w:rFonts w:cs="David" w:hint="cs"/>
          <w:rtl/>
        </w:rPr>
        <w:t>:</w:t>
      </w:r>
      <w:r w:rsidRPr="00BE4991">
        <w:rPr>
          <w:rFonts w:cs="David"/>
          <w:rtl/>
        </w:rPr>
        <w:t xml:space="preserve"> "</w:t>
      </w:r>
      <w:r w:rsidRPr="00BE4991">
        <w:rPr>
          <w:rFonts w:cs="David"/>
          <w:b/>
          <w:bCs/>
          <w:rtl/>
        </w:rPr>
        <w:t>הספק</w:t>
      </w:r>
      <w:r w:rsidRPr="00BE4991">
        <w:rPr>
          <w:rFonts w:cs="David"/>
          <w:rtl/>
        </w:rPr>
        <w:t>")</w:t>
      </w:r>
    </w:p>
    <w:p w14:paraId="17C781BD" w14:textId="77777777" w:rsidR="00A8466E" w:rsidRPr="00BE4991" w:rsidRDefault="00A8466E" w:rsidP="00F768E5">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jc w:val="both"/>
        <w:rPr>
          <w:rFonts w:cs="David"/>
          <w:b/>
          <w:bCs/>
          <w:u w:val="single"/>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Pr>
          <w:rFonts w:cs="David"/>
          <w:b/>
          <w:bCs/>
        </w:rPr>
        <w:tab/>
      </w:r>
      <w:r>
        <w:rPr>
          <w:rFonts w:cs="David"/>
          <w:b/>
          <w:bCs/>
        </w:rPr>
        <w:tab/>
      </w:r>
      <w:r>
        <w:rPr>
          <w:rFonts w:cs="David"/>
          <w:b/>
          <w:bCs/>
        </w:rPr>
        <w:tab/>
      </w:r>
      <w:r>
        <w:rPr>
          <w:rFonts w:cs="David"/>
          <w:b/>
          <w:bCs/>
        </w:rPr>
        <w:tab/>
      </w:r>
      <w:r>
        <w:rPr>
          <w:rFonts w:cs="David"/>
          <w:b/>
          <w:bCs/>
        </w:rPr>
        <w:tab/>
      </w:r>
      <w:r w:rsidRPr="00BE4991">
        <w:rPr>
          <w:rFonts w:cs="David"/>
          <w:b/>
          <w:bCs/>
          <w:u w:val="single"/>
          <w:rtl/>
        </w:rPr>
        <w:t>מצד שני</w:t>
      </w:r>
    </w:p>
    <w:p w14:paraId="5BC8FF3C" w14:textId="77777777" w:rsidR="00A8466E" w:rsidRPr="00BE4991" w:rsidRDefault="00A8466E" w:rsidP="00A8466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8F476E4" w14:textId="472C9D0E" w:rsidR="00A8466E" w:rsidRDefault="00A8466E" w:rsidP="00FD03CC">
      <w:pPr>
        <w:pStyle w:val="ab"/>
        <w:widowControl w:val="0"/>
        <w:spacing w:before="120" w:beforeAutospacing="0" w:after="120" w:line="360" w:lineRule="auto"/>
        <w:ind w:left="656" w:hanging="656"/>
        <w:jc w:val="both"/>
        <w:rPr>
          <w:rFonts w:cs="David"/>
          <w:rtl/>
        </w:rPr>
      </w:pPr>
      <w:r w:rsidRPr="00BE4991">
        <w:rPr>
          <w:rFonts w:cs="David"/>
          <w:b/>
          <w:bCs/>
          <w:rtl/>
        </w:rPr>
        <w:t>הואיל</w:t>
      </w:r>
      <w:r>
        <w:rPr>
          <w:rFonts w:cs="David"/>
        </w:rPr>
        <w:t xml:space="preserve"> </w:t>
      </w:r>
      <w:r w:rsidRPr="00BE4991">
        <w:rPr>
          <w:rFonts w:cs="David"/>
        </w:rPr>
        <w:t xml:space="preserve"> </w:t>
      </w:r>
      <w:r w:rsidRPr="007457A7">
        <w:rPr>
          <w:rFonts w:cs="David"/>
          <w:rtl/>
        </w:rPr>
        <w:t>ו</w:t>
      </w:r>
      <w:r>
        <w:rPr>
          <w:rFonts w:cs="David" w:hint="cs"/>
          <w:rtl/>
        </w:rPr>
        <w:t>עורך המכרז</w:t>
      </w:r>
      <w:r w:rsidRPr="007457A7">
        <w:rPr>
          <w:rFonts w:cs="David"/>
          <w:rtl/>
        </w:rPr>
        <w:t xml:space="preserve"> </w:t>
      </w:r>
      <w:r>
        <w:rPr>
          <w:rFonts w:cs="David" w:hint="cs"/>
          <w:rtl/>
        </w:rPr>
        <w:t xml:space="preserve">פרסם </w:t>
      </w:r>
      <w:bookmarkStart w:id="62" w:name="TenderDesc_7"/>
      <w:r w:rsidRPr="00455E17">
        <w:rPr>
          <w:rFonts w:cs="David"/>
          <w:rtl/>
        </w:rPr>
        <w:t>מכרז</w:t>
      </w:r>
      <w:bookmarkEnd w:id="62"/>
      <w:r>
        <w:rPr>
          <w:rFonts w:cs="David" w:hint="cs"/>
          <w:rtl/>
        </w:rPr>
        <w:t xml:space="preserve"> מרכזי מס'</w:t>
      </w:r>
      <w:r w:rsidRPr="00455E17">
        <w:rPr>
          <w:rFonts w:cs="David" w:hint="cs"/>
          <w:rtl/>
        </w:rPr>
        <w:t xml:space="preserve"> </w:t>
      </w:r>
      <w:r w:rsidR="00FD03CC">
        <w:rPr>
          <w:rFonts w:cs="David" w:hint="cs"/>
          <w:rtl/>
        </w:rPr>
        <w:t>07-</w:t>
      </w:r>
      <w:r w:rsidR="00E52BEA">
        <w:rPr>
          <w:rFonts w:cs="David" w:hint="cs"/>
          <w:rtl/>
        </w:rPr>
        <w:t>2023</w:t>
      </w:r>
      <w:r w:rsidR="00E52BEA" w:rsidRPr="00455E17">
        <w:rPr>
          <w:rFonts w:cs="David" w:hint="cs"/>
          <w:rtl/>
        </w:rPr>
        <w:t xml:space="preserve"> </w:t>
      </w:r>
      <w:r w:rsidR="00302F5B" w:rsidRPr="00C5741A">
        <w:rPr>
          <w:rFonts w:cs="David" w:hint="eastAsia"/>
          <w:rtl/>
        </w:rPr>
        <w:t>לאספקת</w:t>
      </w:r>
      <w:r w:rsidR="00302F5B" w:rsidRPr="00C5741A">
        <w:rPr>
          <w:rFonts w:cs="David"/>
          <w:rtl/>
        </w:rPr>
        <w:t xml:space="preserve"> שירותים בתפוקות בעולמות </w:t>
      </w:r>
      <w:r w:rsidR="00302F5B" w:rsidRPr="00C5741A">
        <w:rPr>
          <w:rFonts w:cs="David" w:hint="eastAsia"/>
          <w:rtl/>
        </w:rPr>
        <w:t>הדיגיטל</w:t>
      </w:r>
      <w:r w:rsidR="00302F5B" w:rsidRPr="00C5741A">
        <w:rPr>
          <w:rFonts w:cs="David"/>
          <w:rtl/>
        </w:rPr>
        <w:t xml:space="preserve"> וטכנולוגיות המידע</w:t>
      </w:r>
      <w:r w:rsidRPr="0046139F" w:rsidDel="0046139F">
        <w:rPr>
          <w:rFonts w:cs="David" w:hint="cs"/>
          <w:rtl/>
        </w:rPr>
        <w:t xml:space="preserve"> </w:t>
      </w:r>
      <w:r>
        <w:rPr>
          <w:rFonts w:cs="David" w:hint="cs"/>
          <w:rtl/>
        </w:rPr>
        <w:t>(להלן: "</w:t>
      </w:r>
      <w:bookmarkStart w:id="63" w:name="show_istovin_11"/>
      <w:r>
        <w:rPr>
          <w:rFonts w:cs="David" w:hint="cs"/>
          <w:b/>
          <w:bCs/>
          <w:rtl/>
        </w:rPr>
        <w:t>המכרז</w:t>
      </w:r>
      <w:bookmarkEnd w:id="63"/>
      <w:r w:rsidRPr="009B4E94">
        <w:rPr>
          <w:rFonts w:cs="David" w:hint="cs"/>
          <w:b/>
          <w:bCs/>
          <w:rtl/>
        </w:rPr>
        <w:t>"</w:t>
      </w:r>
      <w:r>
        <w:rPr>
          <w:rFonts w:cs="David" w:hint="cs"/>
          <w:rtl/>
        </w:rPr>
        <w:t>)</w:t>
      </w:r>
      <w:r w:rsidRPr="007457A7">
        <w:rPr>
          <w:rFonts w:cs="David"/>
          <w:rtl/>
        </w:rPr>
        <w:t>;</w:t>
      </w:r>
    </w:p>
    <w:p w14:paraId="6581D75A" w14:textId="77777777" w:rsidR="00A8466E" w:rsidRPr="00BE4991" w:rsidRDefault="00A8466E" w:rsidP="00302F5B">
      <w:pPr>
        <w:pStyle w:val="ab"/>
        <w:widowControl w:val="0"/>
        <w:spacing w:before="120" w:beforeAutospacing="0" w:after="120" w:line="360" w:lineRule="auto"/>
        <w:ind w:left="656" w:hanging="656"/>
        <w:jc w:val="both"/>
        <w:rPr>
          <w:rFonts w:cs="David"/>
          <w:rtl/>
        </w:rPr>
      </w:pPr>
      <w:r w:rsidRPr="00BE4991">
        <w:rPr>
          <w:rFonts w:cs="David"/>
          <w:b/>
          <w:bCs/>
          <w:rtl/>
        </w:rPr>
        <w:t>והואיל</w:t>
      </w:r>
      <w:r w:rsidRPr="00BE4991">
        <w:rPr>
          <w:rFonts w:cs="David"/>
        </w:rPr>
        <w:tab/>
      </w:r>
      <w:r w:rsidRPr="00BE4991">
        <w:rPr>
          <w:rFonts w:cs="David"/>
          <w:rtl/>
        </w:rPr>
        <w:t>והספק הגיש הצעה למכרז,</w:t>
      </w:r>
      <w:r w:rsidR="00125D9D">
        <w:rPr>
          <w:rFonts w:cs="David" w:hint="cs"/>
          <w:rtl/>
        </w:rPr>
        <w:t xml:space="preserve"> </w:t>
      </w:r>
      <w:r w:rsidRPr="00BE4991">
        <w:rPr>
          <w:rFonts w:cs="David"/>
          <w:rtl/>
        </w:rPr>
        <w:t>ובכפוף ל</w:t>
      </w:r>
      <w:r w:rsidR="00125D9D">
        <w:rPr>
          <w:rFonts w:cs="David" w:hint="cs"/>
          <w:rtl/>
        </w:rPr>
        <w:t>הצטרפות</w:t>
      </w:r>
      <w:r w:rsidRPr="00BE4991">
        <w:rPr>
          <w:rFonts w:cs="David"/>
          <w:rtl/>
        </w:rPr>
        <w:t xml:space="preserve">ו להסכם </w:t>
      </w:r>
      <w:r w:rsidR="00125D9D">
        <w:rPr>
          <w:rFonts w:cs="David" w:hint="cs"/>
          <w:rtl/>
        </w:rPr>
        <w:t xml:space="preserve">השירות </w:t>
      </w:r>
      <w:r w:rsidR="00125D9D">
        <w:rPr>
          <w:rFonts w:cs="David"/>
          <w:rtl/>
        </w:rPr>
        <w:t>–</w:t>
      </w:r>
      <w:r w:rsidR="00125D9D">
        <w:rPr>
          <w:rFonts w:cs="David" w:hint="cs"/>
          <w:rtl/>
        </w:rPr>
        <w:t xml:space="preserve"> </w:t>
      </w:r>
      <w:r w:rsidR="00302F5B">
        <w:rPr>
          <w:rFonts w:cs="David" w:hint="cs"/>
          <w:rtl/>
        </w:rPr>
        <w:t xml:space="preserve">דיגיטק </w:t>
      </w:r>
      <w:r w:rsidR="00125D9D">
        <w:rPr>
          <w:rFonts w:cs="David" w:hint="cs"/>
          <w:rtl/>
        </w:rPr>
        <w:t>(להלן: "</w:t>
      </w:r>
      <w:r w:rsidR="00125D9D" w:rsidRPr="001D452F">
        <w:rPr>
          <w:rFonts w:cs="David" w:hint="eastAsia"/>
          <w:b/>
          <w:bCs/>
          <w:rtl/>
        </w:rPr>
        <w:t>ההסכם</w:t>
      </w:r>
      <w:r w:rsidR="00125D9D">
        <w:rPr>
          <w:rFonts w:cs="David" w:hint="cs"/>
          <w:rtl/>
        </w:rPr>
        <w:t xml:space="preserve">") </w:t>
      </w:r>
      <w:r w:rsidRPr="001D452F">
        <w:rPr>
          <w:rFonts w:cs="David"/>
          <w:rtl/>
        </w:rPr>
        <w:t>וקיום</w:t>
      </w:r>
      <w:r w:rsidRPr="00BE4991">
        <w:rPr>
          <w:rFonts w:cs="David"/>
          <w:rtl/>
        </w:rPr>
        <w:t xml:space="preserve"> הדרישות המפורטות במכרז</w:t>
      </w:r>
      <w:r w:rsidR="00125D9D">
        <w:rPr>
          <w:rFonts w:cs="David" w:hint="cs"/>
          <w:rtl/>
        </w:rPr>
        <w:t xml:space="preserve"> וההסכם</w:t>
      </w:r>
      <w:r w:rsidRPr="00BE4991">
        <w:rPr>
          <w:rFonts w:cs="David"/>
          <w:rtl/>
        </w:rPr>
        <w:t xml:space="preserve">, </w:t>
      </w:r>
      <w:r>
        <w:rPr>
          <w:rFonts w:cs="David" w:hint="cs"/>
          <w:rtl/>
        </w:rPr>
        <w:t xml:space="preserve">ועדת המכרזים של </w:t>
      </w:r>
      <w:r w:rsidRPr="00BE4991">
        <w:rPr>
          <w:rFonts w:cs="David"/>
          <w:rtl/>
        </w:rPr>
        <w:t>עורך המכרז בחר</w:t>
      </w:r>
      <w:r>
        <w:rPr>
          <w:rFonts w:cs="David" w:hint="cs"/>
          <w:rtl/>
        </w:rPr>
        <w:t>ה</w:t>
      </w:r>
      <w:r w:rsidRPr="00BE4991">
        <w:rPr>
          <w:rFonts w:cs="David"/>
          <w:rtl/>
        </w:rPr>
        <w:t xml:space="preserve"> ב</w:t>
      </w:r>
      <w:r w:rsidR="00302F5B" w:rsidRPr="00302F5B">
        <w:rPr>
          <w:rFonts w:ascii="David" w:hAnsi="David" w:cs="David" w:hint="eastAsia"/>
          <w:rtl/>
        </w:rPr>
        <w:t xml:space="preserve"> </w:t>
      </w:r>
      <w:r w:rsidR="00302F5B" w:rsidRPr="00780937">
        <w:rPr>
          <w:rFonts w:ascii="David" w:hAnsi="David" w:cs="David" w:hint="eastAsia"/>
          <w:rtl/>
        </w:rPr>
        <w:t>להכליל</w:t>
      </w:r>
      <w:r w:rsidR="00302F5B" w:rsidRPr="00780937">
        <w:rPr>
          <w:rFonts w:ascii="David" w:hAnsi="David" w:cs="David"/>
          <w:rtl/>
        </w:rPr>
        <w:t xml:space="preserve"> </w:t>
      </w:r>
      <w:r w:rsidR="00302F5B" w:rsidRPr="00780937">
        <w:rPr>
          <w:rFonts w:ascii="David" w:hAnsi="David" w:cs="David" w:hint="eastAsia"/>
          <w:rtl/>
        </w:rPr>
        <w:t>את</w:t>
      </w:r>
      <w:r w:rsidR="00302F5B" w:rsidRPr="00780937">
        <w:rPr>
          <w:rFonts w:ascii="David" w:hAnsi="David" w:cs="David"/>
          <w:rtl/>
        </w:rPr>
        <w:t xml:space="preserve"> </w:t>
      </w:r>
      <w:r w:rsidR="00302F5B" w:rsidRPr="00780937">
        <w:rPr>
          <w:rFonts w:ascii="David" w:hAnsi="David" w:cs="David" w:hint="eastAsia"/>
          <w:rtl/>
        </w:rPr>
        <w:t>הספק</w:t>
      </w:r>
      <w:r w:rsidR="00302F5B" w:rsidRPr="00780937">
        <w:rPr>
          <w:rFonts w:ascii="David" w:hAnsi="David" w:cs="David"/>
          <w:rtl/>
        </w:rPr>
        <w:t xml:space="preserve"> </w:t>
      </w:r>
      <w:r w:rsidR="00302F5B" w:rsidRPr="00780937">
        <w:rPr>
          <w:rFonts w:ascii="David" w:hAnsi="David" w:cs="David" w:hint="eastAsia"/>
          <w:rtl/>
        </w:rPr>
        <w:t>ברשימת</w:t>
      </w:r>
      <w:r w:rsidR="00302F5B" w:rsidRPr="00780937">
        <w:rPr>
          <w:rFonts w:ascii="David" w:hAnsi="David" w:cs="David"/>
          <w:rtl/>
        </w:rPr>
        <w:t xml:space="preserve"> </w:t>
      </w:r>
      <w:r w:rsidR="00302F5B" w:rsidRPr="00780937">
        <w:rPr>
          <w:rFonts w:ascii="David" w:hAnsi="David" w:cs="David" w:hint="eastAsia"/>
          <w:rtl/>
        </w:rPr>
        <w:t>הספקים</w:t>
      </w:r>
      <w:r w:rsidRPr="00BE4991">
        <w:rPr>
          <w:rFonts w:cs="David"/>
          <w:rtl/>
        </w:rPr>
        <w:t>;</w:t>
      </w:r>
    </w:p>
    <w:p w14:paraId="412F7F52" w14:textId="77777777" w:rsidR="00A8466E" w:rsidRPr="00BE4991" w:rsidRDefault="00A8466E" w:rsidP="00A8466E">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360" w:lineRule="auto"/>
        <w:jc w:val="center"/>
        <w:rPr>
          <w:rFonts w:cs="David"/>
          <w:rtl/>
        </w:rPr>
      </w:pPr>
      <w:r w:rsidRPr="00BE4991">
        <w:rPr>
          <w:rFonts w:cs="David"/>
          <w:b/>
          <w:bCs/>
          <w:rtl/>
        </w:rPr>
        <w:t>לפיכך הוצהר, הותנה והוסכם בין הצדדים כדלקמן</w:t>
      </w:r>
      <w:r w:rsidRPr="00BE4991">
        <w:rPr>
          <w:rFonts w:cs="David"/>
          <w:rtl/>
        </w:rPr>
        <w:t>:</w:t>
      </w:r>
    </w:p>
    <w:p w14:paraId="34CB8B32" w14:textId="51583578" w:rsidR="00057A13" w:rsidRDefault="00627613" w:rsidP="007A262E">
      <w:pPr>
        <w:pStyle w:val="2-"/>
      </w:pPr>
      <w:r>
        <w:rPr>
          <w:rFonts w:hint="cs"/>
          <w:rtl/>
        </w:rPr>
        <w:t>כללי</w:t>
      </w:r>
    </w:p>
    <w:p w14:paraId="22509258" w14:textId="5B563DB7" w:rsidR="00627613" w:rsidRPr="000563B3" w:rsidRDefault="00627613" w:rsidP="000563B3">
      <w:pPr>
        <w:spacing w:after="120" w:line="360" w:lineRule="auto"/>
        <w:ind w:firstLine="593"/>
        <w:rPr>
          <w:b/>
          <w:bCs/>
        </w:rPr>
      </w:pPr>
      <w:r w:rsidRPr="000563B3">
        <w:rPr>
          <w:rFonts w:ascii="David" w:hAnsi="David" w:cs="David" w:hint="eastAsia"/>
          <w:b/>
          <w:bCs/>
          <w:rtl/>
        </w:rPr>
        <w:t>פרשנות</w:t>
      </w:r>
    </w:p>
    <w:p w14:paraId="7FA7CE3C" w14:textId="77777777" w:rsidR="00C87149" w:rsidRPr="00BE4991" w:rsidRDefault="00C87149" w:rsidP="000563B3">
      <w:pPr>
        <w:pStyle w:val="3-"/>
        <w:rPr>
          <w:rtl/>
        </w:rPr>
      </w:pPr>
      <w:r w:rsidRPr="00BE4991">
        <w:rPr>
          <w:rtl/>
        </w:rPr>
        <w:t>המבוא</w:t>
      </w:r>
      <w:r w:rsidRPr="00BE4991">
        <w:rPr>
          <w:rFonts w:hint="cs"/>
          <w:rtl/>
        </w:rPr>
        <w:t xml:space="preserve"> והנספחים</w:t>
      </w:r>
      <w:r w:rsidRPr="00BE4991">
        <w:rPr>
          <w:rtl/>
        </w:rPr>
        <w:t xml:space="preserve"> להסכם מהוו</w:t>
      </w:r>
      <w:r w:rsidRPr="00BE4991">
        <w:rPr>
          <w:rFonts w:hint="cs"/>
          <w:rtl/>
        </w:rPr>
        <w:t>ים</w:t>
      </w:r>
      <w:r w:rsidRPr="00BE4991">
        <w:rPr>
          <w:rtl/>
        </w:rPr>
        <w:t xml:space="preserve"> חלק בלתי נפרד ממנו.</w:t>
      </w:r>
    </w:p>
    <w:p w14:paraId="639FC22A" w14:textId="77777777" w:rsidR="00A8466E" w:rsidRDefault="00A8466E" w:rsidP="000563B3">
      <w:pPr>
        <w:pStyle w:val="3-"/>
      </w:pPr>
      <w:r w:rsidRPr="00BE4991">
        <w:rPr>
          <w:rtl/>
        </w:rPr>
        <w:t xml:space="preserve">בהסכם זה תהיה למונחים המשמעות המופיעה </w:t>
      </w:r>
      <w:r>
        <w:rPr>
          <w:rFonts w:hint="cs"/>
          <w:rtl/>
        </w:rPr>
        <w:t>במסמכי המכרז אלא אם נכתב אחרת בהסכם או בנספחיו</w:t>
      </w:r>
      <w:r w:rsidRPr="00BE4991">
        <w:rPr>
          <w:rtl/>
        </w:rPr>
        <w:t>.</w:t>
      </w:r>
      <w:r w:rsidRPr="00BE4991">
        <w:rPr>
          <w:rFonts w:hint="cs"/>
          <w:rtl/>
        </w:rPr>
        <w:t xml:space="preserve"> </w:t>
      </w:r>
    </w:p>
    <w:p w14:paraId="02E8B488" w14:textId="40B06150" w:rsidR="00A8466E" w:rsidRDefault="00A8466E" w:rsidP="000563B3">
      <w:pPr>
        <w:pStyle w:val="3-"/>
        <w:rPr>
          <w:rtl/>
        </w:rPr>
      </w:pPr>
      <w:r w:rsidRPr="00BE4991">
        <w:rPr>
          <w:rtl/>
        </w:rPr>
        <w:t xml:space="preserve">פרשנות ההסכם </w:t>
      </w:r>
      <w:r w:rsidRPr="00BE4991">
        <w:rPr>
          <w:rFonts w:hint="cs"/>
          <w:rtl/>
        </w:rPr>
        <w:t xml:space="preserve">על נספחיו </w:t>
      </w:r>
      <w:r w:rsidRPr="00BE4991">
        <w:rPr>
          <w:rtl/>
        </w:rPr>
        <w:t xml:space="preserve">תיעשה באופן המקיים את </w:t>
      </w:r>
      <w:r>
        <w:rPr>
          <w:rtl/>
        </w:rPr>
        <w:t>דרישות המכרז</w:t>
      </w:r>
      <w:r>
        <w:rPr>
          <w:rFonts w:hint="cs"/>
          <w:rtl/>
        </w:rPr>
        <w:t>, ובאופן המגשים את תכלית המכרז ל</w:t>
      </w:r>
      <w:r w:rsidRPr="00BE4991">
        <w:rPr>
          <w:rFonts w:hint="cs"/>
          <w:rtl/>
        </w:rPr>
        <w:t>אספקת</w:t>
      </w:r>
      <w:r>
        <w:rPr>
          <w:rFonts w:hint="cs"/>
          <w:rtl/>
        </w:rPr>
        <w:t xml:space="preserve"> שירותי</w:t>
      </w:r>
      <w:r w:rsidR="001C037C">
        <w:rPr>
          <w:rFonts w:hint="cs"/>
          <w:rtl/>
        </w:rPr>
        <w:t>ם לממשלת ישראל</w:t>
      </w:r>
      <w:r>
        <w:rPr>
          <w:rFonts w:hint="cs"/>
          <w:rtl/>
        </w:rPr>
        <w:t xml:space="preserve">  </w:t>
      </w:r>
      <w:r w:rsidRPr="00BE4991">
        <w:rPr>
          <w:rFonts w:hint="cs"/>
          <w:rtl/>
        </w:rPr>
        <w:t>באופן מיטבי</w:t>
      </w:r>
      <w:r w:rsidRPr="00BE4991">
        <w:rPr>
          <w:rtl/>
        </w:rPr>
        <w:t>.</w:t>
      </w:r>
      <w:r>
        <w:rPr>
          <w:rFonts w:hint="cs"/>
          <w:rtl/>
        </w:rPr>
        <w:t xml:space="preserve"> </w:t>
      </w:r>
    </w:p>
    <w:p w14:paraId="3C966D82" w14:textId="77777777" w:rsidR="00627613" w:rsidRPr="00627613" w:rsidRDefault="00627613" w:rsidP="000563B3">
      <w:pPr>
        <w:pStyle w:val="2-"/>
        <w:rPr>
          <w:b/>
          <w:bCs/>
          <w:rtl/>
        </w:rPr>
      </w:pPr>
      <w:r>
        <w:rPr>
          <w:rFonts w:hint="cs"/>
          <w:rtl/>
        </w:rPr>
        <w:lastRenderedPageBreak/>
        <w:t>תקופת ההסכם</w:t>
      </w:r>
    </w:p>
    <w:p w14:paraId="71F3F9AD" w14:textId="3F91EB8E" w:rsidR="00627613" w:rsidRPr="000563B3" w:rsidRDefault="00627613" w:rsidP="000563B3">
      <w:pPr>
        <w:spacing w:after="120" w:line="360" w:lineRule="auto"/>
        <w:ind w:left="593"/>
      </w:pPr>
      <w:r w:rsidRPr="000563B3">
        <w:rPr>
          <w:rFonts w:ascii="David" w:hAnsi="David" w:cs="David" w:hint="eastAsia"/>
          <w:rtl/>
        </w:rPr>
        <w:t>הסכם</w:t>
      </w:r>
      <w:r w:rsidRPr="000563B3">
        <w:rPr>
          <w:rFonts w:ascii="David" w:hAnsi="David" w:cs="David"/>
          <w:rtl/>
        </w:rPr>
        <w:t xml:space="preserve"> זה יהיה בתוקף ממועד החתימה על הסכם זה, וכל עוד, בהתאם לרשימת ההתמחויות, תקופת ההתמחות של אחת או יותר מההתמחויות בהם כלול הספק טרם הסתיימה (להלן – תקופת ההסכם).</w:t>
      </w:r>
    </w:p>
    <w:p w14:paraId="6C5D4A04" w14:textId="77777777" w:rsidR="00627613" w:rsidRDefault="00627613" w:rsidP="000563B3">
      <w:pPr>
        <w:pStyle w:val="2-"/>
      </w:pPr>
      <w:r w:rsidRPr="00F051E9">
        <w:rPr>
          <w:rFonts w:hint="cs"/>
          <w:rtl/>
        </w:rPr>
        <w:t>שינויים בדרישות ההסכם</w:t>
      </w:r>
    </w:p>
    <w:p w14:paraId="51ED7224" w14:textId="77777777" w:rsidR="00627613" w:rsidRPr="000563B3" w:rsidRDefault="00627613" w:rsidP="000563B3">
      <w:pPr>
        <w:spacing w:after="120" w:line="360" w:lineRule="auto"/>
        <w:ind w:left="593"/>
      </w:pPr>
      <w:r w:rsidRPr="000563B3">
        <w:rPr>
          <w:rFonts w:ascii="David" w:hAnsi="David" w:cs="David" w:hint="eastAsia"/>
          <w:rtl/>
        </w:rPr>
        <w:t>עורך</w:t>
      </w:r>
      <w:r w:rsidRPr="000563B3">
        <w:rPr>
          <w:rFonts w:ascii="David" w:hAnsi="David" w:cs="David"/>
          <w:rtl/>
        </w:rPr>
        <w:t xml:space="preserve"> </w:t>
      </w:r>
      <w:r w:rsidRPr="000563B3">
        <w:rPr>
          <w:rFonts w:ascii="David" w:hAnsi="David" w:cs="David" w:hint="eastAsia"/>
          <w:rtl/>
        </w:rPr>
        <w:t>המכרז</w:t>
      </w:r>
      <w:r w:rsidRPr="000563B3">
        <w:rPr>
          <w:rFonts w:ascii="David" w:hAnsi="David" w:cs="David"/>
          <w:rtl/>
        </w:rPr>
        <w:t xml:space="preserve"> </w:t>
      </w:r>
      <w:r w:rsidRPr="000563B3">
        <w:rPr>
          <w:rFonts w:ascii="David" w:hAnsi="David" w:cs="David" w:hint="eastAsia"/>
          <w:rtl/>
        </w:rPr>
        <w:t>יהיה</w:t>
      </w:r>
      <w:r w:rsidRPr="000563B3">
        <w:rPr>
          <w:rFonts w:ascii="David" w:hAnsi="David" w:cs="David"/>
          <w:rtl/>
        </w:rPr>
        <w:t xml:space="preserve"> </w:t>
      </w:r>
      <w:r w:rsidRPr="000563B3">
        <w:rPr>
          <w:rFonts w:ascii="David" w:hAnsi="David" w:cs="David" w:hint="eastAsia"/>
          <w:rtl/>
        </w:rPr>
        <w:t>רשאי</w:t>
      </w:r>
      <w:r w:rsidRPr="000563B3">
        <w:rPr>
          <w:rFonts w:ascii="David" w:hAnsi="David" w:cs="David"/>
          <w:rtl/>
        </w:rPr>
        <w:t xml:space="preserve"> </w:t>
      </w:r>
      <w:r w:rsidRPr="000563B3">
        <w:rPr>
          <w:rFonts w:ascii="David" w:hAnsi="David" w:cs="David" w:hint="eastAsia"/>
          <w:rtl/>
        </w:rPr>
        <w:t>לעדכן</w:t>
      </w:r>
      <w:r w:rsidRPr="000563B3">
        <w:rPr>
          <w:rFonts w:ascii="David" w:hAnsi="David" w:cs="David"/>
          <w:rtl/>
        </w:rPr>
        <w:t xml:space="preserve"> </w:t>
      </w:r>
      <w:r w:rsidRPr="000563B3">
        <w:rPr>
          <w:rFonts w:ascii="David" w:hAnsi="David" w:cs="David" w:hint="eastAsia"/>
          <w:rtl/>
        </w:rPr>
        <w:t>את</w:t>
      </w:r>
      <w:r w:rsidRPr="000563B3">
        <w:rPr>
          <w:rFonts w:ascii="David" w:hAnsi="David" w:cs="David"/>
          <w:rtl/>
        </w:rPr>
        <w:t xml:space="preserve"> </w:t>
      </w:r>
      <w:r w:rsidRPr="000563B3">
        <w:rPr>
          <w:rFonts w:ascii="David" w:hAnsi="David" w:cs="David" w:hint="eastAsia"/>
          <w:rtl/>
        </w:rPr>
        <w:t>דרישות</w:t>
      </w:r>
      <w:r w:rsidRPr="000563B3">
        <w:rPr>
          <w:rFonts w:ascii="David" w:hAnsi="David" w:cs="David"/>
          <w:rtl/>
        </w:rPr>
        <w:t xml:space="preserve"> </w:t>
      </w:r>
      <w:r w:rsidRPr="000563B3">
        <w:rPr>
          <w:rFonts w:ascii="David" w:hAnsi="David" w:cs="David" w:hint="eastAsia"/>
          <w:rtl/>
        </w:rPr>
        <w:t>ההסכם</w:t>
      </w:r>
      <w:r w:rsidRPr="000563B3">
        <w:rPr>
          <w:rFonts w:ascii="David" w:hAnsi="David" w:cs="David"/>
          <w:rtl/>
        </w:rPr>
        <w:t xml:space="preserve"> </w:t>
      </w:r>
      <w:r w:rsidRPr="000563B3">
        <w:rPr>
          <w:rFonts w:ascii="David" w:hAnsi="David" w:cs="David" w:hint="eastAsia"/>
          <w:rtl/>
        </w:rPr>
        <w:t>במפורטות</w:t>
      </w:r>
      <w:r w:rsidRPr="000563B3">
        <w:rPr>
          <w:rFonts w:ascii="David" w:hAnsi="David" w:cs="David"/>
          <w:rtl/>
        </w:rPr>
        <w:t xml:space="preserve"> </w:t>
      </w:r>
      <w:r w:rsidRPr="000563B3">
        <w:rPr>
          <w:rFonts w:ascii="David" w:hAnsi="David" w:cs="David" w:hint="eastAsia"/>
          <w:rtl/>
        </w:rPr>
        <w:t>בהסכם</w:t>
      </w:r>
      <w:r w:rsidRPr="000563B3">
        <w:rPr>
          <w:rFonts w:ascii="David" w:hAnsi="David" w:cs="David"/>
          <w:rtl/>
        </w:rPr>
        <w:t xml:space="preserve"> </w:t>
      </w:r>
      <w:r w:rsidRPr="000563B3">
        <w:rPr>
          <w:rFonts w:ascii="David" w:hAnsi="David" w:cs="David" w:hint="eastAsia"/>
          <w:rtl/>
        </w:rPr>
        <w:t>זה</w:t>
      </w:r>
      <w:r w:rsidRPr="000563B3">
        <w:rPr>
          <w:rFonts w:ascii="David" w:hAnsi="David" w:cs="David"/>
          <w:rtl/>
        </w:rPr>
        <w:t xml:space="preserve">. </w:t>
      </w:r>
      <w:r w:rsidRPr="000563B3">
        <w:rPr>
          <w:rFonts w:ascii="David" w:hAnsi="David" w:cs="David" w:hint="eastAsia"/>
          <w:rtl/>
        </w:rPr>
        <w:t>ככל</w:t>
      </w:r>
      <w:r w:rsidRPr="000563B3">
        <w:rPr>
          <w:rFonts w:ascii="David" w:hAnsi="David" w:cs="David"/>
          <w:rtl/>
        </w:rPr>
        <w:t xml:space="preserve"> </w:t>
      </w:r>
      <w:r w:rsidRPr="000563B3">
        <w:rPr>
          <w:rFonts w:ascii="David" w:hAnsi="David" w:cs="David" w:hint="eastAsia"/>
          <w:rtl/>
        </w:rPr>
        <w:t>שעורך</w:t>
      </w:r>
      <w:r w:rsidRPr="000563B3">
        <w:rPr>
          <w:rFonts w:ascii="David" w:hAnsi="David" w:cs="David"/>
          <w:rtl/>
        </w:rPr>
        <w:t xml:space="preserve"> </w:t>
      </w:r>
      <w:r w:rsidRPr="000563B3">
        <w:rPr>
          <w:rFonts w:ascii="David" w:hAnsi="David" w:cs="David" w:hint="eastAsia"/>
          <w:rtl/>
        </w:rPr>
        <w:t>המכרז</w:t>
      </w:r>
      <w:r w:rsidRPr="000563B3">
        <w:rPr>
          <w:rFonts w:ascii="David" w:hAnsi="David" w:cs="David"/>
          <w:rtl/>
        </w:rPr>
        <w:t xml:space="preserve"> </w:t>
      </w:r>
      <w:r w:rsidRPr="000563B3">
        <w:rPr>
          <w:rFonts w:ascii="David" w:hAnsi="David" w:cs="David" w:hint="eastAsia"/>
          <w:rtl/>
        </w:rPr>
        <w:t>יבצע</w:t>
      </w:r>
      <w:r w:rsidRPr="000563B3">
        <w:rPr>
          <w:rFonts w:ascii="David" w:hAnsi="David" w:cs="David"/>
          <w:rtl/>
        </w:rPr>
        <w:t xml:space="preserve"> </w:t>
      </w:r>
      <w:r w:rsidRPr="000563B3">
        <w:rPr>
          <w:rFonts w:ascii="David" w:hAnsi="David" w:cs="David" w:hint="eastAsia"/>
          <w:rtl/>
        </w:rPr>
        <w:t>שינוי</w:t>
      </w:r>
      <w:r w:rsidRPr="000563B3">
        <w:rPr>
          <w:rFonts w:ascii="David" w:hAnsi="David" w:cs="David"/>
          <w:rtl/>
        </w:rPr>
        <w:t xml:space="preserve"> </w:t>
      </w:r>
      <w:r w:rsidRPr="000563B3">
        <w:rPr>
          <w:rFonts w:ascii="David" w:hAnsi="David" w:cs="David" w:hint="eastAsia"/>
          <w:rtl/>
        </w:rPr>
        <w:t>כאמור</w:t>
      </w:r>
      <w:r w:rsidRPr="000563B3">
        <w:rPr>
          <w:rFonts w:ascii="David" w:hAnsi="David" w:cs="David"/>
          <w:rtl/>
        </w:rPr>
        <w:t xml:space="preserve"> </w:t>
      </w:r>
      <w:r w:rsidRPr="000563B3">
        <w:rPr>
          <w:rFonts w:ascii="David" w:hAnsi="David" w:cs="David" w:hint="eastAsia"/>
          <w:rtl/>
        </w:rPr>
        <w:t>יחולו</w:t>
      </w:r>
      <w:r w:rsidRPr="000563B3">
        <w:rPr>
          <w:rFonts w:ascii="David" w:hAnsi="David" w:cs="David"/>
          <w:rtl/>
        </w:rPr>
        <w:t xml:space="preserve"> </w:t>
      </w:r>
      <w:r w:rsidRPr="000563B3">
        <w:rPr>
          <w:rFonts w:ascii="David" w:hAnsi="David" w:cs="David" w:hint="eastAsia"/>
          <w:rtl/>
        </w:rPr>
        <w:t>הכללים</w:t>
      </w:r>
      <w:r w:rsidRPr="000563B3">
        <w:rPr>
          <w:rFonts w:ascii="David" w:hAnsi="David" w:cs="David"/>
          <w:rtl/>
        </w:rPr>
        <w:t xml:space="preserve"> </w:t>
      </w:r>
      <w:r w:rsidRPr="000563B3">
        <w:rPr>
          <w:rFonts w:ascii="David" w:hAnsi="David" w:cs="David" w:hint="eastAsia"/>
          <w:rtl/>
        </w:rPr>
        <w:t>הבאים</w:t>
      </w:r>
      <w:r w:rsidRPr="000563B3">
        <w:rPr>
          <w:rFonts w:ascii="David" w:hAnsi="David" w:cs="David"/>
          <w:rtl/>
        </w:rPr>
        <w:t>:</w:t>
      </w:r>
    </w:p>
    <w:p w14:paraId="1D409E21" w14:textId="77777777" w:rsidR="00627613" w:rsidRDefault="00627613" w:rsidP="000563B3">
      <w:pPr>
        <w:pStyle w:val="3-"/>
      </w:pPr>
      <w:r>
        <w:rPr>
          <w:rFonts w:hint="cs"/>
          <w:rtl/>
        </w:rPr>
        <w:t>השינויים יחולו אך ורק עבור הזמנות אשר ישלחו לאחר כניסתם לתוקף של אותם השינויים.</w:t>
      </w:r>
    </w:p>
    <w:p w14:paraId="52FF23AA" w14:textId="77777777" w:rsidR="00627613" w:rsidRDefault="00627613" w:rsidP="000563B3">
      <w:pPr>
        <w:pStyle w:val="3-"/>
      </w:pPr>
      <w:r>
        <w:rPr>
          <w:rFonts w:hint="cs"/>
          <w:rtl/>
        </w:rPr>
        <w:t>עורך המכרז יפרסם את השינויים הצפויים, או יעבירם לספק לפחות 30 ימים קלנדריים טרם כניסתם לתוקף.</w:t>
      </w:r>
    </w:p>
    <w:p w14:paraId="21081C22" w14:textId="77777777" w:rsidR="00627613" w:rsidRDefault="00627613" w:rsidP="000563B3">
      <w:pPr>
        <w:pStyle w:val="3-"/>
      </w:pPr>
      <w:r>
        <w:rPr>
          <w:rFonts w:hint="cs"/>
          <w:rtl/>
        </w:rPr>
        <w:t>הספק יהיה רשאי להעביר לעורך המכרז את התייחסותו לשינויים תוך 21 ימים קלנדריים.</w:t>
      </w:r>
    </w:p>
    <w:p w14:paraId="4F2C02FE" w14:textId="77777777" w:rsidR="00627613" w:rsidRDefault="00627613" w:rsidP="000563B3">
      <w:pPr>
        <w:pStyle w:val="3-"/>
      </w:pPr>
      <w:r>
        <w:rPr>
          <w:rFonts w:hint="cs"/>
          <w:rtl/>
        </w:rPr>
        <w:t>ספקים אשר יבחרו לא ליישם את השינויים שנדרשו, יוכלו להמשיך ולספק את ההזמנות שבוצעו עד כניסתם לתוקף של השינויים, אולם לא יוכלו לקבל הזמנות חדשות או להרחיב את פעילותם במסגרת הזמנות קיימות, אלא באישור בכתב ומראש של עורך המכרז.</w:t>
      </w:r>
    </w:p>
    <w:p w14:paraId="49921387" w14:textId="77777777" w:rsidR="00627613" w:rsidRPr="00627613" w:rsidRDefault="00627613" w:rsidP="000563B3">
      <w:pPr>
        <w:pStyle w:val="3-0"/>
      </w:pPr>
    </w:p>
    <w:p w14:paraId="4B0454F0" w14:textId="77777777" w:rsidR="00C96815" w:rsidRDefault="00C96815" w:rsidP="00C96815">
      <w:pPr>
        <w:pStyle w:val="a9"/>
      </w:pPr>
      <w:r>
        <w:rPr>
          <w:rFonts w:hint="cs"/>
          <w:rtl/>
        </w:rPr>
        <w:t xml:space="preserve">חלק א' </w:t>
      </w:r>
      <w:r>
        <w:rPr>
          <w:rtl/>
        </w:rPr>
        <w:t>–</w:t>
      </w:r>
      <w:r>
        <w:rPr>
          <w:rFonts w:hint="cs"/>
          <w:rtl/>
        </w:rPr>
        <w:t xml:space="preserve"> עקרונות</w:t>
      </w:r>
      <w:r w:rsidR="00B535FC">
        <w:rPr>
          <w:rFonts w:hint="cs"/>
          <w:rtl/>
        </w:rPr>
        <w:t xml:space="preserve"> המכרז</w:t>
      </w:r>
    </w:p>
    <w:p w14:paraId="003B56D4" w14:textId="25758BEB" w:rsidR="0091229B" w:rsidRPr="008A6A94" w:rsidRDefault="004959FF" w:rsidP="000563B3">
      <w:pPr>
        <w:pStyle w:val="2-"/>
      </w:pPr>
      <w:r>
        <w:rPr>
          <w:rFonts w:hint="cs"/>
          <w:rtl/>
        </w:rPr>
        <w:t xml:space="preserve">נושא </w:t>
      </w:r>
      <w:bookmarkEnd w:id="21"/>
      <w:bookmarkEnd w:id="22"/>
      <w:bookmarkEnd w:id="23"/>
      <w:bookmarkEnd w:id="24"/>
      <w:bookmarkEnd w:id="25"/>
      <w:bookmarkEnd w:id="26"/>
      <w:r w:rsidR="00186B7A">
        <w:rPr>
          <w:rFonts w:hint="cs"/>
          <w:rtl/>
        </w:rPr>
        <w:t xml:space="preserve">המכרז </w:t>
      </w:r>
    </w:p>
    <w:p w14:paraId="3C0367BF" w14:textId="77777777" w:rsidR="00F933AF" w:rsidRPr="000563B3" w:rsidRDefault="00F933AF" w:rsidP="000563B3">
      <w:pPr>
        <w:spacing w:after="120" w:line="360" w:lineRule="auto"/>
        <w:ind w:left="593"/>
      </w:pPr>
      <w:bookmarkStart w:id="64" w:name="_Ref51628734"/>
      <w:bookmarkStart w:id="65" w:name="_Ref51628910"/>
      <w:bookmarkStart w:id="66" w:name="_Ref51843309"/>
      <w:bookmarkStart w:id="67" w:name="_Toc48749856"/>
      <w:bookmarkStart w:id="68" w:name="_Toc57230421"/>
      <w:bookmarkStart w:id="69" w:name="_Toc79337768"/>
      <w:r w:rsidRPr="000563B3">
        <w:rPr>
          <w:rFonts w:ascii="David" w:hAnsi="David" w:cs="David" w:hint="eastAsia"/>
          <w:rtl/>
        </w:rPr>
        <w:t>נושא</w:t>
      </w:r>
      <w:r w:rsidRPr="000563B3">
        <w:rPr>
          <w:rFonts w:ascii="David" w:hAnsi="David" w:cs="David"/>
          <w:rtl/>
        </w:rPr>
        <w:t xml:space="preserve"> </w:t>
      </w:r>
      <w:r w:rsidRPr="000563B3">
        <w:rPr>
          <w:rFonts w:ascii="David" w:hAnsi="David" w:cs="David" w:hint="eastAsia"/>
          <w:rtl/>
        </w:rPr>
        <w:t>ה</w:t>
      </w:r>
      <w:r w:rsidR="005D0165" w:rsidRPr="000563B3">
        <w:rPr>
          <w:rFonts w:ascii="David" w:hAnsi="David" w:cs="David" w:hint="eastAsia"/>
          <w:rtl/>
        </w:rPr>
        <w:t>מכרז</w:t>
      </w:r>
      <w:r w:rsidRPr="000563B3">
        <w:rPr>
          <w:rFonts w:ascii="David" w:hAnsi="David" w:cs="David"/>
          <w:rtl/>
        </w:rPr>
        <w:t xml:space="preserve"> הוא מתן שירותים בתפוקות בעולמות הדיגיטל וטכנולוגיות המידע עבור משרדי הממשלה ויחידות הסמך, בהתאם להתמחויות המפורסמות ברשימת ההתמחויות. </w:t>
      </w:r>
    </w:p>
    <w:p w14:paraId="69AFF010" w14:textId="77777777" w:rsidR="00621786" w:rsidRPr="00A1747B" w:rsidRDefault="00621786" w:rsidP="000563B3">
      <w:pPr>
        <w:pStyle w:val="2-"/>
      </w:pPr>
      <w:r w:rsidRPr="00A1747B">
        <w:rPr>
          <w:rFonts w:hint="eastAsia"/>
          <w:rtl/>
        </w:rPr>
        <w:t>מזמינים</w:t>
      </w:r>
      <w:r w:rsidRPr="00A1747B">
        <w:rPr>
          <w:rtl/>
        </w:rPr>
        <w:t xml:space="preserve"> </w:t>
      </w:r>
      <w:r w:rsidR="00F933AF">
        <w:rPr>
          <w:rFonts w:hint="cs"/>
          <w:rtl/>
        </w:rPr>
        <w:t>במכרז</w:t>
      </w:r>
    </w:p>
    <w:p w14:paraId="1D998250" w14:textId="122FE63F" w:rsidR="00621786" w:rsidRPr="00F933AF" w:rsidRDefault="00621786" w:rsidP="000563B3">
      <w:pPr>
        <w:pStyle w:val="3-"/>
        <w:rPr>
          <w:rtl/>
        </w:rPr>
      </w:pPr>
      <w:r w:rsidRPr="00F933AF">
        <w:rPr>
          <w:rtl/>
        </w:rPr>
        <w:t>גופים אשר מנויים להלן יחשבו מזמינים לצורך המכרז</w:t>
      </w:r>
      <w:r w:rsidR="005D0165">
        <w:rPr>
          <w:rFonts w:hint="cs"/>
          <w:rtl/>
        </w:rPr>
        <w:t>, ויוכלו לפרסם פניות פרטניות לצורך ר</w:t>
      </w:r>
      <w:r w:rsidR="00B535FC">
        <w:rPr>
          <w:rFonts w:hint="cs"/>
          <w:rtl/>
        </w:rPr>
        <w:t>כיש</w:t>
      </w:r>
      <w:r w:rsidR="005D0165">
        <w:rPr>
          <w:rFonts w:hint="cs"/>
          <w:rtl/>
        </w:rPr>
        <w:t>ת שירותים בהתמחויות השונות</w:t>
      </w:r>
      <w:r w:rsidRPr="00F933AF">
        <w:rPr>
          <w:rtl/>
        </w:rPr>
        <w:t>:</w:t>
      </w:r>
    </w:p>
    <w:p w14:paraId="2528EB24" w14:textId="77777777" w:rsidR="00A1747B" w:rsidRDefault="00621786" w:rsidP="000563B3">
      <w:pPr>
        <w:pStyle w:val="4-"/>
      </w:pPr>
      <w:r w:rsidRPr="00B62D35">
        <w:rPr>
          <w:rtl/>
        </w:rPr>
        <w:t>משרדי ממשלה ויחידות סמך</w:t>
      </w:r>
      <w:r w:rsidR="00F933AF">
        <w:rPr>
          <w:rFonts w:hint="cs"/>
          <w:rtl/>
        </w:rPr>
        <w:t>:</w:t>
      </w:r>
      <w:r w:rsidRPr="00A1747B">
        <w:rPr>
          <w:rtl/>
        </w:rPr>
        <w:t xml:space="preserve"> </w:t>
      </w:r>
    </w:p>
    <w:p w14:paraId="2DD180C5" w14:textId="77777777" w:rsidR="00621786" w:rsidRDefault="00621786" w:rsidP="000563B3">
      <w:pPr>
        <w:pStyle w:val="5-"/>
      </w:pPr>
      <w:r w:rsidRPr="00A1747B">
        <w:rPr>
          <w:rtl/>
        </w:rPr>
        <w:t xml:space="preserve">ככל </w:t>
      </w:r>
      <w:r w:rsidRPr="009C3167">
        <w:rPr>
          <w:rtl/>
        </w:rPr>
        <w:t>שבתקופת ההתקשרות</w:t>
      </w:r>
      <w:r w:rsidRPr="00A1747B">
        <w:rPr>
          <w:rtl/>
        </w:rPr>
        <w:t xml:space="preserve"> יוקמו משרדי ממשלה חדשים או יחידות סמך נוספות, או שיפוצלו משרדי ממשלה או יחידות סמך, יחול המכרז גם על משרדי הממשלה או יחידות הסמך החדשות. </w:t>
      </w:r>
    </w:p>
    <w:p w14:paraId="5945E459" w14:textId="3CAD0077" w:rsidR="00A1747B" w:rsidRPr="00A1747B" w:rsidRDefault="00A1747B" w:rsidP="000563B3">
      <w:pPr>
        <w:pStyle w:val="5-"/>
        <w:rPr>
          <w:rtl/>
        </w:rPr>
      </w:pPr>
      <w:r w:rsidRPr="000A4915">
        <w:rPr>
          <w:rFonts w:hint="cs"/>
          <w:rtl/>
        </w:rPr>
        <w:t>למרות האמור לעיל, משרד הביטחון</w:t>
      </w:r>
      <w:r>
        <w:rPr>
          <w:rFonts w:hint="cs"/>
          <w:rtl/>
        </w:rPr>
        <w:t xml:space="preserve"> וצה"ל</w:t>
      </w:r>
      <w:r w:rsidRPr="000A4915">
        <w:rPr>
          <w:rFonts w:hint="cs"/>
          <w:rtl/>
        </w:rPr>
        <w:t xml:space="preserve"> ויחידות הסמך שלו אינם מחויבים לרכוש ציוד ושירותים בהתאם למכרז כאמור. רצה משרד כאמור לבצע רכש בהתאם למכרז, עליו לקבל את הסכמת עורך המכרז. אם ק</w:t>
      </w:r>
      <w:r>
        <w:rPr>
          <w:rFonts w:hint="cs"/>
          <w:rtl/>
        </w:rPr>
        <w:t>י</w:t>
      </w:r>
      <w:r w:rsidRPr="000A4915">
        <w:rPr>
          <w:rFonts w:hint="cs"/>
          <w:rtl/>
        </w:rPr>
        <w:t>בל משרד כאמור את אישור עורך המכרז, יהיה הספק הזוכה מחויב לספק לו שירותים ב</w:t>
      </w:r>
      <w:r w:rsidR="00F933AF">
        <w:rPr>
          <w:rFonts w:hint="cs"/>
          <w:rtl/>
        </w:rPr>
        <w:t>מסגרת ה</w:t>
      </w:r>
      <w:r w:rsidRPr="000A4915">
        <w:rPr>
          <w:rFonts w:hint="cs"/>
          <w:rtl/>
        </w:rPr>
        <w:t>מכרז</w:t>
      </w:r>
      <w:r>
        <w:rPr>
          <w:rFonts w:hint="cs"/>
          <w:rtl/>
        </w:rPr>
        <w:t>.</w:t>
      </w:r>
    </w:p>
    <w:p w14:paraId="695621EA" w14:textId="77777777" w:rsidR="00621786" w:rsidRPr="00F11914" w:rsidRDefault="00621786" w:rsidP="000563B3">
      <w:pPr>
        <w:pStyle w:val="4-"/>
      </w:pPr>
      <w:r w:rsidRPr="009202BC">
        <w:rPr>
          <w:u w:val="single"/>
          <w:rtl/>
        </w:rPr>
        <w:lastRenderedPageBreak/>
        <w:t>גופים נלווים</w:t>
      </w:r>
      <w:r w:rsidRPr="00F11914">
        <w:rPr>
          <w:rtl/>
        </w:rPr>
        <w:t xml:space="preserve"> </w:t>
      </w:r>
      <w:r w:rsidR="00F62F9D" w:rsidRPr="00F11914">
        <w:rPr>
          <w:rtl/>
        </w:rPr>
        <w:t>–</w:t>
      </w:r>
      <w:r w:rsidRPr="00F11914">
        <w:rPr>
          <w:rtl/>
        </w:rPr>
        <w:t xml:space="preserve"> במהלך </w:t>
      </w:r>
      <w:r w:rsidRPr="009C3167">
        <w:rPr>
          <w:rtl/>
        </w:rPr>
        <w:t>תקופת ההתקשרות</w:t>
      </w:r>
      <w:r w:rsidRPr="00F11914">
        <w:rPr>
          <w:rtl/>
        </w:rPr>
        <w:t xml:space="preserve">, עורך המכרז ינהל רשימת גופים נלווים הכפופים לחוק חובת המכרזים, התשנ"ב-1992 (כגון חברות ממשלתיות, תאגידים סטטוטוריים, וכיו"ב) </w:t>
      </w:r>
      <w:r w:rsidRPr="0000016C">
        <w:rPr>
          <w:rtl/>
        </w:rPr>
        <w:t xml:space="preserve">אשר ייחשבו מזמינים במכרז זה. עורך המכרז יפרסם את הרשימה </w:t>
      </w:r>
      <w:r w:rsidR="00825180" w:rsidRPr="0000016C">
        <w:rPr>
          <w:rFonts w:hint="cs"/>
          <w:rtl/>
        </w:rPr>
        <w:t>לזוכים</w:t>
      </w:r>
      <w:r w:rsidRPr="0000016C">
        <w:rPr>
          <w:rtl/>
        </w:rPr>
        <w:t>, ויהיה רשאי לגרוע</w:t>
      </w:r>
      <w:r w:rsidRPr="00F11914">
        <w:rPr>
          <w:rtl/>
        </w:rPr>
        <w:t xml:space="preserve"> או להוסיף גופים נלווים לרשימה זו.</w:t>
      </w:r>
    </w:p>
    <w:p w14:paraId="28600A51" w14:textId="77777777" w:rsidR="00F11914" w:rsidRPr="00664325" w:rsidRDefault="00F11914" w:rsidP="000563B3">
      <w:pPr>
        <w:pStyle w:val="5-"/>
        <w:rPr>
          <w:rtl/>
        </w:rPr>
      </w:pPr>
      <w:r w:rsidRPr="00664325">
        <w:rPr>
          <w:rStyle w:val="4-Char"/>
          <w:rtl/>
        </w:rPr>
        <w:t xml:space="preserve">רשימת </w:t>
      </w:r>
      <w:r w:rsidRPr="00962666">
        <w:rPr>
          <w:rStyle w:val="4-Char"/>
          <w:rtl/>
        </w:rPr>
        <w:t>הגופים</w:t>
      </w:r>
      <w:r w:rsidRPr="00664325">
        <w:rPr>
          <w:rStyle w:val="4-Char"/>
          <w:rtl/>
        </w:rPr>
        <w:t xml:space="preserve"> הנלווים שחוק חובת המכרזים חל עליהם, ואושרו</w:t>
      </w:r>
      <w:r w:rsidRPr="00E5296F">
        <w:rPr>
          <w:rtl/>
        </w:rPr>
        <w:t xml:space="preserve"> מראש על ידי עורך המכרז, כמזמינים לצורך מכרז זה, הם:</w:t>
      </w:r>
    </w:p>
    <w:p w14:paraId="07788605" w14:textId="77777777" w:rsidR="00F11914" w:rsidRPr="00664325" w:rsidRDefault="00F11914" w:rsidP="000563B3">
      <w:pPr>
        <w:pStyle w:val="6-"/>
      </w:pPr>
      <w:r w:rsidRPr="00664325">
        <w:rPr>
          <w:rtl/>
        </w:rPr>
        <w:t>ש</w:t>
      </w:r>
      <w:r>
        <w:rPr>
          <w:rFonts w:hint="cs"/>
          <w:rtl/>
        </w:rPr>
        <w:t>י</w:t>
      </w:r>
      <w:r w:rsidRPr="00664325">
        <w:rPr>
          <w:rtl/>
        </w:rPr>
        <w:t>רות התעסוקה הישראלי.</w:t>
      </w:r>
    </w:p>
    <w:p w14:paraId="35BA10F5" w14:textId="77777777" w:rsidR="00F11914" w:rsidRPr="00664325" w:rsidRDefault="00F11914" w:rsidP="000563B3">
      <w:pPr>
        <w:pStyle w:val="6-"/>
      </w:pPr>
      <w:r w:rsidRPr="00664325">
        <w:rPr>
          <w:rFonts w:hint="eastAsia"/>
          <w:rtl/>
        </w:rPr>
        <w:t>קרן</w:t>
      </w:r>
      <w:r w:rsidRPr="00664325">
        <w:rPr>
          <w:rtl/>
        </w:rPr>
        <w:t xml:space="preserve"> </w:t>
      </w:r>
      <w:r w:rsidRPr="00664325">
        <w:rPr>
          <w:rFonts w:hint="eastAsia"/>
          <w:rtl/>
        </w:rPr>
        <w:t>לביטוח</w:t>
      </w:r>
      <w:r w:rsidRPr="00664325">
        <w:rPr>
          <w:rtl/>
        </w:rPr>
        <w:t xml:space="preserve"> </w:t>
      </w:r>
      <w:r w:rsidRPr="00664325">
        <w:rPr>
          <w:rFonts w:hint="eastAsia"/>
          <w:rtl/>
        </w:rPr>
        <w:t>נזקי</w:t>
      </w:r>
      <w:r w:rsidRPr="00664325">
        <w:rPr>
          <w:rtl/>
        </w:rPr>
        <w:t xml:space="preserve"> </w:t>
      </w:r>
      <w:r w:rsidRPr="00664325">
        <w:rPr>
          <w:rFonts w:hint="eastAsia"/>
          <w:rtl/>
        </w:rPr>
        <w:t>טבע</w:t>
      </w:r>
      <w:r w:rsidRPr="00664325">
        <w:rPr>
          <w:rtl/>
        </w:rPr>
        <w:t xml:space="preserve"> </w:t>
      </w:r>
      <w:r w:rsidRPr="00664325">
        <w:rPr>
          <w:rFonts w:hint="eastAsia"/>
          <w:rtl/>
        </w:rPr>
        <w:t>בחקלאות</w:t>
      </w:r>
      <w:r w:rsidRPr="00664325">
        <w:rPr>
          <w:rtl/>
        </w:rPr>
        <w:t xml:space="preserve"> (קנ"ט).</w:t>
      </w:r>
    </w:p>
    <w:p w14:paraId="3E29681D" w14:textId="77777777" w:rsidR="00F11914" w:rsidRPr="00664325" w:rsidRDefault="00F11914" w:rsidP="000563B3">
      <w:pPr>
        <w:pStyle w:val="6-"/>
      </w:pPr>
      <w:r w:rsidRPr="00664325">
        <w:rPr>
          <w:rtl/>
        </w:rPr>
        <w:t>דירה להשכיר – החברה הממשלתית לדיור והשכרה.</w:t>
      </w:r>
    </w:p>
    <w:p w14:paraId="558BE398" w14:textId="77777777" w:rsidR="00F11914" w:rsidRPr="00664325" w:rsidRDefault="00F11914" w:rsidP="000563B3">
      <w:pPr>
        <w:pStyle w:val="6-"/>
      </w:pPr>
      <w:r w:rsidRPr="00664325">
        <w:rPr>
          <w:rFonts w:hint="eastAsia"/>
          <w:rtl/>
        </w:rPr>
        <w:t>ה</w:t>
      </w:r>
      <w:r w:rsidRPr="00664325">
        <w:rPr>
          <w:rtl/>
        </w:rPr>
        <w:t>ר</w:t>
      </w:r>
      <w:r w:rsidRPr="00664325">
        <w:rPr>
          <w:rFonts w:hint="eastAsia"/>
          <w:rtl/>
        </w:rPr>
        <w:t>שות</w:t>
      </w:r>
      <w:r w:rsidRPr="00664325">
        <w:rPr>
          <w:rtl/>
        </w:rPr>
        <w:t xml:space="preserve"> </w:t>
      </w:r>
      <w:r w:rsidRPr="00664325">
        <w:rPr>
          <w:rFonts w:hint="eastAsia"/>
          <w:rtl/>
        </w:rPr>
        <w:t>הלאומית</w:t>
      </w:r>
      <w:r w:rsidRPr="00664325">
        <w:rPr>
          <w:rtl/>
        </w:rPr>
        <w:t xml:space="preserve"> </w:t>
      </w:r>
      <w:r w:rsidRPr="00664325">
        <w:rPr>
          <w:rFonts w:hint="eastAsia"/>
          <w:rtl/>
        </w:rPr>
        <w:t>לבטיחות</w:t>
      </w:r>
      <w:r w:rsidRPr="00664325">
        <w:rPr>
          <w:rtl/>
        </w:rPr>
        <w:t xml:space="preserve"> </w:t>
      </w:r>
      <w:r w:rsidRPr="00664325">
        <w:rPr>
          <w:rFonts w:hint="eastAsia"/>
          <w:rtl/>
        </w:rPr>
        <w:t>בדרכים</w:t>
      </w:r>
      <w:r w:rsidRPr="00664325">
        <w:rPr>
          <w:rtl/>
        </w:rPr>
        <w:t xml:space="preserve"> (רלב"ד).</w:t>
      </w:r>
    </w:p>
    <w:p w14:paraId="72A72DDC" w14:textId="77777777" w:rsidR="00F11914" w:rsidRDefault="00F11914" w:rsidP="000563B3">
      <w:pPr>
        <w:pStyle w:val="6-"/>
      </w:pPr>
      <w:r>
        <w:rPr>
          <w:rFonts w:hint="cs"/>
          <w:rtl/>
        </w:rPr>
        <w:t>יד ושם.</w:t>
      </w:r>
    </w:p>
    <w:p w14:paraId="1297437E" w14:textId="77777777" w:rsidR="00F11914" w:rsidRPr="00664325" w:rsidRDefault="00F11914" w:rsidP="000563B3">
      <w:pPr>
        <w:pStyle w:val="6-"/>
      </w:pPr>
      <w:r>
        <w:rPr>
          <w:rFonts w:hint="cs"/>
          <w:rtl/>
        </w:rPr>
        <w:t>ענבל חברה לביטוח בע"מ.</w:t>
      </w:r>
    </w:p>
    <w:p w14:paraId="5004E1E9" w14:textId="77777777" w:rsidR="00F11914" w:rsidRPr="008809B2" w:rsidRDefault="00F11914" w:rsidP="000563B3">
      <w:pPr>
        <w:pStyle w:val="5-"/>
      </w:pPr>
      <w:r w:rsidRPr="00664325">
        <w:rPr>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r>
        <w:rPr>
          <w:rFonts w:hint="cs"/>
          <w:caps/>
          <w:rtl/>
        </w:rPr>
        <w:t xml:space="preserve"> </w:t>
      </w:r>
    </w:p>
    <w:p w14:paraId="665B76C4" w14:textId="01BEE23A" w:rsidR="00F11914" w:rsidRPr="00E5296F" w:rsidRDefault="00F11914" w:rsidP="000563B3">
      <w:pPr>
        <w:pStyle w:val="5-"/>
        <w:rPr>
          <w:rtl/>
        </w:rPr>
      </w:pPr>
      <w:r>
        <w:rPr>
          <w:rFonts w:hint="cs"/>
          <w:rtl/>
        </w:rPr>
        <w:t>כל הנחה או הטבה אחרת כלשהי, מכל מין וסוג, בין בכסף ובין בשווה כסף, אשר יינתנו על ידי הספק הזוכה לגוף כלשהו אשר יצטרף למכרז כאמור, יינתנו מידית גם ליתר המזמינים.</w:t>
      </w:r>
    </w:p>
    <w:p w14:paraId="5DE83636" w14:textId="77777777" w:rsidR="00F22E99" w:rsidRPr="00F933AF" w:rsidRDefault="00F22E99" w:rsidP="000563B3">
      <w:pPr>
        <w:pStyle w:val="3-"/>
      </w:pPr>
      <w:r w:rsidRPr="00F933AF">
        <w:rPr>
          <w:rFonts w:hint="eastAsia"/>
          <w:rtl/>
        </w:rPr>
        <w:t>ההחלטה</w:t>
      </w:r>
      <w:r w:rsidRPr="00F933AF">
        <w:rPr>
          <w:rtl/>
        </w:rPr>
        <w:t xml:space="preserve"> אם גוף מסוים כלול </w:t>
      </w:r>
      <w:r w:rsidR="00A1747B" w:rsidRPr="00F933AF">
        <w:rPr>
          <w:rFonts w:hint="eastAsia"/>
          <w:rtl/>
        </w:rPr>
        <w:t>במכרז</w:t>
      </w:r>
      <w:r w:rsidR="00A1747B" w:rsidRPr="00F933AF">
        <w:rPr>
          <w:rtl/>
        </w:rPr>
        <w:t xml:space="preserve"> </w:t>
      </w:r>
      <w:r w:rsidRPr="00F933AF">
        <w:rPr>
          <w:rFonts w:hint="eastAsia"/>
          <w:rtl/>
        </w:rPr>
        <w:t>הינה</w:t>
      </w:r>
      <w:r w:rsidRPr="00F933AF">
        <w:rPr>
          <w:rtl/>
        </w:rPr>
        <w:t xml:space="preserve"> </w:t>
      </w:r>
      <w:r w:rsidRPr="00F933AF">
        <w:rPr>
          <w:rFonts w:hint="eastAsia"/>
          <w:rtl/>
        </w:rPr>
        <w:t>בהתאם</w:t>
      </w:r>
      <w:r w:rsidRPr="00F933AF">
        <w:rPr>
          <w:rtl/>
        </w:rPr>
        <w:t xml:space="preserve"> </w:t>
      </w:r>
      <w:r w:rsidRPr="00F933AF">
        <w:rPr>
          <w:rFonts w:hint="eastAsia"/>
          <w:rtl/>
        </w:rPr>
        <w:t>לשיקול</w:t>
      </w:r>
      <w:r w:rsidRPr="00F933AF">
        <w:rPr>
          <w:rtl/>
        </w:rPr>
        <w:t xml:space="preserve"> </w:t>
      </w:r>
      <w:r w:rsidRPr="00F933AF">
        <w:rPr>
          <w:rFonts w:hint="eastAsia"/>
          <w:rtl/>
        </w:rPr>
        <w:t>דעתו</w:t>
      </w:r>
      <w:r w:rsidRPr="00F933AF">
        <w:rPr>
          <w:rtl/>
        </w:rPr>
        <w:t xml:space="preserve"> </w:t>
      </w:r>
      <w:r w:rsidRPr="00F933AF">
        <w:rPr>
          <w:rFonts w:hint="eastAsia"/>
          <w:rtl/>
        </w:rPr>
        <w:t>הבלעדי</w:t>
      </w:r>
      <w:r w:rsidRPr="00F933AF">
        <w:rPr>
          <w:rtl/>
        </w:rPr>
        <w:t xml:space="preserve"> </w:t>
      </w:r>
      <w:r w:rsidRPr="00F933AF">
        <w:rPr>
          <w:rFonts w:hint="eastAsia"/>
          <w:rtl/>
        </w:rPr>
        <w:t>של</w:t>
      </w:r>
      <w:r w:rsidRPr="00F933AF">
        <w:rPr>
          <w:rtl/>
        </w:rPr>
        <w:t xml:space="preserve"> </w:t>
      </w:r>
      <w:r w:rsidRPr="00F933AF">
        <w:rPr>
          <w:rFonts w:hint="eastAsia"/>
          <w:rtl/>
        </w:rPr>
        <w:t>עורך</w:t>
      </w:r>
      <w:r w:rsidRPr="00F933AF">
        <w:rPr>
          <w:rtl/>
        </w:rPr>
        <w:t xml:space="preserve"> </w:t>
      </w:r>
      <w:r w:rsidRPr="00F933AF">
        <w:rPr>
          <w:rFonts w:hint="eastAsia"/>
          <w:rtl/>
        </w:rPr>
        <w:t>המכרז</w:t>
      </w:r>
      <w:r w:rsidRPr="00F933AF">
        <w:rPr>
          <w:rtl/>
        </w:rPr>
        <w:t>.</w:t>
      </w:r>
    </w:p>
    <w:p w14:paraId="30749CDF" w14:textId="77777777" w:rsidR="00A1747B" w:rsidRPr="00F933AF" w:rsidRDefault="00A1747B" w:rsidP="000563B3">
      <w:pPr>
        <w:pStyle w:val="3-"/>
      </w:pPr>
      <w:r w:rsidRPr="00F933AF">
        <w:rPr>
          <w:rFonts w:hint="eastAsia"/>
          <w:rtl/>
        </w:rPr>
        <w:t>המזמינים</w:t>
      </w:r>
      <w:r w:rsidRPr="00F933AF">
        <w:rPr>
          <w:rtl/>
        </w:rPr>
        <w:t xml:space="preserve"> חייבים לבצע רכש ב</w:t>
      </w:r>
      <w:r w:rsidRPr="00F933AF">
        <w:rPr>
          <w:rFonts w:hint="eastAsia"/>
          <w:rtl/>
        </w:rPr>
        <w:t>נושא</w:t>
      </w:r>
      <w:r w:rsidRPr="00F933AF">
        <w:rPr>
          <w:rtl/>
        </w:rPr>
        <w:t xml:space="preserve"> </w:t>
      </w:r>
      <w:r w:rsidRPr="00F933AF">
        <w:rPr>
          <w:rFonts w:hint="eastAsia"/>
          <w:rtl/>
        </w:rPr>
        <w:t>ה</w:t>
      </w:r>
      <w:r w:rsidRPr="00F933AF">
        <w:rPr>
          <w:rtl/>
        </w:rPr>
        <w:t xml:space="preserve">מכרז, בכפוף לסייגים המנויים להלן: </w:t>
      </w:r>
    </w:p>
    <w:p w14:paraId="04B2D608" w14:textId="77777777" w:rsidR="00A1747B" w:rsidRPr="00EA57DB" w:rsidRDefault="00A1747B" w:rsidP="000563B3">
      <w:pPr>
        <w:pStyle w:val="4-"/>
      </w:pPr>
      <w:r w:rsidRPr="00A1747B">
        <w:rPr>
          <w:rtl/>
        </w:rPr>
        <w:t xml:space="preserve">מזמינים אשר עד למועד פרסום המכרז או בהתאם לכל דין התקשרו עם ספק </w:t>
      </w:r>
      <w:r w:rsidRPr="00A1747B">
        <w:rPr>
          <w:rFonts w:hint="eastAsia"/>
          <w:rtl/>
        </w:rPr>
        <w:t>שלא</w:t>
      </w:r>
      <w:r w:rsidRPr="00A1747B">
        <w:rPr>
          <w:rtl/>
        </w:rPr>
        <w:t xml:space="preserve"> </w:t>
      </w:r>
      <w:r w:rsidRPr="00A1747B">
        <w:rPr>
          <w:rFonts w:hint="eastAsia"/>
          <w:rtl/>
        </w:rPr>
        <w:t>בהתאם</w:t>
      </w:r>
      <w:r w:rsidRPr="00A1747B">
        <w:rPr>
          <w:rtl/>
        </w:rPr>
        <w:t xml:space="preserve"> </w:t>
      </w:r>
      <w:r w:rsidRPr="00A1747B">
        <w:rPr>
          <w:rFonts w:hint="eastAsia"/>
          <w:rtl/>
        </w:rPr>
        <w:t>להוראת</w:t>
      </w:r>
      <w:r w:rsidRPr="00A1747B">
        <w:rPr>
          <w:rtl/>
        </w:rPr>
        <w:t xml:space="preserve"> </w:t>
      </w:r>
      <w:r w:rsidRPr="00A1747B">
        <w:rPr>
          <w:rFonts w:hint="eastAsia"/>
          <w:rtl/>
        </w:rPr>
        <w:t>מכרז</w:t>
      </w:r>
      <w:r w:rsidRPr="00A1747B">
        <w:rPr>
          <w:rtl/>
        </w:rPr>
        <w:t xml:space="preserve"> </w:t>
      </w:r>
      <w:r w:rsidRPr="00A1747B">
        <w:rPr>
          <w:rFonts w:hint="eastAsia"/>
          <w:rtl/>
        </w:rPr>
        <w:t>זה</w:t>
      </w:r>
      <w:r w:rsidRPr="00A1747B">
        <w:rPr>
          <w:rtl/>
        </w:rPr>
        <w:t xml:space="preserve">, לרכישת </w:t>
      </w:r>
      <w:r w:rsidRPr="00A1747B">
        <w:rPr>
          <w:rFonts w:hint="eastAsia"/>
          <w:rtl/>
        </w:rPr>
        <w:t>שירותים</w:t>
      </w:r>
      <w:r w:rsidRPr="00A1747B">
        <w:rPr>
          <w:rtl/>
        </w:rPr>
        <w:t xml:space="preserve"> אשר כלול</w:t>
      </w:r>
      <w:r w:rsidRPr="00A1747B">
        <w:rPr>
          <w:rFonts w:hint="eastAsia"/>
          <w:rtl/>
        </w:rPr>
        <w:t>ים</w:t>
      </w:r>
      <w:r w:rsidRPr="00A1747B">
        <w:rPr>
          <w:rtl/>
        </w:rPr>
        <w:t xml:space="preserve"> בתכולת המכרז, יוכלו להמשיך ולרכוש </w:t>
      </w:r>
      <w:r w:rsidRPr="00A1747B">
        <w:rPr>
          <w:rFonts w:hint="eastAsia"/>
          <w:rtl/>
        </w:rPr>
        <w:t>את</w:t>
      </w:r>
      <w:r w:rsidRPr="00A1747B">
        <w:rPr>
          <w:rtl/>
        </w:rPr>
        <w:t xml:space="preserve"> </w:t>
      </w:r>
      <w:r w:rsidRPr="00A1747B">
        <w:rPr>
          <w:rFonts w:hint="eastAsia"/>
          <w:rtl/>
        </w:rPr>
        <w:t>השירותים</w:t>
      </w:r>
      <w:r w:rsidRPr="00A1747B">
        <w:rPr>
          <w:rtl/>
        </w:rPr>
        <w:t xml:space="preserve"> </w:t>
      </w:r>
      <w:r w:rsidRPr="00A1747B">
        <w:rPr>
          <w:rFonts w:hint="eastAsia"/>
          <w:rtl/>
        </w:rPr>
        <w:t>מאותם</w:t>
      </w:r>
      <w:r w:rsidRPr="00A1747B">
        <w:rPr>
          <w:rtl/>
        </w:rPr>
        <w:t xml:space="preserve"> </w:t>
      </w:r>
      <w:r w:rsidRPr="00A1747B">
        <w:rPr>
          <w:rFonts w:hint="eastAsia"/>
          <w:rtl/>
        </w:rPr>
        <w:t>הספקים</w:t>
      </w:r>
      <w:r w:rsidRPr="00A1747B">
        <w:rPr>
          <w:rtl/>
        </w:rPr>
        <w:t xml:space="preserve"> בהתאם לחוק חובת המכרזים ותקנותיו;</w:t>
      </w:r>
    </w:p>
    <w:p w14:paraId="5BC99B2A" w14:textId="41986709" w:rsidR="00A1747B" w:rsidRPr="00EA57DB" w:rsidRDefault="00A1747B" w:rsidP="000563B3">
      <w:pPr>
        <w:pStyle w:val="4-"/>
      </w:pPr>
      <w:r w:rsidRPr="00A1747B">
        <w:rPr>
          <w:rtl/>
        </w:rPr>
        <w:t>באישור פרטני של עורך המכרז, יוכלו המזמינים לרכוש שירותים שלא דרך המכרז. אישור כאמור י</w:t>
      </w:r>
      <w:r w:rsidR="003D30A5">
        <w:rPr>
          <w:rFonts w:hint="cs"/>
          <w:rtl/>
        </w:rPr>
        <w:t>י</w:t>
      </w:r>
      <w:r w:rsidRPr="00A1747B">
        <w:rPr>
          <w:rtl/>
        </w:rPr>
        <w:t xml:space="preserve">נתן בהתאם להוראות תקנה 14ב לתקנות חובת המכרזים, </w:t>
      </w:r>
      <w:r w:rsidRPr="00A1747B">
        <w:rPr>
          <w:rFonts w:hint="eastAsia"/>
          <w:rtl/>
        </w:rPr>
        <w:t>או</w:t>
      </w:r>
      <w:r w:rsidRPr="00A1747B">
        <w:rPr>
          <w:rtl/>
        </w:rPr>
        <w:t xml:space="preserve"> </w:t>
      </w:r>
      <w:r w:rsidRPr="00A1747B">
        <w:rPr>
          <w:rFonts w:hint="eastAsia"/>
          <w:rtl/>
        </w:rPr>
        <w:t>לגופים</w:t>
      </w:r>
      <w:r w:rsidRPr="00A1747B">
        <w:rPr>
          <w:rtl/>
        </w:rPr>
        <w:t xml:space="preserve"> </w:t>
      </w:r>
      <w:r w:rsidRPr="00A1747B">
        <w:rPr>
          <w:rFonts w:hint="eastAsia"/>
          <w:rtl/>
        </w:rPr>
        <w:t>נלווים</w:t>
      </w:r>
      <w:r w:rsidRPr="00A1747B">
        <w:rPr>
          <w:rtl/>
        </w:rPr>
        <w:t xml:space="preserve"> </w:t>
      </w:r>
      <w:r w:rsidRPr="00A1747B">
        <w:rPr>
          <w:rFonts w:hint="eastAsia"/>
          <w:rtl/>
        </w:rPr>
        <w:t>בהתאם</w:t>
      </w:r>
      <w:r w:rsidRPr="00A1747B">
        <w:rPr>
          <w:rtl/>
        </w:rPr>
        <w:t xml:space="preserve"> </w:t>
      </w:r>
      <w:r w:rsidRPr="00A1747B">
        <w:rPr>
          <w:rFonts w:hint="eastAsia"/>
          <w:rtl/>
        </w:rPr>
        <w:t>להחלטת</w:t>
      </w:r>
      <w:r w:rsidRPr="00A1747B">
        <w:rPr>
          <w:rtl/>
        </w:rPr>
        <w:t xml:space="preserve"> </w:t>
      </w:r>
      <w:r w:rsidRPr="00A1747B">
        <w:rPr>
          <w:rFonts w:hint="eastAsia"/>
          <w:rtl/>
        </w:rPr>
        <w:t>עורך</w:t>
      </w:r>
      <w:r w:rsidRPr="00A1747B">
        <w:rPr>
          <w:rtl/>
        </w:rPr>
        <w:t xml:space="preserve"> </w:t>
      </w:r>
      <w:r w:rsidRPr="00A1747B">
        <w:rPr>
          <w:rFonts w:hint="eastAsia"/>
          <w:rtl/>
        </w:rPr>
        <w:t>המכרז</w:t>
      </w:r>
      <w:r w:rsidRPr="00A1747B">
        <w:rPr>
          <w:rtl/>
        </w:rPr>
        <w:t>;</w:t>
      </w:r>
    </w:p>
    <w:p w14:paraId="6052852E" w14:textId="0EB58CA7" w:rsidR="00A1747B" w:rsidRPr="00F933AF" w:rsidRDefault="00A1747B" w:rsidP="000563B3">
      <w:pPr>
        <w:pStyle w:val="3-"/>
      </w:pPr>
      <w:r w:rsidRPr="00F933AF">
        <w:rPr>
          <w:rFonts w:hint="eastAsia"/>
          <w:rtl/>
        </w:rPr>
        <w:t>בנוסף</w:t>
      </w:r>
      <w:r w:rsidRPr="00F933AF">
        <w:rPr>
          <w:rtl/>
        </w:rPr>
        <w:t xml:space="preserve"> לאמור לעיל, ככל שרשות ציבורית פונה לספק להתקשר עימו בפטור ממכרז בגלל זכ</w:t>
      </w:r>
      <w:r w:rsidR="003D30A5">
        <w:rPr>
          <w:rFonts w:hint="cs"/>
          <w:rtl/>
        </w:rPr>
        <w:t>י</w:t>
      </w:r>
      <w:r w:rsidRPr="00F933AF">
        <w:rPr>
          <w:rtl/>
        </w:rPr>
        <w:t xml:space="preserve">יתו במכרז זה (למשל </w:t>
      </w:r>
      <w:r w:rsidRPr="00C5741A">
        <w:rPr>
          <w:rFonts w:hint="eastAsia"/>
          <w:rtl/>
        </w:rPr>
        <w:t>חברות</w:t>
      </w:r>
      <w:r w:rsidRPr="00C5741A">
        <w:rPr>
          <w:rtl/>
        </w:rPr>
        <w:t xml:space="preserve"> </w:t>
      </w:r>
      <w:r w:rsidRPr="00C5741A">
        <w:rPr>
          <w:rFonts w:hint="eastAsia"/>
          <w:rtl/>
        </w:rPr>
        <w:t>ממשלתיות</w:t>
      </w:r>
      <w:r w:rsidRPr="00F933AF">
        <w:rPr>
          <w:rtl/>
        </w:rPr>
        <w:t>, בהתאם לת' 34 לתקנות חובת המכרזים</w:t>
      </w:r>
      <w:r w:rsidR="00F933AF">
        <w:rPr>
          <w:rFonts w:hint="cs"/>
          <w:rtl/>
        </w:rPr>
        <w:t>;</w:t>
      </w:r>
      <w:r w:rsidRPr="00F933AF">
        <w:rPr>
          <w:rtl/>
        </w:rPr>
        <w:t xml:space="preserve"> </w:t>
      </w:r>
      <w:r w:rsidRPr="00C5741A">
        <w:rPr>
          <w:rFonts w:hint="eastAsia"/>
          <w:rtl/>
        </w:rPr>
        <w:t>תאגידים</w:t>
      </w:r>
      <w:r w:rsidRPr="00F933AF">
        <w:rPr>
          <w:rtl/>
        </w:rPr>
        <w:t>, בהתאם לת' 37 לתקנות חובת המכרזים</w:t>
      </w:r>
      <w:r w:rsidR="00F933AF">
        <w:rPr>
          <w:rFonts w:hint="cs"/>
          <w:rtl/>
        </w:rPr>
        <w:t>;</w:t>
      </w:r>
      <w:r w:rsidRPr="00F933AF">
        <w:rPr>
          <w:rtl/>
        </w:rPr>
        <w:t xml:space="preserve"> </w:t>
      </w:r>
      <w:r w:rsidRPr="00C5741A">
        <w:rPr>
          <w:rFonts w:hint="eastAsia"/>
          <w:rtl/>
        </w:rPr>
        <w:t>קופות</w:t>
      </w:r>
      <w:r w:rsidRPr="00C5741A">
        <w:rPr>
          <w:rtl/>
        </w:rPr>
        <w:t xml:space="preserve"> </w:t>
      </w:r>
      <w:r w:rsidRPr="00C5741A">
        <w:rPr>
          <w:rFonts w:hint="eastAsia"/>
          <w:rtl/>
        </w:rPr>
        <w:t>חולים</w:t>
      </w:r>
      <w:r w:rsidRPr="00F933AF">
        <w:rPr>
          <w:rtl/>
        </w:rPr>
        <w:t>, בהתאם לת' 40א לתקנות חובת המכרזים</w:t>
      </w:r>
      <w:r w:rsidR="00F933AF">
        <w:rPr>
          <w:rFonts w:hint="cs"/>
          <w:rtl/>
        </w:rPr>
        <w:t>;</w:t>
      </w:r>
      <w:r w:rsidRPr="00F933AF">
        <w:rPr>
          <w:rtl/>
        </w:rPr>
        <w:t xml:space="preserve"> </w:t>
      </w:r>
      <w:r w:rsidRPr="00C5741A">
        <w:rPr>
          <w:rFonts w:hint="eastAsia"/>
          <w:rtl/>
        </w:rPr>
        <w:t>מוסדות</w:t>
      </w:r>
      <w:r w:rsidRPr="00C5741A">
        <w:rPr>
          <w:rtl/>
        </w:rPr>
        <w:t xml:space="preserve"> </w:t>
      </w:r>
      <w:r w:rsidRPr="00C5741A">
        <w:rPr>
          <w:rFonts w:hint="eastAsia"/>
          <w:rtl/>
        </w:rPr>
        <w:t>להשכלה</w:t>
      </w:r>
      <w:r w:rsidRPr="00C5741A">
        <w:rPr>
          <w:rtl/>
        </w:rPr>
        <w:t xml:space="preserve"> </w:t>
      </w:r>
      <w:r w:rsidRPr="00C5741A">
        <w:rPr>
          <w:rFonts w:hint="eastAsia"/>
          <w:rtl/>
        </w:rPr>
        <w:t>גבוהה</w:t>
      </w:r>
      <w:r w:rsidRPr="00F933AF">
        <w:rPr>
          <w:rtl/>
        </w:rPr>
        <w:t>,</w:t>
      </w:r>
      <w:r w:rsidR="00F933AF">
        <w:rPr>
          <w:rFonts w:hint="cs"/>
          <w:rtl/>
        </w:rPr>
        <w:t xml:space="preserve"> </w:t>
      </w:r>
      <w:r w:rsidRPr="00F933AF">
        <w:rPr>
          <w:rFonts w:hint="eastAsia"/>
          <w:rtl/>
        </w:rPr>
        <w:t>ב</w:t>
      </w:r>
      <w:r w:rsidR="00F933AF">
        <w:rPr>
          <w:rFonts w:hint="cs"/>
          <w:rtl/>
        </w:rPr>
        <w:t>התאם ל</w:t>
      </w:r>
      <w:r w:rsidRPr="00F933AF">
        <w:rPr>
          <w:rtl/>
        </w:rPr>
        <w:t xml:space="preserve">תקנות חובת המכרזים (התקשרויות של מוסד להשכלה גבוהה), </w:t>
      </w:r>
      <w:r w:rsidRPr="00F933AF">
        <w:rPr>
          <w:rFonts w:hint="eastAsia"/>
          <w:rtl/>
        </w:rPr>
        <w:t>ה</w:t>
      </w:r>
      <w:r w:rsidRPr="00F933AF">
        <w:rPr>
          <w:rtl/>
        </w:rPr>
        <w:t xml:space="preserve">תש"ע-2010, </w:t>
      </w:r>
      <w:r w:rsidRPr="00F933AF">
        <w:rPr>
          <w:rFonts w:hint="eastAsia"/>
          <w:rtl/>
        </w:rPr>
        <w:t>או</w:t>
      </w:r>
      <w:r w:rsidRPr="00F933AF">
        <w:rPr>
          <w:rtl/>
        </w:rPr>
        <w:t xml:space="preserve"> </w:t>
      </w:r>
      <w:r w:rsidRPr="00F933AF">
        <w:rPr>
          <w:rFonts w:hint="eastAsia"/>
          <w:rtl/>
        </w:rPr>
        <w:t>כל</w:t>
      </w:r>
      <w:r w:rsidRPr="00F933AF">
        <w:rPr>
          <w:rtl/>
        </w:rPr>
        <w:t xml:space="preserve"> </w:t>
      </w:r>
      <w:r w:rsidRPr="00F933AF">
        <w:rPr>
          <w:rFonts w:hint="eastAsia"/>
          <w:rtl/>
        </w:rPr>
        <w:t>גוף</w:t>
      </w:r>
      <w:r w:rsidRPr="00F933AF">
        <w:rPr>
          <w:rtl/>
        </w:rPr>
        <w:t xml:space="preserve"> </w:t>
      </w:r>
      <w:r w:rsidRPr="00F933AF">
        <w:rPr>
          <w:rFonts w:hint="eastAsia"/>
          <w:rtl/>
        </w:rPr>
        <w:t>רלוונטי</w:t>
      </w:r>
      <w:r w:rsidRPr="00F933AF">
        <w:rPr>
          <w:rtl/>
        </w:rPr>
        <w:t xml:space="preserve"> </w:t>
      </w:r>
      <w:r w:rsidRPr="00F933AF">
        <w:rPr>
          <w:rFonts w:hint="eastAsia"/>
          <w:rtl/>
        </w:rPr>
        <w:t>אחר</w:t>
      </w:r>
      <w:r w:rsidRPr="00F933AF">
        <w:rPr>
          <w:rtl/>
        </w:rPr>
        <w:t xml:space="preserve">) </w:t>
      </w:r>
      <w:r w:rsidRPr="00F933AF">
        <w:rPr>
          <w:rFonts w:hint="eastAsia"/>
          <w:rtl/>
        </w:rPr>
        <w:t>ובכוונת</w:t>
      </w:r>
      <w:r w:rsidRPr="00F933AF">
        <w:rPr>
          <w:rtl/>
        </w:rPr>
        <w:t xml:space="preserve"> </w:t>
      </w:r>
      <w:r w:rsidRPr="00F933AF">
        <w:rPr>
          <w:rFonts w:hint="eastAsia"/>
          <w:rtl/>
        </w:rPr>
        <w:t>הספק</w:t>
      </w:r>
      <w:r w:rsidRPr="00F933AF">
        <w:rPr>
          <w:rtl/>
        </w:rPr>
        <w:t xml:space="preserve"> </w:t>
      </w:r>
      <w:r w:rsidRPr="00F933AF">
        <w:rPr>
          <w:rFonts w:hint="eastAsia"/>
          <w:rtl/>
        </w:rPr>
        <w:t>להסכים</w:t>
      </w:r>
      <w:r w:rsidRPr="00F933AF">
        <w:rPr>
          <w:rtl/>
        </w:rPr>
        <w:t xml:space="preserve"> </w:t>
      </w:r>
      <w:r w:rsidRPr="00F933AF">
        <w:rPr>
          <w:rFonts w:hint="eastAsia"/>
          <w:rtl/>
        </w:rPr>
        <w:t>להתקשרות</w:t>
      </w:r>
      <w:r w:rsidRPr="00F933AF">
        <w:rPr>
          <w:rtl/>
        </w:rPr>
        <w:t xml:space="preserve"> </w:t>
      </w:r>
      <w:r w:rsidRPr="00F933AF">
        <w:rPr>
          <w:rFonts w:hint="eastAsia"/>
          <w:rtl/>
        </w:rPr>
        <w:t>כאמור</w:t>
      </w:r>
      <w:r w:rsidRPr="00F933AF">
        <w:rPr>
          <w:rtl/>
        </w:rPr>
        <w:t xml:space="preserve">, </w:t>
      </w:r>
      <w:r w:rsidRPr="00F933AF">
        <w:rPr>
          <w:rFonts w:hint="eastAsia"/>
          <w:rtl/>
        </w:rPr>
        <w:t>יחולו</w:t>
      </w:r>
      <w:r w:rsidRPr="00F933AF">
        <w:rPr>
          <w:rtl/>
        </w:rPr>
        <w:t xml:space="preserve"> </w:t>
      </w:r>
      <w:r w:rsidRPr="00F933AF">
        <w:rPr>
          <w:rFonts w:hint="eastAsia"/>
          <w:rtl/>
        </w:rPr>
        <w:t>התנאים</w:t>
      </w:r>
      <w:r w:rsidRPr="00F933AF">
        <w:rPr>
          <w:rtl/>
        </w:rPr>
        <w:t xml:space="preserve"> </w:t>
      </w:r>
      <w:r w:rsidRPr="00F933AF">
        <w:rPr>
          <w:rFonts w:hint="eastAsia"/>
          <w:rtl/>
        </w:rPr>
        <w:t>הבאים</w:t>
      </w:r>
      <w:r w:rsidRPr="00F933AF">
        <w:rPr>
          <w:rtl/>
        </w:rPr>
        <w:t>:</w:t>
      </w:r>
    </w:p>
    <w:p w14:paraId="58CC1744" w14:textId="77777777" w:rsidR="00F933AF" w:rsidRDefault="00A1747B" w:rsidP="000563B3">
      <w:pPr>
        <w:pStyle w:val="4-"/>
      </w:pPr>
      <w:r w:rsidRPr="004449F9">
        <w:rPr>
          <w:rFonts w:hint="eastAsia"/>
          <w:rtl/>
        </w:rPr>
        <w:lastRenderedPageBreak/>
        <w:t>התקשרות</w:t>
      </w:r>
      <w:r w:rsidRPr="004449F9">
        <w:rPr>
          <w:rtl/>
        </w:rPr>
        <w:t xml:space="preserve"> עם גופים כאמור היא התקשרות עצמאית, שאינה משפיעה על ההתקשרות מכוח מכרז זה. </w:t>
      </w:r>
    </w:p>
    <w:p w14:paraId="28A57893" w14:textId="77777777" w:rsidR="00A1747B" w:rsidRDefault="00A1747B" w:rsidP="000563B3">
      <w:pPr>
        <w:pStyle w:val="4-"/>
      </w:pPr>
      <w:r w:rsidRPr="004449F9">
        <w:rPr>
          <w:rtl/>
        </w:rPr>
        <w:t xml:space="preserve">החלטת הספק הזוכה על מתן שירותים לגופים אלו אינה מפחיתה או פוטרת את הספק מחובה כלשהי בהתאם להוראות מכרז זה.  </w:t>
      </w:r>
    </w:p>
    <w:p w14:paraId="47AA120D" w14:textId="77777777" w:rsidR="007A262E" w:rsidRDefault="007A262E" w:rsidP="000563B3">
      <w:pPr>
        <w:rPr>
          <w:rtl/>
        </w:rPr>
      </w:pPr>
      <w:bookmarkStart w:id="70" w:name="_Toc79337769"/>
      <w:bookmarkStart w:id="71" w:name="_Toc47826328"/>
      <w:bookmarkStart w:id="72" w:name="_Toc47826531"/>
      <w:bookmarkStart w:id="73" w:name="_Toc48749857"/>
      <w:bookmarkStart w:id="74" w:name="_Toc57230422"/>
      <w:bookmarkStart w:id="75" w:name="_Toc520271085"/>
      <w:bookmarkStart w:id="76" w:name="_Toc407797533"/>
      <w:bookmarkStart w:id="77" w:name="_Toc407797524"/>
      <w:bookmarkStart w:id="78" w:name="_Toc360620715"/>
      <w:bookmarkEnd w:id="64"/>
      <w:bookmarkEnd w:id="65"/>
      <w:bookmarkEnd w:id="66"/>
      <w:bookmarkEnd w:id="67"/>
      <w:bookmarkEnd w:id="68"/>
      <w:bookmarkEnd w:id="69"/>
    </w:p>
    <w:p w14:paraId="6F0F7651" w14:textId="77777777" w:rsidR="00FF4D4D" w:rsidRDefault="00F933AF" w:rsidP="00E82C58">
      <w:pPr>
        <w:pStyle w:val="a9"/>
      </w:pPr>
      <w:r>
        <w:rPr>
          <w:rFonts w:hint="cs"/>
          <w:rtl/>
        </w:rPr>
        <w:t xml:space="preserve">חלק ב' - </w:t>
      </w:r>
      <w:r w:rsidR="00FF4D4D" w:rsidRPr="00C5741A">
        <w:rPr>
          <w:rtl/>
        </w:rPr>
        <w:t>רשימת ה</w:t>
      </w:r>
      <w:r w:rsidR="005D0165">
        <w:rPr>
          <w:rFonts w:hint="cs"/>
          <w:rtl/>
        </w:rPr>
        <w:t>תמחויות</w:t>
      </w:r>
    </w:p>
    <w:p w14:paraId="3F3AF63D" w14:textId="68B5C46A" w:rsidR="007D1241" w:rsidRDefault="007D1241" w:rsidP="000563B3">
      <w:pPr>
        <w:pStyle w:val="2-"/>
      </w:pPr>
      <w:r>
        <w:rPr>
          <w:rFonts w:hint="cs"/>
          <w:rtl/>
        </w:rPr>
        <w:t>ניהול רשימת</w:t>
      </w:r>
      <w:r w:rsidR="005A3AB9">
        <w:rPr>
          <w:rFonts w:hint="cs"/>
          <w:rtl/>
        </w:rPr>
        <w:t xml:space="preserve"> </w:t>
      </w:r>
      <w:r>
        <w:rPr>
          <w:rFonts w:hint="cs"/>
          <w:rtl/>
        </w:rPr>
        <w:t>התמחויות וספקים</w:t>
      </w:r>
    </w:p>
    <w:p w14:paraId="540562E4" w14:textId="77777777" w:rsidR="007D1241" w:rsidRDefault="007D1241" w:rsidP="000563B3">
      <w:pPr>
        <w:pStyle w:val="3-"/>
      </w:pPr>
      <w:r w:rsidRPr="007D1241">
        <w:rPr>
          <w:rFonts w:hint="eastAsia"/>
          <w:rtl/>
        </w:rPr>
        <w:t>ספקים</w:t>
      </w:r>
      <w:r w:rsidRPr="007D1241">
        <w:rPr>
          <w:rtl/>
        </w:rPr>
        <w:t xml:space="preserve"> שנבחרו במסגרת המכרז יכללו ברשימת הספקים בהתמחויות בה</w:t>
      </w:r>
      <w:r w:rsidRPr="007D1241">
        <w:rPr>
          <w:rFonts w:hint="eastAsia"/>
          <w:rtl/>
        </w:rPr>
        <w:t>ן</w:t>
      </w:r>
      <w:r w:rsidRPr="007D1241">
        <w:rPr>
          <w:rtl/>
        </w:rPr>
        <w:t xml:space="preserve"> עמדו בדרישות המכרז, כאשר בכל התמחות יוכל ספק להיכלל ברשימה ספקים </w:t>
      </w:r>
      <w:r w:rsidRPr="007D1241">
        <w:rPr>
          <w:rFonts w:hint="eastAsia"/>
          <w:rtl/>
        </w:rPr>
        <w:t>לפרויקטים</w:t>
      </w:r>
      <w:r w:rsidRPr="007D1241">
        <w:rPr>
          <w:rtl/>
        </w:rPr>
        <w:t xml:space="preserve"> </w:t>
      </w:r>
      <w:r w:rsidRPr="007D1241">
        <w:rPr>
          <w:rFonts w:hint="eastAsia"/>
          <w:rtl/>
        </w:rPr>
        <w:t>קטנים</w:t>
      </w:r>
      <w:r w:rsidRPr="007D1241">
        <w:rPr>
          <w:rtl/>
        </w:rPr>
        <w:t xml:space="preserve"> או </w:t>
      </w:r>
      <w:r w:rsidRPr="007D1241">
        <w:rPr>
          <w:rFonts w:hint="eastAsia"/>
          <w:rtl/>
        </w:rPr>
        <w:t>לפרויקטים</w:t>
      </w:r>
      <w:r w:rsidRPr="007D1241">
        <w:rPr>
          <w:rtl/>
        </w:rPr>
        <w:t xml:space="preserve"> </w:t>
      </w:r>
      <w:r w:rsidRPr="007D1241">
        <w:rPr>
          <w:rFonts w:hint="eastAsia"/>
          <w:rtl/>
        </w:rPr>
        <w:t>גדולים</w:t>
      </w:r>
      <w:r w:rsidRPr="007D1241">
        <w:rPr>
          <w:rtl/>
        </w:rPr>
        <w:t xml:space="preserve">. </w:t>
      </w:r>
    </w:p>
    <w:p w14:paraId="70FC5219" w14:textId="77777777" w:rsidR="00627613" w:rsidRPr="0061213B" w:rsidRDefault="00627613" w:rsidP="000563B3">
      <w:pPr>
        <w:pStyle w:val="3-"/>
      </w:pPr>
      <w:r w:rsidRPr="00C471DD">
        <w:rPr>
          <w:rtl/>
        </w:rPr>
        <w:t>איש קשר מטעם ספק רשום</w:t>
      </w:r>
      <w:r w:rsidRPr="00E720C7">
        <w:rPr>
          <w:rtl/>
        </w:rPr>
        <w:t xml:space="preserve"> – ספק רשום יקצה מטעמו איש קשר מול עורך המכרז שיהווה כתובת לכל עניין הקשור למימוש המכרז. החלפה של איש הקשר המוגדר תיעשה לאחר עדכונו בכתב של עורך המכרז</w:t>
      </w:r>
      <w:r>
        <w:rPr>
          <w:rFonts w:hint="cs"/>
          <w:rtl/>
        </w:rPr>
        <w:t>, לפחות 21 יום טרם ההחלפה</w:t>
      </w:r>
      <w:r w:rsidRPr="00E720C7">
        <w:rPr>
          <w:rtl/>
        </w:rPr>
        <w:t>.</w:t>
      </w:r>
    </w:p>
    <w:p w14:paraId="6DAFB1C5" w14:textId="44DAAACF" w:rsidR="007D1241" w:rsidRPr="007D1241" w:rsidRDefault="007D1241" w:rsidP="000563B3">
      <w:pPr>
        <w:pStyle w:val="3-"/>
      </w:pPr>
      <w:r w:rsidRPr="007D1241">
        <w:rPr>
          <w:rFonts w:hint="eastAsia"/>
          <w:rtl/>
        </w:rPr>
        <w:t>עורך</w:t>
      </w:r>
      <w:r w:rsidRPr="007D1241">
        <w:rPr>
          <w:rtl/>
        </w:rPr>
        <w:t xml:space="preserve"> </w:t>
      </w:r>
      <w:r w:rsidRPr="007D1241">
        <w:rPr>
          <w:rFonts w:hint="eastAsia"/>
          <w:rtl/>
        </w:rPr>
        <w:t>המכרז</w:t>
      </w:r>
      <w:r w:rsidRPr="007D1241">
        <w:rPr>
          <w:rtl/>
        </w:rPr>
        <w:t xml:space="preserve"> </w:t>
      </w:r>
      <w:r w:rsidRPr="007D1241">
        <w:rPr>
          <w:rFonts w:hint="eastAsia"/>
          <w:rtl/>
        </w:rPr>
        <w:t>שומר</w:t>
      </w:r>
      <w:r w:rsidRPr="007D1241">
        <w:rPr>
          <w:rtl/>
        </w:rPr>
        <w:t xml:space="preserve"> </w:t>
      </w:r>
      <w:r w:rsidRPr="007D1241">
        <w:rPr>
          <w:rFonts w:hint="eastAsia"/>
          <w:rtl/>
        </w:rPr>
        <w:t>לעצמו</w:t>
      </w:r>
      <w:r w:rsidRPr="007D1241">
        <w:rPr>
          <w:rtl/>
        </w:rPr>
        <w:t xml:space="preserve"> </w:t>
      </w:r>
      <w:r w:rsidRPr="007D1241">
        <w:rPr>
          <w:rFonts w:hint="eastAsia"/>
          <w:rtl/>
        </w:rPr>
        <w:t>את</w:t>
      </w:r>
      <w:r w:rsidRPr="007D1241">
        <w:rPr>
          <w:rtl/>
        </w:rPr>
        <w:t xml:space="preserve"> </w:t>
      </w:r>
      <w:r w:rsidRPr="007D1241">
        <w:rPr>
          <w:rFonts w:hint="eastAsia"/>
          <w:rtl/>
        </w:rPr>
        <w:t>הזכות</w:t>
      </w:r>
      <w:r w:rsidRPr="007D1241">
        <w:rPr>
          <w:rtl/>
        </w:rPr>
        <w:t xml:space="preserve"> </w:t>
      </w:r>
      <w:r w:rsidRPr="007D1241">
        <w:rPr>
          <w:rFonts w:hint="eastAsia"/>
          <w:rtl/>
        </w:rPr>
        <w:t>לשנות</w:t>
      </w:r>
      <w:r w:rsidRPr="007D1241">
        <w:rPr>
          <w:rtl/>
        </w:rPr>
        <w:t xml:space="preserve"> </w:t>
      </w:r>
      <w:r w:rsidRPr="007D1241">
        <w:rPr>
          <w:rFonts w:hint="eastAsia"/>
          <w:rtl/>
        </w:rPr>
        <w:t>את</w:t>
      </w:r>
      <w:r w:rsidRPr="007D1241">
        <w:rPr>
          <w:rtl/>
        </w:rPr>
        <w:t xml:space="preserve"> </w:t>
      </w:r>
      <w:r w:rsidRPr="007D1241">
        <w:rPr>
          <w:rFonts w:hint="eastAsia"/>
          <w:rtl/>
        </w:rPr>
        <w:t>ההגדרה</w:t>
      </w:r>
      <w:r w:rsidRPr="007D1241">
        <w:rPr>
          <w:rtl/>
        </w:rPr>
        <w:t xml:space="preserve"> </w:t>
      </w:r>
      <w:r w:rsidRPr="007D1241">
        <w:rPr>
          <w:rFonts w:hint="eastAsia"/>
          <w:rtl/>
        </w:rPr>
        <w:t>לפרויקט</w:t>
      </w:r>
      <w:r w:rsidRPr="007D1241">
        <w:rPr>
          <w:rtl/>
        </w:rPr>
        <w:t xml:space="preserve"> </w:t>
      </w:r>
      <w:r w:rsidRPr="007D1241">
        <w:rPr>
          <w:rFonts w:hint="eastAsia"/>
          <w:rtl/>
        </w:rPr>
        <w:t>קטן</w:t>
      </w:r>
      <w:r w:rsidRPr="007D1241">
        <w:rPr>
          <w:rtl/>
        </w:rPr>
        <w:t xml:space="preserve">/גדול </w:t>
      </w:r>
      <w:r w:rsidRPr="007D1241">
        <w:rPr>
          <w:rFonts w:hint="eastAsia"/>
          <w:rtl/>
        </w:rPr>
        <w:t>בהתאם</w:t>
      </w:r>
      <w:r w:rsidRPr="007D1241">
        <w:rPr>
          <w:rtl/>
        </w:rPr>
        <w:t xml:space="preserve"> </w:t>
      </w:r>
      <w:r w:rsidRPr="007D1241">
        <w:rPr>
          <w:rFonts w:hint="eastAsia"/>
          <w:rtl/>
        </w:rPr>
        <w:t>לצרכי</w:t>
      </w:r>
      <w:r w:rsidRPr="007D1241">
        <w:rPr>
          <w:rtl/>
        </w:rPr>
        <w:t xml:space="preserve"> </w:t>
      </w:r>
      <w:r w:rsidRPr="007D1241">
        <w:rPr>
          <w:rFonts w:hint="eastAsia"/>
          <w:rtl/>
        </w:rPr>
        <w:t>הממשלה</w:t>
      </w:r>
      <w:r w:rsidRPr="007D1241">
        <w:rPr>
          <w:rtl/>
        </w:rPr>
        <w:t xml:space="preserve">, </w:t>
      </w:r>
      <w:r w:rsidRPr="007D1241">
        <w:rPr>
          <w:rFonts w:hint="eastAsia"/>
          <w:rtl/>
        </w:rPr>
        <w:t>או</w:t>
      </w:r>
      <w:r w:rsidRPr="007D1241">
        <w:rPr>
          <w:rtl/>
        </w:rPr>
        <w:t xml:space="preserve"> </w:t>
      </w:r>
      <w:r w:rsidRPr="007D1241">
        <w:rPr>
          <w:rFonts w:hint="eastAsia"/>
          <w:rtl/>
        </w:rPr>
        <w:t>לקבוע</w:t>
      </w:r>
      <w:r w:rsidRPr="007D1241">
        <w:rPr>
          <w:rtl/>
        </w:rPr>
        <w:t xml:space="preserve"> </w:t>
      </w:r>
      <w:r w:rsidRPr="007D1241">
        <w:rPr>
          <w:rFonts w:hint="eastAsia"/>
          <w:rtl/>
        </w:rPr>
        <w:t>היקפים</w:t>
      </w:r>
      <w:r w:rsidRPr="007D1241">
        <w:rPr>
          <w:rtl/>
        </w:rPr>
        <w:t xml:space="preserve"> </w:t>
      </w:r>
      <w:r w:rsidRPr="007D1241">
        <w:rPr>
          <w:rFonts w:hint="eastAsia"/>
          <w:rtl/>
        </w:rPr>
        <w:t>מסוימים</w:t>
      </w:r>
      <w:r w:rsidRPr="007D1241">
        <w:rPr>
          <w:rtl/>
        </w:rPr>
        <w:t xml:space="preserve"> </w:t>
      </w:r>
      <w:r w:rsidRPr="007D1241">
        <w:rPr>
          <w:rFonts w:hint="eastAsia"/>
          <w:rtl/>
        </w:rPr>
        <w:t>של</w:t>
      </w:r>
      <w:r w:rsidRPr="007D1241">
        <w:rPr>
          <w:rtl/>
        </w:rPr>
        <w:t xml:space="preserve"> </w:t>
      </w:r>
      <w:r w:rsidRPr="007D1241">
        <w:rPr>
          <w:rFonts w:hint="eastAsia"/>
          <w:rtl/>
        </w:rPr>
        <w:t>פרויקטים</w:t>
      </w:r>
      <w:r w:rsidRPr="007D1241">
        <w:rPr>
          <w:rtl/>
        </w:rPr>
        <w:t xml:space="preserve"> </w:t>
      </w:r>
      <w:r w:rsidRPr="007D1241">
        <w:rPr>
          <w:rFonts w:hint="eastAsia"/>
          <w:rtl/>
        </w:rPr>
        <w:t>בהם</w:t>
      </w:r>
      <w:r w:rsidRPr="007D1241">
        <w:rPr>
          <w:rtl/>
        </w:rPr>
        <w:t xml:space="preserve"> </w:t>
      </w:r>
      <w:r w:rsidRPr="007D1241">
        <w:rPr>
          <w:rFonts w:hint="eastAsia"/>
          <w:rtl/>
        </w:rPr>
        <w:t>כלל</w:t>
      </w:r>
      <w:r w:rsidRPr="007D1241">
        <w:rPr>
          <w:rtl/>
        </w:rPr>
        <w:t xml:space="preserve"> </w:t>
      </w:r>
      <w:r w:rsidRPr="007D1241">
        <w:rPr>
          <w:rFonts w:hint="eastAsia"/>
          <w:rtl/>
        </w:rPr>
        <w:t>הספקים</w:t>
      </w:r>
      <w:r w:rsidRPr="007D1241">
        <w:rPr>
          <w:rtl/>
        </w:rPr>
        <w:t xml:space="preserve"> </w:t>
      </w:r>
      <w:r w:rsidRPr="007D1241">
        <w:rPr>
          <w:rFonts w:hint="eastAsia"/>
          <w:rtl/>
        </w:rPr>
        <w:t>באותה</w:t>
      </w:r>
      <w:r w:rsidRPr="007D1241">
        <w:rPr>
          <w:rtl/>
        </w:rPr>
        <w:t xml:space="preserve"> </w:t>
      </w:r>
      <w:r w:rsidRPr="007D1241">
        <w:rPr>
          <w:rFonts w:hint="eastAsia"/>
          <w:rtl/>
        </w:rPr>
        <w:t>התמחות</w:t>
      </w:r>
      <w:r w:rsidRPr="007D1241">
        <w:rPr>
          <w:rtl/>
        </w:rPr>
        <w:t xml:space="preserve"> </w:t>
      </w:r>
      <w:r w:rsidRPr="007D1241">
        <w:rPr>
          <w:rFonts w:hint="eastAsia"/>
          <w:rtl/>
        </w:rPr>
        <w:t>יוכלו</w:t>
      </w:r>
      <w:r w:rsidRPr="007D1241">
        <w:rPr>
          <w:rtl/>
        </w:rPr>
        <w:t xml:space="preserve"> </w:t>
      </w:r>
      <w:r w:rsidRPr="007D1241">
        <w:rPr>
          <w:rFonts w:hint="eastAsia"/>
          <w:rtl/>
        </w:rPr>
        <w:t>להגיש</w:t>
      </w:r>
      <w:r w:rsidRPr="007D1241">
        <w:rPr>
          <w:rtl/>
        </w:rPr>
        <w:t xml:space="preserve"> </w:t>
      </w:r>
      <w:r w:rsidRPr="007D1241">
        <w:rPr>
          <w:rFonts w:hint="eastAsia"/>
          <w:rtl/>
        </w:rPr>
        <w:t>הצעה</w:t>
      </w:r>
      <w:r w:rsidRPr="007D1241">
        <w:rPr>
          <w:rtl/>
        </w:rPr>
        <w:t>.</w:t>
      </w:r>
    </w:p>
    <w:p w14:paraId="0843D6D2" w14:textId="77777777" w:rsidR="007D1241" w:rsidRPr="007D1241" w:rsidRDefault="007D1241" w:rsidP="000563B3">
      <w:pPr>
        <w:pStyle w:val="3-"/>
      </w:pPr>
      <w:r w:rsidRPr="007D1241">
        <w:rPr>
          <w:rFonts w:hint="eastAsia"/>
          <w:rtl/>
        </w:rPr>
        <w:t>עורך</w:t>
      </w:r>
      <w:r w:rsidRPr="007D1241">
        <w:rPr>
          <w:rtl/>
        </w:rPr>
        <w:t xml:space="preserve"> המכרז רשאי להוסיף, לגרוע או לשנות פעילויות בכל התמחות, גם ללא פרסום המכרז מחדש, בהודעה מראש לספקים הרשומים לאותה התמחות. </w:t>
      </w:r>
    </w:p>
    <w:p w14:paraId="503ED4B2" w14:textId="366018DE" w:rsidR="001D16F1" w:rsidRDefault="001D16F1" w:rsidP="000576E9">
      <w:pPr>
        <w:pStyle w:val="3-"/>
      </w:pPr>
      <w:r>
        <w:rPr>
          <w:rFonts w:hint="cs"/>
          <w:rtl/>
        </w:rPr>
        <w:t xml:space="preserve">ספק אשר נכלל ברשימת ספקים לפרויקטים קטנים ואשר ביצע בפועל במסגרת תיחורים במכרז 5 פרויקטים ומעלה בהתמחות הרלוונטית וציון הערכת הספק שלו </w:t>
      </w:r>
      <w:r w:rsidR="000576E9">
        <w:rPr>
          <w:rFonts w:hint="cs"/>
          <w:rtl/>
        </w:rPr>
        <w:t>4.5 ומעלה</w:t>
      </w:r>
      <w:r>
        <w:rPr>
          <w:rFonts w:hint="cs"/>
          <w:rtl/>
        </w:rPr>
        <w:t>, יוכל להגיש בקשה לעבור לרשימת הספקים לפרויקטים גדולים באותה התמחות.</w:t>
      </w:r>
      <w:r>
        <w:rPr>
          <w:rFonts w:hint="cs"/>
          <w:rtl/>
        </w:rPr>
        <w:tab/>
      </w:r>
      <w:r>
        <w:rPr>
          <w:rtl/>
        </w:rPr>
        <w:br/>
      </w:r>
      <w:r>
        <w:rPr>
          <w:rFonts w:hint="cs"/>
          <w:rtl/>
        </w:rPr>
        <w:t>עורך המכרז יבחן בקשה זו בשים לב ליכולת הספק לבצע פרויקטים גדולים וכן בשיקולים הקשורים לכמות הספקים הקיימים בכל רשימה.</w:t>
      </w:r>
    </w:p>
    <w:p w14:paraId="2D94DA55" w14:textId="17CAD89F" w:rsidR="00B535FC" w:rsidRDefault="00B535FC" w:rsidP="000563B3">
      <w:pPr>
        <w:pStyle w:val="3-"/>
      </w:pPr>
      <w:r>
        <w:rPr>
          <w:rFonts w:hint="cs"/>
          <w:rtl/>
        </w:rPr>
        <w:t xml:space="preserve">עורך המכרז יפרסם באתר אינטרנט הפתוח לציבור הרחב את רשימת ההתמחויות אשר המזמינים יכולים לערוך בהם פניות פרטניות (להלן </w:t>
      </w:r>
      <w:r>
        <w:rPr>
          <w:rtl/>
        </w:rPr>
        <w:t>–</w:t>
      </w:r>
      <w:r w:rsidR="007A262E">
        <w:rPr>
          <w:rFonts w:hint="cs"/>
          <w:rtl/>
        </w:rPr>
        <w:t xml:space="preserve"> "</w:t>
      </w:r>
      <w:r w:rsidRPr="000563B3">
        <w:rPr>
          <w:rFonts w:hint="eastAsia"/>
          <w:b/>
          <w:bCs/>
          <w:rtl/>
        </w:rPr>
        <w:t>רשימת</w:t>
      </w:r>
      <w:r w:rsidRPr="000563B3">
        <w:rPr>
          <w:b/>
          <w:bCs/>
          <w:rtl/>
        </w:rPr>
        <w:t xml:space="preserve"> </w:t>
      </w:r>
      <w:r w:rsidRPr="000563B3">
        <w:rPr>
          <w:rFonts w:hint="eastAsia"/>
          <w:b/>
          <w:bCs/>
          <w:rtl/>
        </w:rPr>
        <w:t>ההתמחויות</w:t>
      </w:r>
      <w:r w:rsidR="007A262E">
        <w:rPr>
          <w:rFonts w:hint="cs"/>
          <w:b/>
          <w:bCs/>
          <w:rtl/>
        </w:rPr>
        <w:t>"</w:t>
      </w:r>
      <w:r>
        <w:rPr>
          <w:rFonts w:hint="cs"/>
          <w:rtl/>
        </w:rPr>
        <w:t>). רשימת ההתמחויות תכלול את הפירוט הבא:</w:t>
      </w:r>
    </w:p>
    <w:p w14:paraId="4288B084" w14:textId="77777777" w:rsidR="00B535FC" w:rsidRDefault="00B535FC" w:rsidP="000563B3">
      <w:pPr>
        <w:pStyle w:val="4-"/>
      </w:pPr>
      <w:r>
        <w:rPr>
          <w:rFonts w:hint="cs"/>
          <w:rtl/>
        </w:rPr>
        <w:t>רשימת ההתמחויות בהם מזמינים רשאים לערוך פניות פרטניות;</w:t>
      </w:r>
    </w:p>
    <w:p w14:paraId="10E8964B" w14:textId="77777777" w:rsidR="00B535FC" w:rsidRDefault="00B535FC" w:rsidP="000563B3">
      <w:pPr>
        <w:pStyle w:val="4-"/>
      </w:pPr>
      <w:r>
        <w:rPr>
          <w:rFonts w:hint="cs"/>
          <w:rtl/>
        </w:rPr>
        <w:t>כלל הספקים בכל התמחות;</w:t>
      </w:r>
    </w:p>
    <w:p w14:paraId="45DA62A9" w14:textId="77777777" w:rsidR="00B535FC" w:rsidRDefault="00B535FC" w:rsidP="000563B3">
      <w:pPr>
        <w:pStyle w:val="4-"/>
      </w:pPr>
      <w:r>
        <w:rPr>
          <w:rFonts w:hint="cs"/>
          <w:rtl/>
        </w:rPr>
        <w:t xml:space="preserve">מועד עדכון רשימת הספקים בכל התמחות, ומועד תום תקופת ההתמחות;   </w:t>
      </w:r>
    </w:p>
    <w:p w14:paraId="6607B5B3" w14:textId="77777777" w:rsidR="00B535FC" w:rsidRPr="006B5C24" w:rsidRDefault="00B535FC" w:rsidP="000563B3">
      <w:pPr>
        <w:pStyle w:val="3-"/>
      </w:pPr>
      <w:r>
        <w:rPr>
          <w:rFonts w:hint="cs"/>
          <w:rtl/>
        </w:rPr>
        <w:t xml:space="preserve">עורך המכרז יעדכן את רשימת ההתמחויות בהתאם לשינויים שיחולו ברשימת הספקים בכל התמחות, ובשים לב לעדכון הרשימה על ידי פרסום הרשימה להצטרפות ספקים נוספים. </w:t>
      </w:r>
    </w:p>
    <w:p w14:paraId="50D278BB" w14:textId="54268E31" w:rsidR="005D0165" w:rsidRDefault="005D0165" w:rsidP="000563B3">
      <w:pPr>
        <w:pStyle w:val="3-"/>
      </w:pPr>
      <w:r w:rsidRPr="0000016C">
        <w:rPr>
          <w:rFonts w:hint="cs"/>
          <w:rtl/>
        </w:rPr>
        <w:t>רשימת הספקים בהתמחות תהיה בתוקף ממועד עדכון הרשימה ברשימת ההתמחויות ו</w:t>
      </w:r>
      <w:r w:rsidRPr="0000016C">
        <w:rPr>
          <w:rFonts w:hint="eastAsia"/>
          <w:rtl/>
        </w:rPr>
        <w:t>עד</w:t>
      </w:r>
      <w:r w:rsidRPr="0000016C">
        <w:rPr>
          <w:rtl/>
        </w:rPr>
        <w:t xml:space="preserve"> תום אותה</w:t>
      </w:r>
      <w:r w:rsidRPr="00C471DD">
        <w:rPr>
          <w:rtl/>
        </w:rPr>
        <w:t xml:space="preserve"> השנה </w:t>
      </w:r>
      <w:r w:rsidRPr="00C471DD">
        <w:rPr>
          <w:rFonts w:hint="eastAsia"/>
          <w:rtl/>
        </w:rPr>
        <w:t>הקלנדרית</w:t>
      </w:r>
      <w:r w:rsidRPr="00C471DD">
        <w:rPr>
          <w:rtl/>
        </w:rPr>
        <w:t xml:space="preserve"> (31 בדצמבר) ותוארך </w:t>
      </w:r>
      <w:r w:rsidRPr="00C471DD">
        <w:rPr>
          <w:rFonts w:hint="eastAsia"/>
          <w:rtl/>
        </w:rPr>
        <w:t>מדי</w:t>
      </w:r>
      <w:r w:rsidRPr="00C471DD">
        <w:rPr>
          <w:rtl/>
        </w:rPr>
        <w:t xml:space="preserve"> שנה, בשנה </w:t>
      </w:r>
      <w:r w:rsidRPr="00C471DD">
        <w:rPr>
          <w:rFonts w:hint="eastAsia"/>
          <w:rtl/>
        </w:rPr>
        <w:t>קלנדרית</w:t>
      </w:r>
      <w:r w:rsidRPr="00C471DD">
        <w:rPr>
          <w:rtl/>
        </w:rPr>
        <w:t xml:space="preserve"> נוספת וזאת עד ל-5 שנים </w:t>
      </w:r>
      <w:r w:rsidRPr="00C471DD">
        <w:rPr>
          <w:rtl/>
        </w:rPr>
        <w:lastRenderedPageBreak/>
        <w:t>קלנדריות סך הכל</w:t>
      </w:r>
      <w:r>
        <w:rPr>
          <w:rFonts w:hint="cs"/>
          <w:rtl/>
        </w:rPr>
        <w:t xml:space="preserve"> (כולל חלק מהשנה הראשונה)</w:t>
      </w:r>
      <w:r w:rsidRPr="00C471DD">
        <w:rPr>
          <w:rtl/>
        </w:rPr>
        <w:t>, אלא אם כן הודיע עורך המכרז, עד ליום 1 בדצמבר, על כוונתו ל</w:t>
      </w:r>
      <w:r>
        <w:rPr>
          <w:rFonts w:hint="cs"/>
          <w:rtl/>
        </w:rPr>
        <w:t>א לחדש את ההתמחות בשנה נוספת (להלן</w:t>
      </w:r>
      <w:r w:rsidR="007A262E">
        <w:rPr>
          <w:rFonts w:hint="cs"/>
          <w:rtl/>
        </w:rPr>
        <w:t>:</w:t>
      </w:r>
      <w:r>
        <w:rPr>
          <w:rFonts w:hint="cs"/>
          <w:rtl/>
        </w:rPr>
        <w:t xml:space="preserve"> </w:t>
      </w:r>
      <w:r w:rsidR="007A262E">
        <w:rPr>
          <w:rFonts w:hint="cs"/>
          <w:rtl/>
        </w:rPr>
        <w:t>"</w:t>
      </w:r>
      <w:r w:rsidRPr="00E7114E">
        <w:rPr>
          <w:rFonts w:hint="cs"/>
          <w:rtl/>
        </w:rPr>
        <w:t>תקופת ההתמחות</w:t>
      </w:r>
      <w:r w:rsidR="007A262E">
        <w:rPr>
          <w:rFonts w:hint="cs"/>
          <w:rtl/>
        </w:rPr>
        <w:t>"</w:t>
      </w:r>
      <w:r>
        <w:rPr>
          <w:rFonts w:hint="cs"/>
          <w:rtl/>
        </w:rPr>
        <w:t>)</w:t>
      </w:r>
      <w:r w:rsidRPr="00C471DD">
        <w:rPr>
          <w:rtl/>
        </w:rPr>
        <w:t xml:space="preserve">. </w:t>
      </w:r>
    </w:p>
    <w:p w14:paraId="356E7C92" w14:textId="77777777" w:rsidR="005D0165" w:rsidRPr="00C471DD" w:rsidRDefault="005D0165" w:rsidP="000563B3">
      <w:pPr>
        <w:pStyle w:val="3-"/>
      </w:pPr>
      <w:r>
        <w:rPr>
          <w:rFonts w:hint="cs"/>
          <w:rtl/>
        </w:rPr>
        <w:t xml:space="preserve">על אף האמור, עורך המכרז יהיה רשאי להודיע בהודעה מראש ובכתב על סיום מוקדם של תקופת התמחות. הודעה כאמור תיכנס לתוקף 90 יום משליחתה למציעים הכלולים באותה התמחות.  </w:t>
      </w:r>
    </w:p>
    <w:p w14:paraId="6AADB053" w14:textId="77777777" w:rsidR="005D0165" w:rsidRPr="00E7114E" w:rsidRDefault="005D0165" w:rsidP="000563B3">
      <w:pPr>
        <w:pStyle w:val="3-"/>
      </w:pPr>
      <w:r>
        <w:rPr>
          <w:rFonts w:hint="cs"/>
          <w:rtl/>
        </w:rPr>
        <w:t>במהלך תקופת ההתמחות עורך המכרז יהיה רשאי לאפשר הגשת הצעות נוספות</w:t>
      </w:r>
      <w:r w:rsidR="00906980">
        <w:rPr>
          <w:rFonts w:hint="cs"/>
          <w:rtl/>
        </w:rPr>
        <w:t xml:space="preserve"> </w:t>
      </w:r>
      <w:r>
        <w:rPr>
          <w:rFonts w:hint="cs"/>
          <w:rtl/>
        </w:rPr>
        <w:t>לאותה ההתמחות, וככל שעורך המכרז עשה כן יחולו ההסדרים הבאים:</w:t>
      </w:r>
    </w:p>
    <w:p w14:paraId="24523E57" w14:textId="77777777" w:rsidR="005D0165" w:rsidRDefault="005D0165" w:rsidP="000563B3">
      <w:pPr>
        <w:pStyle w:val="4-"/>
      </w:pPr>
      <w:r>
        <w:rPr>
          <w:rFonts w:hint="cs"/>
          <w:rtl/>
        </w:rPr>
        <w:t xml:space="preserve">הספק יהיה רשאי להודיע שהוא אינו מעוניין להמשיך להיכלל באותה התמחות כספק, ועם צירוף הספקים החדשים שיבחרו, הוא יוסר מההתמחות. </w:t>
      </w:r>
    </w:p>
    <w:p w14:paraId="022E4F73" w14:textId="5857245A" w:rsidR="005D0165" w:rsidRPr="00DF7EDA" w:rsidRDefault="005D0165" w:rsidP="000563B3">
      <w:pPr>
        <w:pStyle w:val="4-"/>
      </w:pPr>
      <w:r>
        <w:rPr>
          <w:rFonts w:hint="cs"/>
          <w:rtl/>
        </w:rPr>
        <w:t>ככל שבחר הספק להישאר כספק באותה התמחות, תחל תקופת ההתמחות</w:t>
      </w:r>
      <w:r w:rsidR="00BC18A7">
        <w:rPr>
          <w:rFonts w:hint="cs"/>
          <w:rtl/>
        </w:rPr>
        <w:t xml:space="preserve"> להימנות</w:t>
      </w:r>
      <w:r>
        <w:rPr>
          <w:rFonts w:hint="cs"/>
          <w:rtl/>
        </w:rPr>
        <w:t xml:space="preserve"> מחדש. </w:t>
      </w:r>
    </w:p>
    <w:p w14:paraId="067C2B42" w14:textId="0EEDD2FA" w:rsidR="00DF5377" w:rsidRDefault="00DF5377" w:rsidP="000563B3">
      <w:pPr>
        <w:pStyle w:val="2-"/>
      </w:pPr>
      <w:r>
        <w:rPr>
          <w:rFonts w:hint="cs"/>
          <w:rtl/>
        </w:rPr>
        <w:t>ניהול רשימת אשכולות</w:t>
      </w:r>
    </w:p>
    <w:p w14:paraId="3F087B7E" w14:textId="77777777" w:rsidR="00DF5377" w:rsidRDefault="00DF5377" w:rsidP="000563B3">
      <w:pPr>
        <w:pStyle w:val="3-"/>
      </w:pPr>
      <w:r>
        <w:rPr>
          <w:rFonts w:hint="cs"/>
          <w:rtl/>
        </w:rPr>
        <w:t xml:space="preserve">עורך המכרז רשאי לשנות את חלוקת האשכולות וההתמחויות, בהתאם לשיקול דעתו הבלעדי, באופן שייעל את השירות הניתן למזמינים, וזאת תוך הודעה מראש לספקים המנויים ברשימת הספקים. </w:t>
      </w:r>
    </w:p>
    <w:p w14:paraId="4376631F" w14:textId="77777777" w:rsidR="00DF5377" w:rsidRDefault="00DF5377" w:rsidP="000563B3">
      <w:pPr>
        <w:pStyle w:val="3-"/>
      </w:pPr>
      <w:r>
        <w:rPr>
          <w:rFonts w:hint="cs"/>
          <w:rtl/>
        </w:rPr>
        <w:t xml:space="preserve">עורך המכרז רשאי לייצר אשכולות חדשים הכוללים התמחויות שונות הקיימות גם באשכולות אחרים, באופן שיאפשר פניות פרטניות בהתמחויות אלו יחד במסגרת אותה פניה פרטנית, וזאת תוך הודעה מראש לספקים המנויים ברשימת הספקים. </w:t>
      </w:r>
    </w:p>
    <w:p w14:paraId="2FC567A4" w14:textId="77777777" w:rsidR="00DF5377" w:rsidRDefault="00DF5377" w:rsidP="000563B3">
      <w:pPr>
        <w:pStyle w:val="3-"/>
      </w:pPr>
      <w:r w:rsidRPr="002B251D">
        <w:rPr>
          <w:rFonts w:hint="eastAsia"/>
          <w:rtl/>
        </w:rPr>
        <w:t>רשימת</w:t>
      </w:r>
      <w:r w:rsidRPr="002B251D">
        <w:rPr>
          <w:rtl/>
        </w:rPr>
        <w:t xml:space="preserve"> </w:t>
      </w:r>
      <w:r w:rsidRPr="002B251D">
        <w:rPr>
          <w:rFonts w:hint="eastAsia"/>
          <w:rtl/>
        </w:rPr>
        <w:t>האשכולות</w:t>
      </w:r>
      <w:r>
        <w:rPr>
          <w:rFonts w:hint="cs"/>
          <w:rtl/>
        </w:rPr>
        <w:t xml:space="preserve"> מפורטת בנספח ב בהודעת תכם מס' 16.9. שמתעדכנת מעת לעת.</w:t>
      </w:r>
      <w:r w:rsidRPr="002B251D">
        <w:rPr>
          <w:rtl/>
        </w:rPr>
        <w:t xml:space="preserve">   </w:t>
      </w:r>
    </w:p>
    <w:p w14:paraId="45AA98F6" w14:textId="3ED82E7C" w:rsidR="005D0165" w:rsidRPr="00E82C58" w:rsidRDefault="005D0165" w:rsidP="000563B3">
      <w:pPr>
        <w:pStyle w:val="2-"/>
      </w:pPr>
      <w:r w:rsidRPr="00F35749">
        <w:rPr>
          <w:rFonts w:hint="eastAsia"/>
          <w:rtl/>
        </w:rPr>
        <w:t>השעיה</w:t>
      </w:r>
      <w:r w:rsidRPr="00F35749">
        <w:rPr>
          <w:rtl/>
        </w:rPr>
        <w:t xml:space="preserve"> </w:t>
      </w:r>
      <w:r w:rsidRPr="00052F48">
        <w:rPr>
          <w:rFonts w:hint="eastAsia"/>
          <w:rtl/>
        </w:rPr>
        <w:t>וגריעה</w:t>
      </w:r>
      <w:r w:rsidRPr="00052F48">
        <w:rPr>
          <w:rtl/>
        </w:rPr>
        <w:t xml:space="preserve"> </w:t>
      </w:r>
      <w:r w:rsidRPr="00683319">
        <w:rPr>
          <w:rFonts w:hint="eastAsia"/>
          <w:rtl/>
        </w:rPr>
        <w:t>מרשימת</w:t>
      </w:r>
      <w:r w:rsidRPr="004F1990">
        <w:rPr>
          <w:rtl/>
        </w:rPr>
        <w:t xml:space="preserve"> </w:t>
      </w:r>
      <w:r w:rsidRPr="004F1990">
        <w:rPr>
          <w:rFonts w:hint="eastAsia"/>
          <w:rtl/>
        </w:rPr>
        <w:t>הספקים</w:t>
      </w:r>
    </w:p>
    <w:p w14:paraId="3CBAF953" w14:textId="77777777" w:rsidR="005D0165" w:rsidRPr="007D1241" w:rsidRDefault="005D0165" w:rsidP="000563B3">
      <w:pPr>
        <w:pStyle w:val="3-"/>
      </w:pPr>
      <w:r w:rsidRPr="007D1241">
        <w:rPr>
          <w:rFonts w:hint="eastAsia"/>
          <w:rtl/>
        </w:rPr>
        <w:t>עורך</w:t>
      </w:r>
      <w:r w:rsidRPr="007D1241">
        <w:rPr>
          <w:rtl/>
        </w:rPr>
        <w:t xml:space="preserve"> המכרז רשאי לבצע </w:t>
      </w:r>
      <w:r w:rsidRPr="007D1241">
        <w:rPr>
          <w:rFonts w:hint="eastAsia"/>
          <w:rtl/>
        </w:rPr>
        <w:t>השעיה</w:t>
      </w:r>
      <w:r w:rsidRPr="007D1241">
        <w:rPr>
          <w:rtl/>
        </w:rPr>
        <w:t xml:space="preserve"> </w:t>
      </w:r>
      <w:r w:rsidRPr="007D1241">
        <w:rPr>
          <w:rFonts w:hint="eastAsia"/>
          <w:rtl/>
        </w:rPr>
        <w:t>וגריעת</w:t>
      </w:r>
      <w:r w:rsidRPr="007D1241">
        <w:rPr>
          <w:rtl/>
        </w:rPr>
        <w:t xml:space="preserve"> </w:t>
      </w:r>
      <w:r w:rsidRPr="007D1241">
        <w:rPr>
          <w:rFonts w:hint="eastAsia"/>
          <w:rtl/>
        </w:rPr>
        <w:t>ספקים</w:t>
      </w:r>
      <w:r w:rsidRPr="007D1241">
        <w:rPr>
          <w:rtl/>
        </w:rPr>
        <w:t xml:space="preserve"> המנויים ברשימת </w:t>
      </w:r>
      <w:r w:rsidR="00906980" w:rsidRPr="007D1241">
        <w:rPr>
          <w:rFonts w:hint="eastAsia"/>
          <w:rtl/>
        </w:rPr>
        <w:t>ההתמחויות</w:t>
      </w:r>
      <w:r w:rsidRPr="007D1241">
        <w:rPr>
          <w:rtl/>
        </w:rPr>
        <w:t>.</w:t>
      </w:r>
      <w:r w:rsidR="0099144E" w:rsidRPr="007D1241">
        <w:rPr>
          <w:rtl/>
        </w:rPr>
        <w:t xml:space="preserve"> השעיה וגריעה יכולה להיות מהתמחות אחת, מספר התמחויות או מכל ההתמחויות בהם הספק כלול ברשימת המציעים. </w:t>
      </w:r>
    </w:p>
    <w:p w14:paraId="6BFBBB78" w14:textId="77777777" w:rsidR="005D0165" w:rsidRPr="002B251D" w:rsidRDefault="0099144E" w:rsidP="000563B3">
      <w:pPr>
        <w:pStyle w:val="3-"/>
      </w:pPr>
      <w:r>
        <w:rPr>
          <w:rFonts w:hint="cs"/>
          <w:rtl/>
        </w:rPr>
        <w:t xml:space="preserve">רשימה של עילות לביצוע </w:t>
      </w:r>
      <w:r w:rsidR="005D0165" w:rsidRPr="002B251D">
        <w:rPr>
          <w:rFonts w:hint="eastAsia"/>
          <w:rtl/>
        </w:rPr>
        <w:t>השעיה</w:t>
      </w:r>
      <w:r>
        <w:rPr>
          <w:rFonts w:hint="cs"/>
          <w:rtl/>
        </w:rPr>
        <w:t xml:space="preserve"> של ספק</w:t>
      </w:r>
      <w:r w:rsidR="005D0165" w:rsidRPr="002B251D">
        <w:rPr>
          <w:rtl/>
        </w:rPr>
        <w:t>:</w:t>
      </w:r>
    </w:p>
    <w:p w14:paraId="3353CE06" w14:textId="77777777" w:rsidR="005D0165" w:rsidRPr="005E7710" w:rsidRDefault="005D0165" w:rsidP="000563B3">
      <w:pPr>
        <w:pStyle w:val="4-"/>
      </w:pPr>
      <w:bookmarkStart w:id="79" w:name="_Ref128891187"/>
      <w:r w:rsidRPr="005E7710">
        <w:rPr>
          <w:rFonts w:hint="cs"/>
          <w:rtl/>
        </w:rPr>
        <w:t>אי הגשת הצעות פרטניות ל-5 פניות</w:t>
      </w:r>
      <w:r>
        <w:rPr>
          <w:rFonts w:hint="cs"/>
          <w:rtl/>
        </w:rPr>
        <w:t xml:space="preserve"> במצטבר</w:t>
      </w:r>
      <w:r w:rsidRPr="005E7710">
        <w:rPr>
          <w:rFonts w:hint="cs"/>
          <w:rtl/>
        </w:rPr>
        <w:t>.</w:t>
      </w:r>
      <w:bookmarkEnd w:id="79"/>
    </w:p>
    <w:p w14:paraId="31139785" w14:textId="77777777" w:rsidR="005D0165" w:rsidRPr="005E7710" w:rsidRDefault="005D0165" w:rsidP="000563B3">
      <w:pPr>
        <w:pStyle w:val="4-"/>
      </w:pPr>
      <w:r>
        <w:rPr>
          <w:rFonts w:hint="cs"/>
          <w:rtl/>
        </w:rPr>
        <w:t>הספק מתפקד כחברה</w:t>
      </w:r>
      <w:r w:rsidRPr="0094670D">
        <w:rPr>
          <w:rtl/>
        </w:rPr>
        <w:t xml:space="preserve"> המספקות כוח אדם בתחומי ההתמחויות,</w:t>
      </w:r>
      <w:r>
        <w:rPr>
          <w:rFonts w:hint="cs"/>
          <w:rtl/>
        </w:rPr>
        <w:t xml:space="preserve"> על ידי עובדים שאינם פועלים </w:t>
      </w:r>
      <w:r w:rsidRPr="0094670D">
        <w:rPr>
          <w:rtl/>
        </w:rPr>
        <w:t xml:space="preserve">כחלק </w:t>
      </w:r>
      <w:r>
        <w:rPr>
          <w:rFonts w:hint="cs"/>
          <w:rtl/>
        </w:rPr>
        <w:t>מ</w:t>
      </w:r>
      <w:r w:rsidRPr="00B76FAF">
        <w:rPr>
          <w:rtl/>
        </w:rPr>
        <w:t>ליבת הפעילות העסקית של החברה</w:t>
      </w:r>
      <w:r w:rsidRPr="005E7710">
        <w:rPr>
          <w:rFonts w:hint="cs"/>
          <w:rtl/>
        </w:rPr>
        <w:t>.</w:t>
      </w:r>
    </w:p>
    <w:p w14:paraId="57A88CE7" w14:textId="7F540B8E" w:rsidR="005D0165" w:rsidRDefault="005A3AB9" w:rsidP="000563B3">
      <w:pPr>
        <w:pStyle w:val="4-"/>
      </w:pPr>
      <w:r>
        <w:rPr>
          <w:rFonts w:hint="cs"/>
          <w:rtl/>
        </w:rPr>
        <w:t>צ</w:t>
      </w:r>
      <w:r w:rsidR="005D0165">
        <w:rPr>
          <w:rFonts w:hint="cs"/>
          <w:rtl/>
        </w:rPr>
        <w:t>יון הערכת ספק</w:t>
      </w:r>
      <w:r w:rsidR="00E82C58">
        <w:rPr>
          <w:rFonts w:hint="cs"/>
          <w:rtl/>
        </w:rPr>
        <w:t xml:space="preserve"> של הספק</w:t>
      </w:r>
      <w:r w:rsidR="005D0165" w:rsidRPr="005E7710">
        <w:rPr>
          <w:rFonts w:hint="cs"/>
          <w:rtl/>
        </w:rPr>
        <w:t xml:space="preserve"> </w:t>
      </w:r>
      <w:r w:rsidR="00E82C58">
        <w:rPr>
          <w:rFonts w:hint="cs"/>
          <w:rtl/>
        </w:rPr>
        <w:t>עומד</w:t>
      </w:r>
      <w:r w:rsidR="005D0165" w:rsidRPr="005E7710">
        <w:rPr>
          <w:rFonts w:hint="cs"/>
          <w:rtl/>
        </w:rPr>
        <w:t xml:space="preserve"> </w:t>
      </w:r>
      <w:r>
        <w:rPr>
          <w:rFonts w:hint="cs"/>
          <w:rtl/>
        </w:rPr>
        <w:t>על 3 ומטה</w:t>
      </w:r>
      <w:r w:rsidR="005D0165" w:rsidRPr="005E7710">
        <w:rPr>
          <w:rFonts w:hint="cs"/>
          <w:rtl/>
        </w:rPr>
        <w:t>.</w:t>
      </w:r>
    </w:p>
    <w:p w14:paraId="78324D9C" w14:textId="77777777" w:rsidR="005D0165" w:rsidRDefault="005D0165" w:rsidP="000563B3">
      <w:pPr>
        <w:pStyle w:val="4-"/>
      </w:pPr>
      <w:r>
        <w:rPr>
          <w:rFonts w:hint="cs"/>
          <w:rtl/>
        </w:rPr>
        <w:t>הגשת הצעות סרק שאינן תואמות את דרישות/צרכי המזמין.</w:t>
      </w:r>
    </w:p>
    <w:p w14:paraId="3CD855C1" w14:textId="10E4796B" w:rsidR="005D0165" w:rsidRDefault="0099144E" w:rsidP="000563B3">
      <w:pPr>
        <w:pStyle w:val="4-"/>
      </w:pPr>
      <w:r>
        <w:rPr>
          <w:rFonts w:hint="cs"/>
          <w:rtl/>
        </w:rPr>
        <w:t>הספק גילה חוסר יכולת, חוסר אחריות או רשלנות חמורה בעת מתן השירותים</w:t>
      </w:r>
      <w:r w:rsidR="005D0165" w:rsidRPr="005E7710">
        <w:rPr>
          <w:rtl/>
        </w:rPr>
        <w:t>.</w:t>
      </w:r>
    </w:p>
    <w:p w14:paraId="2812A92E" w14:textId="0E02A254" w:rsidR="00014292" w:rsidRPr="0000016C" w:rsidRDefault="00014292" w:rsidP="00DD1E53">
      <w:pPr>
        <w:pStyle w:val="4-"/>
      </w:pPr>
      <w:r w:rsidRPr="0000016C">
        <w:rPr>
          <w:rFonts w:hint="cs"/>
          <w:rtl/>
        </w:rPr>
        <w:t xml:space="preserve">הספק לא הודיע לעורך המכרז על שינוי ארגוני כאמור בסעיף </w:t>
      </w:r>
      <w:r w:rsidR="00CD1E1A" w:rsidRPr="0000016C">
        <w:rPr>
          <w:rtl/>
        </w:rPr>
        <w:fldChar w:fldCharType="begin"/>
      </w:r>
      <w:r w:rsidR="00CD1E1A" w:rsidRPr="0000016C">
        <w:rPr>
          <w:rtl/>
        </w:rPr>
        <w:instrText xml:space="preserve"> </w:instrText>
      </w:r>
      <w:r w:rsidR="00CD1E1A" w:rsidRPr="0000016C">
        <w:instrText>REF</w:instrText>
      </w:r>
      <w:r w:rsidR="00CD1E1A" w:rsidRPr="0000016C">
        <w:rPr>
          <w:rtl/>
        </w:rPr>
        <w:instrText xml:space="preserve"> _</w:instrText>
      </w:r>
      <w:r w:rsidR="00CD1E1A" w:rsidRPr="0000016C">
        <w:instrText>Ref130397028 \r \h</w:instrText>
      </w:r>
      <w:r w:rsidR="00CD1E1A" w:rsidRPr="0000016C">
        <w:rPr>
          <w:rtl/>
        </w:rPr>
        <w:instrText xml:space="preserve"> </w:instrText>
      </w:r>
      <w:r w:rsidR="0000016C">
        <w:rPr>
          <w:rtl/>
        </w:rPr>
        <w:instrText xml:space="preserve"> \* </w:instrText>
      </w:r>
      <w:r w:rsidR="0000016C">
        <w:instrText>MERGEFORMAT</w:instrText>
      </w:r>
      <w:r w:rsidR="0000016C">
        <w:rPr>
          <w:rtl/>
        </w:rPr>
        <w:instrText xml:space="preserve"> </w:instrText>
      </w:r>
      <w:r w:rsidR="00CD1E1A" w:rsidRPr="0000016C">
        <w:rPr>
          <w:rtl/>
        </w:rPr>
      </w:r>
      <w:r w:rsidR="00CD1E1A" w:rsidRPr="0000016C">
        <w:rPr>
          <w:rtl/>
        </w:rPr>
        <w:fldChar w:fldCharType="separate"/>
      </w:r>
      <w:r w:rsidR="00DD1E53">
        <w:rPr>
          <w:rtl/>
        </w:rPr>
        <w:t>‏3.9.1</w:t>
      </w:r>
      <w:r w:rsidR="00CD1E1A" w:rsidRPr="0000016C">
        <w:rPr>
          <w:rtl/>
        </w:rPr>
        <w:fldChar w:fldCharType="end"/>
      </w:r>
      <w:r w:rsidR="00CD1E1A" w:rsidRPr="0000016C">
        <w:rPr>
          <w:rFonts w:hint="cs"/>
          <w:rtl/>
        </w:rPr>
        <w:t xml:space="preserve"> להלן</w:t>
      </w:r>
      <w:r w:rsidR="00DD1E53">
        <w:rPr>
          <w:rFonts w:hint="cs"/>
          <w:rtl/>
        </w:rPr>
        <w:t>.</w:t>
      </w:r>
    </w:p>
    <w:p w14:paraId="51182D42" w14:textId="77777777" w:rsidR="007A262E" w:rsidRDefault="007A262E">
      <w:pPr>
        <w:bidi w:val="0"/>
        <w:spacing w:after="160" w:line="259" w:lineRule="auto"/>
        <w:rPr>
          <w:rFonts w:ascii="David" w:hAnsi="David" w:cs="David"/>
          <w:rtl/>
          <w14:scene3d>
            <w14:camera w14:prst="orthographicFront"/>
            <w14:lightRig w14:rig="threePt" w14:dir="t">
              <w14:rot w14:lat="0" w14:lon="0" w14:rev="0"/>
            </w14:lightRig>
          </w14:scene3d>
        </w:rPr>
      </w:pPr>
      <w:r>
        <w:rPr>
          <w:rtl/>
        </w:rPr>
        <w:br w:type="page"/>
      </w:r>
    </w:p>
    <w:p w14:paraId="525E9F29" w14:textId="0FA1E699" w:rsidR="005D0165" w:rsidRPr="002B251D" w:rsidRDefault="0099144E" w:rsidP="000563B3">
      <w:pPr>
        <w:pStyle w:val="3-"/>
      </w:pPr>
      <w:r w:rsidRPr="000563B3">
        <w:rPr>
          <w:rFonts w:hint="eastAsia"/>
          <w:b/>
          <w:bCs/>
          <w:rtl/>
        </w:rPr>
        <w:lastRenderedPageBreak/>
        <w:t>רשימה</w:t>
      </w:r>
      <w:r w:rsidRPr="000563B3">
        <w:rPr>
          <w:b/>
          <w:bCs/>
          <w:rtl/>
        </w:rPr>
        <w:t xml:space="preserve"> של עילות לביצוע </w:t>
      </w:r>
      <w:r w:rsidR="005D0165" w:rsidRPr="000563B3">
        <w:rPr>
          <w:rFonts w:hint="eastAsia"/>
          <w:b/>
          <w:bCs/>
          <w:rtl/>
        </w:rPr>
        <w:t>גריע</w:t>
      </w:r>
      <w:r w:rsidRPr="000563B3">
        <w:rPr>
          <w:rFonts w:hint="eastAsia"/>
          <w:b/>
          <w:bCs/>
          <w:rtl/>
        </w:rPr>
        <w:t>ה</w:t>
      </w:r>
      <w:r w:rsidRPr="000563B3">
        <w:rPr>
          <w:b/>
          <w:bCs/>
          <w:rtl/>
        </w:rPr>
        <w:t xml:space="preserve"> </w:t>
      </w:r>
      <w:r w:rsidRPr="000563B3">
        <w:rPr>
          <w:rFonts w:hint="eastAsia"/>
          <w:b/>
          <w:bCs/>
          <w:rtl/>
        </w:rPr>
        <w:t>של</w:t>
      </w:r>
      <w:r w:rsidR="005D0165" w:rsidRPr="000563B3">
        <w:rPr>
          <w:b/>
          <w:bCs/>
          <w:rtl/>
        </w:rPr>
        <w:t xml:space="preserve"> </w:t>
      </w:r>
      <w:r w:rsidR="005D0165" w:rsidRPr="000563B3">
        <w:rPr>
          <w:rFonts w:hint="eastAsia"/>
          <w:b/>
          <w:bCs/>
          <w:rtl/>
        </w:rPr>
        <w:t>ספק</w:t>
      </w:r>
      <w:r>
        <w:rPr>
          <w:rFonts w:hint="cs"/>
          <w:rtl/>
        </w:rPr>
        <w:t>:</w:t>
      </w:r>
      <w:r w:rsidR="005D0165">
        <w:rPr>
          <w:rFonts w:hint="cs"/>
          <w:rtl/>
        </w:rPr>
        <w:t xml:space="preserve"> </w:t>
      </w:r>
    </w:p>
    <w:p w14:paraId="130CBDC4" w14:textId="77777777" w:rsidR="005D0165" w:rsidRDefault="007D1241" w:rsidP="000563B3">
      <w:pPr>
        <w:pStyle w:val="4-"/>
      </w:pPr>
      <w:r>
        <w:rPr>
          <w:rFonts w:hint="cs"/>
          <w:rtl/>
        </w:rPr>
        <w:t>הישנות של הפרה שבגינה הספק הושעה.</w:t>
      </w:r>
    </w:p>
    <w:p w14:paraId="6AD8C1D2" w14:textId="77777777" w:rsidR="007D1241" w:rsidRDefault="007D1241" w:rsidP="000563B3">
      <w:pPr>
        <w:pStyle w:val="4-"/>
      </w:pPr>
      <w:r>
        <w:rPr>
          <w:rFonts w:hint="cs"/>
          <w:rtl/>
        </w:rPr>
        <w:t xml:space="preserve">התנהלות בחוסר תום לב, תכסיסנות או באופן אשר גרם לנזק למזמין או לבאים מכוחו. </w:t>
      </w:r>
    </w:p>
    <w:p w14:paraId="18908948" w14:textId="5D8B349B" w:rsidR="0099144E" w:rsidRPr="005E7710" w:rsidRDefault="0099144E" w:rsidP="000563B3">
      <w:pPr>
        <w:pStyle w:val="4-"/>
      </w:pPr>
      <w:r>
        <w:rPr>
          <w:rFonts w:hint="cs"/>
          <w:rtl/>
        </w:rPr>
        <w:t>הפרת הסכם, כמפורט להלן בסעיף</w:t>
      </w:r>
      <w:r w:rsidR="005A3AB9">
        <w:rPr>
          <w:rFonts w:hint="cs"/>
          <w:rtl/>
        </w:rPr>
        <w:t xml:space="preserve"> </w:t>
      </w:r>
      <w:r w:rsidR="00CD1E1A">
        <w:fldChar w:fldCharType="begin"/>
      </w:r>
      <w:r w:rsidR="00CD1E1A">
        <w:instrText xml:space="preserve"> REF _Ref130397703 \r \h </w:instrText>
      </w:r>
      <w:r w:rsidR="00CD1E1A">
        <w:fldChar w:fldCharType="separate"/>
      </w:r>
      <w:r w:rsidR="00DD1E53">
        <w:rPr>
          <w:rtl/>
        </w:rPr>
        <w:t>‏3.36</w:t>
      </w:r>
      <w:r w:rsidR="00CD1E1A">
        <w:fldChar w:fldCharType="end"/>
      </w:r>
      <w:r w:rsidR="00CD1E1A">
        <w:rPr>
          <w:rFonts w:hint="cs"/>
          <w:rtl/>
        </w:rPr>
        <w:t>.</w:t>
      </w:r>
    </w:p>
    <w:p w14:paraId="7BEF4986" w14:textId="77777777" w:rsidR="007D1241" w:rsidRPr="000563B3" w:rsidRDefault="007D1241" w:rsidP="000563B3">
      <w:pPr>
        <w:pStyle w:val="3-"/>
        <w:rPr>
          <w:b/>
          <w:bCs/>
        </w:rPr>
      </w:pPr>
      <w:r w:rsidRPr="000563B3">
        <w:rPr>
          <w:rFonts w:hint="eastAsia"/>
          <w:b/>
          <w:bCs/>
          <w:rtl/>
        </w:rPr>
        <w:t>הליך</w:t>
      </w:r>
      <w:r w:rsidRPr="000563B3">
        <w:rPr>
          <w:b/>
          <w:bCs/>
          <w:rtl/>
        </w:rPr>
        <w:t xml:space="preserve"> </w:t>
      </w:r>
      <w:r w:rsidRPr="000563B3">
        <w:rPr>
          <w:rFonts w:hint="eastAsia"/>
          <w:b/>
          <w:bCs/>
          <w:rtl/>
        </w:rPr>
        <w:t>השעיה</w:t>
      </w:r>
      <w:r w:rsidRPr="000563B3">
        <w:rPr>
          <w:b/>
          <w:bCs/>
          <w:rtl/>
        </w:rPr>
        <w:t xml:space="preserve"> </w:t>
      </w:r>
      <w:r w:rsidRPr="000563B3">
        <w:rPr>
          <w:rFonts w:hint="eastAsia"/>
          <w:b/>
          <w:bCs/>
          <w:rtl/>
        </w:rPr>
        <w:t>או</w:t>
      </w:r>
      <w:r w:rsidRPr="000563B3">
        <w:rPr>
          <w:b/>
          <w:bCs/>
          <w:rtl/>
        </w:rPr>
        <w:t xml:space="preserve"> </w:t>
      </w:r>
      <w:r w:rsidRPr="000563B3">
        <w:rPr>
          <w:rFonts w:hint="eastAsia"/>
          <w:b/>
          <w:bCs/>
          <w:rtl/>
        </w:rPr>
        <w:t>גריעה</w:t>
      </w:r>
    </w:p>
    <w:p w14:paraId="25E486A1" w14:textId="77777777" w:rsidR="007D1241" w:rsidRPr="002B251D" w:rsidRDefault="007D1241" w:rsidP="000563B3">
      <w:pPr>
        <w:pStyle w:val="4-"/>
      </w:pPr>
      <w:r>
        <w:rPr>
          <w:rFonts w:hint="cs"/>
          <w:rtl/>
        </w:rPr>
        <w:t xml:space="preserve">טרם השעיה או גריעה של ספק </w:t>
      </w:r>
      <w:r w:rsidRPr="002B251D">
        <w:rPr>
          <w:rFonts w:hint="eastAsia"/>
          <w:rtl/>
        </w:rPr>
        <w:t>לספק</w:t>
      </w:r>
      <w:r w:rsidRPr="002B251D">
        <w:rPr>
          <w:rtl/>
        </w:rPr>
        <w:t xml:space="preserve"> תינתן הזדמנות לטעון את טענותיו </w:t>
      </w:r>
      <w:r w:rsidRPr="002B251D">
        <w:rPr>
          <w:rFonts w:hint="eastAsia"/>
          <w:rtl/>
        </w:rPr>
        <w:t>במסגרת</w:t>
      </w:r>
      <w:r w:rsidRPr="002B251D">
        <w:rPr>
          <w:rtl/>
        </w:rPr>
        <w:t xml:space="preserve"> שימוע בכתב או בעל פה, </w:t>
      </w:r>
      <w:r w:rsidR="004B6C51">
        <w:rPr>
          <w:rFonts w:hint="cs"/>
          <w:rtl/>
        </w:rPr>
        <w:t xml:space="preserve">בהתאם לשיקול דעתו הבלעדי של עורך המכרז, </w:t>
      </w:r>
      <w:r w:rsidRPr="002B251D">
        <w:rPr>
          <w:rtl/>
        </w:rPr>
        <w:t>תוך תקופה שתקבע.</w:t>
      </w:r>
    </w:p>
    <w:p w14:paraId="4B0D8629" w14:textId="77777777" w:rsidR="007D1241" w:rsidRPr="00927DB8" w:rsidRDefault="007D1241" w:rsidP="000563B3">
      <w:pPr>
        <w:pStyle w:val="4-"/>
      </w:pPr>
      <w:r w:rsidRPr="00927DB8">
        <w:rPr>
          <w:rFonts w:hint="cs"/>
          <w:rtl/>
        </w:rPr>
        <w:t>עורך המכרז רשאי להחליט שלא לבצע השעיה</w:t>
      </w:r>
      <w:r>
        <w:rPr>
          <w:rFonts w:hint="cs"/>
          <w:rtl/>
        </w:rPr>
        <w:t xml:space="preserve"> או </w:t>
      </w:r>
      <w:r w:rsidRPr="00927DB8">
        <w:rPr>
          <w:rFonts w:hint="cs"/>
          <w:rtl/>
        </w:rPr>
        <w:t>גריעה מנימוקים אשר יירשמו.</w:t>
      </w:r>
    </w:p>
    <w:p w14:paraId="60E0AB29" w14:textId="77777777" w:rsidR="007D1241" w:rsidRPr="002B251D" w:rsidRDefault="007D1241" w:rsidP="000563B3">
      <w:pPr>
        <w:pStyle w:val="4-"/>
      </w:pP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י</w:t>
      </w:r>
      <w:r w:rsidRPr="002B251D">
        <w:rPr>
          <w:rtl/>
        </w:rPr>
        <w:t>ודיע בכתב לספק על החלטת</w:t>
      </w:r>
      <w:r>
        <w:rPr>
          <w:rFonts w:hint="cs"/>
          <w:rtl/>
        </w:rPr>
        <w:t>ו</w:t>
      </w:r>
      <w:r w:rsidRPr="002B251D">
        <w:rPr>
          <w:rtl/>
        </w:rPr>
        <w:t xml:space="preserve"> הסופית ועל עיקרי נימוקי החלטת</w:t>
      </w:r>
      <w:r>
        <w:rPr>
          <w:rFonts w:hint="cs"/>
          <w:rtl/>
        </w:rPr>
        <w:t>ו</w:t>
      </w:r>
      <w:r w:rsidRPr="002B251D">
        <w:rPr>
          <w:rtl/>
        </w:rPr>
        <w:t>.</w:t>
      </w:r>
    </w:p>
    <w:p w14:paraId="26131CB0" w14:textId="77777777" w:rsidR="005D0165" w:rsidRPr="002B251D" w:rsidRDefault="005D0165" w:rsidP="000563B3">
      <w:pPr>
        <w:pStyle w:val="4-"/>
      </w:pPr>
      <w:r w:rsidRPr="002B251D">
        <w:rPr>
          <w:rFonts w:hint="eastAsia"/>
          <w:rtl/>
        </w:rPr>
        <w:t>הודעה</w:t>
      </w:r>
      <w:r w:rsidRPr="002B251D">
        <w:rPr>
          <w:rtl/>
        </w:rPr>
        <w:t xml:space="preserve"> </w:t>
      </w:r>
      <w:r w:rsidRPr="002B251D">
        <w:rPr>
          <w:rFonts w:hint="eastAsia"/>
          <w:rtl/>
        </w:rPr>
        <w:t>על</w:t>
      </w:r>
      <w:r w:rsidRPr="002B251D">
        <w:rPr>
          <w:rtl/>
        </w:rPr>
        <w:t xml:space="preserve"> </w:t>
      </w:r>
      <w:r w:rsidRPr="002B251D">
        <w:rPr>
          <w:rFonts w:hint="eastAsia"/>
          <w:rtl/>
        </w:rPr>
        <w:t>כוונה</w:t>
      </w:r>
      <w:r w:rsidRPr="002B251D">
        <w:rPr>
          <w:rtl/>
        </w:rPr>
        <w:t xml:space="preserve"> </w:t>
      </w:r>
      <w:r w:rsidRPr="002B251D">
        <w:rPr>
          <w:rFonts w:hint="eastAsia"/>
          <w:rtl/>
        </w:rPr>
        <w:t>להשעות</w:t>
      </w:r>
      <w:r w:rsidRPr="002B251D">
        <w:rPr>
          <w:rtl/>
        </w:rPr>
        <w:t xml:space="preserve"> </w:t>
      </w:r>
      <w:r w:rsidRPr="002B251D">
        <w:rPr>
          <w:rFonts w:hint="eastAsia"/>
          <w:rtl/>
        </w:rPr>
        <w:t>או</w:t>
      </w:r>
      <w:r w:rsidRPr="002B251D">
        <w:rPr>
          <w:rtl/>
        </w:rPr>
        <w:t xml:space="preserve"> </w:t>
      </w:r>
      <w:r w:rsidRPr="002B251D">
        <w:rPr>
          <w:rFonts w:hint="eastAsia"/>
          <w:rtl/>
        </w:rPr>
        <w:t>לגרוע</w:t>
      </w:r>
      <w:r w:rsidRPr="002B251D">
        <w:rPr>
          <w:rtl/>
        </w:rPr>
        <w:t xml:space="preserve"> </w:t>
      </w:r>
      <w:r w:rsidR="007D1241">
        <w:rPr>
          <w:rFonts w:hint="cs"/>
          <w:rtl/>
        </w:rPr>
        <w:t xml:space="preserve">ספק </w:t>
      </w:r>
      <w:r w:rsidRPr="002B251D">
        <w:rPr>
          <w:rFonts w:hint="eastAsia"/>
          <w:rtl/>
        </w:rPr>
        <w:t>תישלח</w:t>
      </w:r>
      <w:r w:rsidRPr="002B251D">
        <w:rPr>
          <w:rtl/>
        </w:rPr>
        <w:t xml:space="preserve"> </w:t>
      </w:r>
      <w:r w:rsidRPr="002B251D">
        <w:rPr>
          <w:rFonts w:hint="eastAsia"/>
          <w:rtl/>
        </w:rPr>
        <w:t>לספק</w:t>
      </w:r>
      <w:r w:rsidRPr="002B251D">
        <w:rPr>
          <w:rtl/>
        </w:rPr>
        <w:t xml:space="preserve">, </w:t>
      </w:r>
      <w:r w:rsidRPr="002B251D">
        <w:rPr>
          <w:rFonts w:hint="eastAsia"/>
          <w:rtl/>
        </w:rPr>
        <w:t>תוך</w:t>
      </w:r>
      <w:r w:rsidRPr="002B251D">
        <w:rPr>
          <w:rtl/>
        </w:rPr>
        <w:t xml:space="preserve"> </w:t>
      </w:r>
      <w:r w:rsidRPr="002B251D">
        <w:rPr>
          <w:rFonts w:hint="eastAsia"/>
          <w:rtl/>
        </w:rPr>
        <w:t>ציון</w:t>
      </w:r>
      <w:r w:rsidRPr="002B251D">
        <w:rPr>
          <w:rtl/>
        </w:rPr>
        <w:t xml:space="preserve"> </w:t>
      </w:r>
      <w:r w:rsidRPr="002B251D">
        <w:rPr>
          <w:rFonts w:hint="eastAsia"/>
          <w:rtl/>
        </w:rPr>
        <w:t>הנימוקים</w:t>
      </w:r>
      <w:r w:rsidRPr="002B251D">
        <w:rPr>
          <w:rtl/>
        </w:rPr>
        <w:t xml:space="preserve"> </w:t>
      </w:r>
      <w:r w:rsidRPr="002B251D">
        <w:rPr>
          <w:rFonts w:hint="eastAsia"/>
          <w:rtl/>
        </w:rPr>
        <w:t>להחלטה</w:t>
      </w:r>
      <w:r w:rsidRPr="002B251D">
        <w:rPr>
          <w:rtl/>
        </w:rPr>
        <w:t>.</w:t>
      </w:r>
    </w:p>
    <w:p w14:paraId="464048C7" w14:textId="77777777" w:rsidR="005D0165" w:rsidRPr="002B251D" w:rsidRDefault="005D0165" w:rsidP="000563B3">
      <w:pPr>
        <w:pStyle w:val="4-"/>
      </w:pPr>
      <w:r w:rsidRPr="002B251D">
        <w:rPr>
          <w:rFonts w:hint="eastAsia"/>
          <w:rtl/>
        </w:rPr>
        <w:t>ככל</w:t>
      </w:r>
      <w:r w:rsidRPr="002B251D">
        <w:rPr>
          <w:rtl/>
        </w:rPr>
        <w:t xml:space="preserve"> שמדובר בהשעיה, </w:t>
      </w:r>
      <w:r w:rsidRPr="002B251D">
        <w:rPr>
          <w:rFonts w:hint="eastAsia"/>
          <w:rtl/>
        </w:rPr>
        <w:t>עורך</w:t>
      </w:r>
      <w:r w:rsidRPr="002B251D">
        <w:rPr>
          <w:rtl/>
        </w:rPr>
        <w:t xml:space="preserve"> המכרז </w:t>
      </w:r>
      <w:r w:rsidRPr="002B251D">
        <w:rPr>
          <w:rFonts w:hint="eastAsia"/>
          <w:rtl/>
        </w:rPr>
        <w:t>י</w:t>
      </w:r>
      <w:r w:rsidRPr="002B251D">
        <w:rPr>
          <w:rtl/>
        </w:rPr>
        <w:t xml:space="preserve">קבע את תנאי ההשעיה, את משך ההשעיה (מספר סבבי שליפות כפי שיקבע עורך המכרז) ואת התנאים לחידוש הפעילות ולחזרה </w:t>
      </w:r>
      <w:r w:rsidRPr="002B251D">
        <w:rPr>
          <w:rFonts w:hint="eastAsia"/>
          <w:rtl/>
        </w:rPr>
        <w:t>לרשימת</w:t>
      </w:r>
      <w:r w:rsidRPr="002B251D">
        <w:rPr>
          <w:rtl/>
        </w:rPr>
        <w:t xml:space="preserve"> </w:t>
      </w:r>
      <w:r>
        <w:rPr>
          <w:rFonts w:hint="eastAsia"/>
          <w:rtl/>
        </w:rPr>
        <w:t>ה</w:t>
      </w:r>
      <w:r>
        <w:rPr>
          <w:rFonts w:hint="cs"/>
          <w:rtl/>
        </w:rPr>
        <w:t>ספקים</w:t>
      </w:r>
      <w:r w:rsidRPr="002B251D">
        <w:rPr>
          <w:rtl/>
        </w:rPr>
        <w:t>.</w:t>
      </w:r>
    </w:p>
    <w:p w14:paraId="2B34E704" w14:textId="77777777" w:rsidR="005D0165" w:rsidRDefault="005D0165" w:rsidP="000563B3">
      <w:pPr>
        <w:pStyle w:val="4-"/>
      </w:pPr>
      <w:r w:rsidRPr="002B251D">
        <w:rPr>
          <w:rFonts w:hint="eastAsia"/>
          <w:rtl/>
        </w:rPr>
        <w:t>ציון</w:t>
      </w:r>
      <w:r w:rsidRPr="002B251D">
        <w:rPr>
          <w:rtl/>
        </w:rPr>
        <w:t xml:space="preserve"> </w:t>
      </w:r>
      <w:r w:rsidRPr="002B251D">
        <w:rPr>
          <w:rFonts w:hint="eastAsia"/>
          <w:rtl/>
        </w:rPr>
        <w:t>ההערכה</w:t>
      </w:r>
      <w:r w:rsidRPr="002B251D">
        <w:rPr>
          <w:rtl/>
        </w:rPr>
        <w:t xml:space="preserve"> </w:t>
      </w:r>
      <w:r w:rsidRPr="002B251D">
        <w:rPr>
          <w:rFonts w:hint="eastAsia"/>
          <w:rtl/>
        </w:rPr>
        <w:t>של</w:t>
      </w:r>
      <w:r w:rsidRPr="002B251D">
        <w:rPr>
          <w:rtl/>
        </w:rPr>
        <w:t xml:space="preserve"> </w:t>
      </w:r>
      <w:r w:rsidRPr="002B251D">
        <w:rPr>
          <w:rFonts w:hint="eastAsia"/>
          <w:rtl/>
        </w:rPr>
        <w:t>ספק</w:t>
      </w:r>
      <w:r w:rsidRPr="002B251D">
        <w:rPr>
          <w:rtl/>
        </w:rPr>
        <w:t xml:space="preserve"> </w:t>
      </w:r>
      <w:r w:rsidRPr="002B251D">
        <w:rPr>
          <w:rFonts w:hint="eastAsia"/>
          <w:rtl/>
        </w:rPr>
        <w:t>שהסתיימה</w:t>
      </w:r>
      <w:r w:rsidRPr="002B251D">
        <w:rPr>
          <w:rtl/>
        </w:rPr>
        <w:t xml:space="preserve"> </w:t>
      </w:r>
      <w:r w:rsidRPr="002B251D">
        <w:rPr>
          <w:rFonts w:hint="eastAsia"/>
          <w:rtl/>
        </w:rPr>
        <w:t>תקופת</w:t>
      </w:r>
      <w:r w:rsidRPr="002B251D">
        <w:rPr>
          <w:rtl/>
        </w:rPr>
        <w:t xml:space="preserve"> </w:t>
      </w:r>
      <w:r w:rsidRPr="002B251D">
        <w:rPr>
          <w:rFonts w:hint="eastAsia"/>
          <w:rtl/>
        </w:rPr>
        <w:t>השעייתו</w:t>
      </w:r>
      <w:r w:rsidRPr="002B251D">
        <w:rPr>
          <w:rtl/>
        </w:rPr>
        <w:t xml:space="preserve">, </w:t>
      </w:r>
      <w:r w:rsidRPr="002B251D">
        <w:rPr>
          <w:rFonts w:hint="eastAsia"/>
          <w:rtl/>
        </w:rPr>
        <w:t>וחוזר</w:t>
      </w:r>
      <w:r w:rsidRPr="002B251D">
        <w:rPr>
          <w:rtl/>
        </w:rPr>
        <w:t xml:space="preserve"> </w:t>
      </w:r>
      <w:r w:rsidRPr="002B251D">
        <w:rPr>
          <w:rFonts w:hint="eastAsia"/>
          <w:rtl/>
        </w:rPr>
        <w:t>לרשימת</w:t>
      </w:r>
      <w:r w:rsidRPr="002B251D">
        <w:rPr>
          <w:rtl/>
        </w:rPr>
        <w:t xml:space="preserve"> </w:t>
      </w:r>
      <w:r w:rsidRPr="002B251D">
        <w:rPr>
          <w:rFonts w:hint="eastAsia"/>
          <w:rtl/>
        </w:rPr>
        <w:t>הספקים</w:t>
      </w:r>
      <w:r w:rsidRPr="002B251D">
        <w:rPr>
          <w:rtl/>
        </w:rPr>
        <w:t xml:space="preserve"> </w:t>
      </w:r>
      <w:r w:rsidRPr="002B251D">
        <w:rPr>
          <w:rFonts w:hint="eastAsia"/>
          <w:rtl/>
        </w:rPr>
        <w:t>יהיה</w:t>
      </w:r>
      <w:r w:rsidRPr="002B251D">
        <w:rPr>
          <w:rtl/>
        </w:rPr>
        <w:t xml:space="preserve"> </w:t>
      </w:r>
      <w:r w:rsidRPr="002B251D">
        <w:rPr>
          <w:rFonts w:hint="eastAsia"/>
          <w:rtl/>
        </w:rPr>
        <w:t>הציון</w:t>
      </w:r>
      <w:r w:rsidRPr="002B251D">
        <w:rPr>
          <w:rtl/>
        </w:rPr>
        <w:t xml:space="preserve"> </w:t>
      </w:r>
      <w:r w:rsidRPr="002B251D">
        <w:rPr>
          <w:rFonts w:hint="eastAsia"/>
          <w:rtl/>
        </w:rPr>
        <w:t>שלו</w:t>
      </w:r>
      <w:r w:rsidRPr="002B251D">
        <w:rPr>
          <w:rtl/>
        </w:rPr>
        <w:t xml:space="preserve"> </w:t>
      </w:r>
      <w:r w:rsidRPr="002B251D">
        <w:rPr>
          <w:rFonts w:hint="eastAsia"/>
          <w:rtl/>
        </w:rPr>
        <w:t>טרם</w:t>
      </w:r>
      <w:r w:rsidRPr="002B251D">
        <w:rPr>
          <w:rtl/>
        </w:rPr>
        <w:t xml:space="preserve"> </w:t>
      </w:r>
      <w:r w:rsidRPr="002B251D">
        <w:rPr>
          <w:rFonts w:hint="eastAsia"/>
          <w:rtl/>
        </w:rPr>
        <w:t>תקופת</w:t>
      </w:r>
      <w:r w:rsidRPr="002B251D">
        <w:rPr>
          <w:rtl/>
        </w:rPr>
        <w:t xml:space="preserve"> </w:t>
      </w:r>
      <w:r w:rsidRPr="002B251D">
        <w:rPr>
          <w:rFonts w:hint="eastAsia"/>
          <w:rtl/>
        </w:rPr>
        <w:t>ההשעיה</w:t>
      </w:r>
      <w:r w:rsidRPr="002B251D">
        <w:rPr>
          <w:rtl/>
        </w:rPr>
        <w:t xml:space="preserve">. </w:t>
      </w:r>
      <w:r w:rsidRPr="002B251D">
        <w:rPr>
          <w:rFonts w:hint="eastAsia"/>
          <w:rtl/>
        </w:rPr>
        <w:t>אם</w:t>
      </w:r>
      <w:r w:rsidRPr="002B251D">
        <w:rPr>
          <w:rtl/>
        </w:rPr>
        <w:t xml:space="preserve"> </w:t>
      </w:r>
      <w:r w:rsidRPr="002B251D">
        <w:rPr>
          <w:rFonts w:hint="eastAsia"/>
          <w:rtl/>
        </w:rPr>
        <w:t>סיבת</w:t>
      </w:r>
      <w:r w:rsidRPr="002B251D">
        <w:rPr>
          <w:rtl/>
        </w:rPr>
        <w:t xml:space="preserve"> </w:t>
      </w:r>
      <w:r w:rsidRPr="002B251D">
        <w:rPr>
          <w:rFonts w:hint="eastAsia"/>
          <w:rtl/>
        </w:rPr>
        <w:t>ההשעיה</w:t>
      </w:r>
      <w:r w:rsidRPr="002B251D">
        <w:rPr>
          <w:rtl/>
        </w:rPr>
        <w:t xml:space="preserve"> </w:t>
      </w:r>
      <w:r w:rsidRPr="002B251D">
        <w:rPr>
          <w:rFonts w:hint="eastAsia"/>
          <w:rtl/>
        </w:rPr>
        <w:t>היא</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נמוך</w:t>
      </w:r>
      <w:r w:rsidRPr="002B251D">
        <w:rPr>
          <w:rtl/>
        </w:rPr>
        <w:t xml:space="preserve">, </w:t>
      </w:r>
      <w:r w:rsidRPr="002B251D">
        <w:rPr>
          <w:rFonts w:hint="eastAsia"/>
          <w:rtl/>
        </w:rPr>
        <w:t>הוא</w:t>
      </w:r>
      <w:r w:rsidRPr="002B251D">
        <w:rPr>
          <w:rtl/>
        </w:rPr>
        <w:t xml:space="preserve"> </w:t>
      </w:r>
      <w:r w:rsidRPr="002B251D">
        <w:rPr>
          <w:rFonts w:hint="eastAsia"/>
          <w:rtl/>
        </w:rPr>
        <w:t>יקבל</w:t>
      </w:r>
      <w:r w:rsidRPr="002B251D">
        <w:rPr>
          <w:rtl/>
        </w:rPr>
        <w:t xml:space="preserve"> </w:t>
      </w:r>
      <w:r w:rsidRPr="002B251D">
        <w:rPr>
          <w:rFonts w:hint="eastAsia"/>
          <w:rtl/>
        </w:rPr>
        <w:t>ציון</w:t>
      </w:r>
      <w:r w:rsidRPr="002B251D">
        <w:rPr>
          <w:rtl/>
        </w:rPr>
        <w:t xml:space="preserve"> </w:t>
      </w:r>
      <w:r w:rsidRPr="002B251D">
        <w:rPr>
          <w:rFonts w:hint="eastAsia"/>
          <w:rtl/>
        </w:rPr>
        <w:t>התחלתי</w:t>
      </w:r>
      <w:r w:rsidRPr="002B251D">
        <w:rPr>
          <w:rtl/>
        </w:rPr>
        <w:t xml:space="preserve">, </w:t>
      </w:r>
      <w:r w:rsidRPr="002B251D">
        <w:rPr>
          <w:rFonts w:hint="eastAsia"/>
          <w:rtl/>
        </w:rPr>
        <w:t>שיוגדר</w:t>
      </w:r>
      <w:r w:rsidRPr="002B251D">
        <w:rPr>
          <w:rtl/>
        </w:rPr>
        <w:t xml:space="preserve"> </w:t>
      </w:r>
      <w:r w:rsidRPr="002B251D">
        <w:rPr>
          <w:rFonts w:hint="eastAsia"/>
          <w:rtl/>
        </w:rPr>
        <w:t>על</w:t>
      </w:r>
      <w:r w:rsidRPr="002B251D">
        <w:rPr>
          <w:rtl/>
        </w:rPr>
        <w:t xml:space="preserve"> </w:t>
      </w:r>
      <w:r w:rsidRPr="002B251D">
        <w:rPr>
          <w:rFonts w:hint="eastAsia"/>
          <w:rtl/>
        </w:rPr>
        <w:t>ידי</w:t>
      </w:r>
      <w:r w:rsidRPr="002B251D">
        <w:rPr>
          <w:rtl/>
        </w:rPr>
        <w:t xml:space="preserve"> </w:t>
      </w: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עד</w:t>
      </w:r>
      <w:r w:rsidRPr="002B251D">
        <w:rPr>
          <w:rtl/>
        </w:rPr>
        <w:t xml:space="preserve"> </w:t>
      </w:r>
      <w:r w:rsidRPr="002B251D">
        <w:rPr>
          <w:rFonts w:hint="eastAsia"/>
          <w:rtl/>
        </w:rPr>
        <w:t>להערכה</w:t>
      </w:r>
      <w:r w:rsidRPr="002B251D">
        <w:rPr>
          <w:rtl/>
        </w:rPr>
        <w:t xml:space="preserve"> </w:t>
      </w:r>
      <w:r w:rsidRPr="002B251D">
        <w:rPr>
          <w:rFonts w:hint="eastAsia"/>
          <w:rtl/>
        </w:rPr>
        <w:t>הבאה</w:t>
      </w:r>
      <w:r w:rsidRPr="002B251D">
        <w:rPr>
          <w:rtl/>
        </w:rPr>
        <w:t xml:space="preserve"> </w:t>
      </w:r>
      <w:r w:rsidRPr="002B251D">
        <w:rPr>
          <w:rFonts w:hint="eastAsia"/>
          <w:rtl/>
        </w:rPr>
        <w:t>שאז</w:t>
      </w:r>
      <w:r w:rsidRPr="002B251D">
        <w:rPr>
          <w:rtl/>
        </w:rPr>
        <w:t xml:space="preserve"> </w:t>
      </w:r>
      <w:r w:rsidRPr="002B251D">
        <w:rPr>
          <w:rFonts w:hint="eastAsia"/>
          <w:rtl/>
        </w:rPr>
        <w:t>יחושב</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בהתאם</w:t>
      </w:r>
      <w:r w:rsidRPr="002B251D">
        <w:rPr>
          <w:rtl/>
        </w:rPr>
        <w:t xml:space="preserve"> </w:t>
      </w:r>
      <w:r w:rsidRPr="002B251D">
        <w:rPr>
          <w:rFonts w:hint="eastAsia"/>
          <w:rtl/>
        </w:rPr>
        <w:t>למנגנון</w:t>
      </w:r>
      <w:r w:rsidRPr="002B251D">
        <w:rPr>
          <w:rtl/>
        </w:rPr>
        <w:t xml:space="preserve"> </w:t>
      </w:r>
      <w:r w:rsidRPr="002B251D">
        <w:rPr>
          <w:rFonts w:hint="eastAsia"/>
          <w:rtl/>
        </w:rPr>
        <w:t>הכללי</w:t>
      </w:r>
      <w:r w:rsidRPr="002B251D">
        <w:rPr>
          <w:rtl/>
        </w:rPr>
        <w:t>.</w:t>
      </w:r>
    </w:p>
    <w:p w14:paraId="278F4D6F" w14:textId="77777777" w:rsidR="005D0165" w:rsidRDefault="005D0165" w:rsidP="000563B3">
      <w:pPr>
        <w:pStyle w:val="4-"/>
      </w:pPr>
      <w:r>
        <w:rPr>
          <w:rFonts w:hint="cs"/>
          <w:rtl/>
        </w:rPr>
        <w:t>עורך המכרז רשאי לעדכן את כללי השעיה וגריעה של ספקים בהודעה מראש לספקים הרשומים.</w:t>
      </w:r>
    </w:p>
    <w:p w14:paraId="3F9A7204" w14:textId="77777777" w:rsidR="005D0165" w:rsidRDefault="007D1241" w:rsidP="000563B3">
      <w:pPr>
        <w:pStyle w:val="2-"/>
      </w:pPr>
      <w:r>
        <w:rPr>
          <w:rFonts w:hint="cs"/>
          <w:rtl/>
        </w:rPr>
        <w:t>שינויים אצל ספקים ברשימות</w:t>
      </w:r>
    </w:p>
    <w:p w14:paraId="772EE555" w14:textId="0561ABA5" w:rsidR="007A262E" w:rsidRDefault="00FF4D4D" w:rsidP="000563B3">
      <w:pPr>
        <w:pStyle w:val="3-"/>
      </w:pPr>
      <w:bookmarkStart w:id="80" w:name="_Ref130397028"/>
      <w:r w:rsidRPr="0068660A">
        <w:rPr>
          <w:rtl/>
        </w:rPr>
        <w:t>ספק</w:t>
      </w:r>
      <w:r>
        <w:rPr>
          <w:rFonts w:hint="cs"/>
        </w:rPr>
        <w:t xml:space="preserve"> </w:t>
      </w:r>
      <w:r>
        <w:rPr>
          <w:rFonts w:hint="cs"/>
          <w:rtl/>
        </w:rPr>
        <w:t>שנכלל ברשימת הספקים בהתמחות כלשהי י</w:t>
      </w:r>
      <w:r w:rsidRPr="0068660A">
        <w:rPr>
          <w:rtl/>
        </w:rPr>
        <w:t>ודיע בכתב לעורך המכרז באופן מידי על כל שינוי</w:t>
      </w:r>
      <w:r>
        <w:rPr>
          <w:rFonts w:hint="cs"/>
          <w:rtl/>
        </w:rPr>
        <w:t xml:space="preserve"> משמעותי</w:t>
      </w:r>
      <w:r w:rsidRPr="0068660A">
        <w:rPr>
          <w:rtl/>
        </w:rPr>
        <w:t xml:space="preserve"> במבנה העסקי</w:t>
      </w:r>
      <w:r>
        <w:rPr>
          <w:rFonts w:hint="cs"/>
          <w:rtl/>
        </w:rPr>
        <w:t>, מקצועי</w:t>
      </w:r>
      <w:r w:rsidRPr="0068660A">
        <w:rPr>
          <w:rtl/>
        </w:rPr>
        <w:t xml:space="preserve"> או המשפטי שלו, </w:t>
      </w:r>
      <w:r>
        <w:rPr>
          <w:rFonts w:hint="cs"/>
          <w:rtl/>
        </w:rPr>
        <w:t xml:space="preserve">(למשל </w:t>
      </w:r>
      <w:r w:rsidRPr="0068660A">
        <w:rPr>
          <w:rtl/>
        </w:rPr>
        <w:t>רכישה, מיזוג, רה – ארגון, פיצול</w:t>
      </w:r>
      <w:r>
        <w:rPr>
          <w:rFonts w:hint="cs"/>
          <w:rtl/>
        </w:rPr>
        <w:t xml:space="preserve"> וכדומה)</w:t>
      </w:r>
      <w:r w:rsidRPr="0068660A">
        <w:rPr>
          <w:rtl/>
        </w:rPr>
        <w:t>.</w:t>
      </w:r>
      <w:r>
        <w:rPr>
          <w:rFonts w:hint="cs"/>
          <w:rtl/>
        </w:rPr>
        <w:t xml:space="preserve"> יודגש, ככל ששינוי כאמור נוגע לספק נוסף שנכלל ברשימת הספקים, בהתמחות כלשהי, או לנושא משרה בכיר בספק אחר, על שני הספקים להודיע על השינוי באופן מידי.</w:t>
      </w:r>
    </w:p>
    <w:p w14:paraId="2314E35D" w14:textId="5776D43F" w:rsidR="00FF4D4D" w:rsidRDefault="00FF4D4D" w:rsidP="000563B3">
      <w:pPr>
        <w:pStyle w:val="3-"/>
        <w:rPr>
          <w:rtl/>
        </w:rPr>
      </w:pPr>
      <w:r>
        <w:rPr>
          <w:rFonts w:hint="cs"/>
          <w:rtl/>
        </w:rPr>
        <w:t>במקרה כאמור,</w:t>
      </w:r>
      <w:r w:rsidRPr="0068660A">
        <w:rPr>
          <w:rtl/>
        </w:rPr>
        <w:t xml:space="preserve"> עורך המכרז יהיה רשאי להחליט בדבר משמעויות שינוי זה על הספק</w:t>
      </w:r>
      <w:r>
        <w:rPr>
          <w:rFonts w:hint="cs"/>
          <w:rtl/>
        </w:rPr>
        <w:t>,</w:t>
      </w:r>
      <w:r w:rsidRPr="0068660A">
        <w:rPr>
          <w:rtl/>
        </w:rPr>
        <w:t xml:space="preserve"> על רשימת ספקי המסגרת </w:t>
      </w:r>
      <w:r>
        <w:rPr>
          <w:rFonts w:hint="cs"/>
          <w:rtl/>
        </w:rPr>
        <w:t>באותה התמחות ובמכרז ולפרויקטים קיימים בהם זכה הספק ובהתאם</w:t>
      </w:r>
      <w:r w:rsidRPr="0068660A">
        <w:rPr>
          <w:rtl/>
        </w:rPr>
        <w:t xml:space="preserve"> לקבל כל החלטה המתבקשת</w:t>
      </w:r>
      <w:r>
        <w:rPr>
          <w:rFonts w:hint="cs"/>
          <w:rtl/>
        </w:rPr>
        <w:t xml:space="preserve"> לדעתו</w:t>
      </w:r>
      <w:r w:rsidRPr="0068660A">
        <w:rPr>
          <w:rtl/>
        </w:rPr>
        <w:t xml:space="preserve"> מהשינוי האמור לעיל, לרבות </w:t>
      </w:r>
      <w:r>
        <w:rPr>
          <w:rFonts w:hint="cs"/>
          <w:rtl/>
        </w:rPr>
        <w:t xml:space="preserve">ביטול פרויקטים קיימים, </w:t>
      </w:r>
      <w:r w:rsidRPr="0068660A">
        <w:rPr>
          <w:rtl/>
        </w:rPr>
        <w:t xml:space="preserve">הוצאת הספק </w:t>
      </w:r>
      <w:r>
        <w:rPr>
          <w:rFonts w:hint="cs"/>
          <w:rtl/>
        </w:rPr>
        <w:t>מרשימת הספקים באותה התמחות, או במכרז כולו, הגבלת היכולת של הספק להגיש הצעות בפניות פרטניות, וכל צעד שנדרש לדעת עורך המכרז לצורך שמירה על הוגנות ההליך המכרז.</w:t>
      </w:r>
      <w:bookmarkEnd w:id="80"/>
    </w:p>
    <w:p w14:paraId="73632D71" w14:textId="77777777" w:rsidR="00FF4D4D" w:rsidRPr="004F1990" w:rsidRDefault="00FF4D4D" w:rsidP="000563B3">
      <w:pPr>
        <w:pStyle w:val="2-"/>
      </w:pPr>
      <w:bookmarkStart w:id="81" w:name="_Ref18239924"/>
      <w:r w:rsidRPr="00E21B1F">
        <w:rPr>
          <w:rFonts w:hint="eastAsia"/>
          <w:rtl/>
        </w:rPr>
        <w:lastRenderedPageBreak/>
        <w:t>רשימות</w:t>
      </w:r>
      <w:r w:rsidRPr="00E21B1F">
        <w:rPr>
          <w:rtl/>
        </w:rPr>
        <w:t xml:space="preserve"> </w:t>
      </w:r>
      <w:r w:rsidRPr="00F35749">
        <w:rPr>
          <w:rFonts w:hint="eastAsia"/>
          <w:rtl/>
        </w:rPr>
        <w:t>עם</w:t>
      </w:r>
      <w:r w:rsidRPr="00F35749">
        <w:rPr>
          <w:rtl/>
        </w:rPr>
        <w:t xml:space="preserve"> </w:t>
      </w:r>
      <w:r w:rsidRPr="00052F48">
        <w:rPr>
          <w:rFonts w:hint="eastAsia"/>
          <w:rtl/>
        </w:rPr>
        <w:t>מעט</w:t>
      </w:r>
      <w:r w:rsidRPr="00052F48">
        <w:rPr>
          <w:rtl/>
        </w:rPr>
        <w:t xml:space="preserve"> </w:t>
      </w:r>
      <w:r w:rsidRPr="00683319">
        <w:rPr>
          <w:rFonts w:hint="eastAsia"/>
          <w:rtl/>
        </w:rPr>
        <w:t>ספקים</w:t>
      </w:r>
      <w:bookmarkEnd w:id="81"/>
    </w:p>
    <w:p w14:paraId="3ED32CE8" w14:textId="77777777" w:rsidR="00FF4D4D" w:rsidRPr="00BC18A7" w:rsidRDefault="00FF4D4D" w:rsidP="000563B3">
      <w:pPr>
        <w:pStyle w:val="3-"/>
      </w:pPr>
      <w:r w:rsidRPr="00BC18A7">
        <w:rPr>
          <w:rFonts w:hint="eastAsia"/>
          <w:rtl/>
        </w:rPr>
        <w:t>ככל</w:t>
      </w:r>
      <w:r w:rsidRPr="00BC18A7">
        <w:rPr>
          <w:rtl/>
        </w:rPr>
        <w:t xml:space="preserve"> </w:t>
      </w:r>
      <w:r w:rsidRPr="00BC18A7">
        <w:rPr>
          <w:rFonts w:hint="eastAsia"/>
          <w:rtl/>
        </w:rPr>
        <w:t>שמספר</w:t>
      </w:r>
      <w:r w:rsidRPr="00BC18A7">
        <w:rPr>
          <w:rtl/>
        </w:rPr>
        <w:t xml:space="preserve"> </w:t>
      </w:r>
      <w:r w:rsidRPr="00BC18A7">
        <w:rPr>
          <w:rFonts w:hint="eastAsia"/>
          <w:rtl/>
        </w:rPr>
        <w:t>הספקים</w:t>
      </w:r>
      <w:r w:rsidRPr="00BC18A7">
        <w:rPr>
          <w:rtl/>
        </w:rPr>
        <w:t xml:space="preserve"> </w:t>
      </w:r>
      <w:r w:rsidRPr="00BC18A7">
        <w:rPr>
          <w:rFonts w:hint="eastAsia"/>
          <w:rtl/>
        </w:rPr>
        <w:t>ברשימה</w:t>
      </w:r>
      <w:r w:rsidRPr="00BC18A7">
        <w:rPr>
          <w:rtl/>
        </w:rPr>
        <w:t xml:space="preserve"> עבור התמחות מסוימת קט</w:t>
      </w:r>
      <w:r w:rsidRPr="00BC18A7">
        <w:rPr>
          <w:rFonts w:hint="eastAsia"/>
          <w:rtl/>
        </w:rPr>
        <w:t>ן</w:t>
      </w:r>
      <w:r w:rsidRPr="00BC18A7">
        <w:rPr>
          <w:rtl/>
        </w:rPr>
        <w:t xml:space="preserve"> מ-3 </w:t>
      </w:r>
      <w:r w:rsidRPr="00BC18A7">
        <w:rPr>
          <w:rFonts w:hint="eastAsia"/>
          <w:rtl/>
        </w:rPr>
        <w:t>מציעים</w:t>
      </w:r>
      <w:r w:rsidRPr="00BC18A7">
        <w:rPr>
          <w:rtl/>
        </w:rPr>
        <w:t xml:space="preserve"> (בהיקף </w:t>
      </w:r>
      <w:r w:rsidRPr="00BC18A7">
        <w:rPr>
          <w:rFonts w:hint="eastAsia"/>
          <w:rtl/>
        </w:rPr>
        <w:t>של</w:t>
      </w:r>
      <w:r w:rsidRPr="00BC18A7">
        <w:rPr>
          <w:rtl/>
        </w:rPr>
        <w:t xml:space="preserve"> </w:t>
      </w:r>
      <w:r w:rsidRPr="00BC18A7">
        <w:rPr>
          <w:rFonts w:hint="eastAsia"/>
          <w:rtl/>
        </w:rPr>
        <w:t>פרויקטים</w:t>
      </w:r>
      <w:r w:rsidRPr="00BC18A7">
        <w:rPr>
          <w:rtl/>
        </w:rPr>
        <w:t xml:space="preserve"> </w:t>
      </w:r>
      <w:r w:rsidRPr="00BC18A7">
        <w:rPr>
          <w:rFonts w:hint="eastAsia"/>
          <w:rtl/>
        </w:rPr>
        <w:t>גדולים</w:t>
      </w:r>
      <w:r w:rsidRPr="00BC18A7">
        <w:rPr>
          <w:rtl/>
        </w:rPr>
        <w:t xml:space="preserve"> </w:t>
      </w:r>
      <w:r w:rsidRPr="00BC18A7">
        <w:rPr>
          <w:rFonts w:hint="eastAsia"/>
          <w:rtl/>
        </w:rPr>
        <w:t>או</w:t>
      </w:r>
      <w:r w:rsidRPr="00BC18A7">
        <w:rPr>
          <w:rtl/>
        </w:rPr>
        <w:t xml:space="preserve"> </w:t>
      </w:r>
      <w:r w:rsidRPr="00BC18A7">
        <w:rPr>
          <w:rFonts w:hint="eastAsia"/>
          <w:rtl/>
        </w:rPr>
        <w:t>פרויקטים</w:t>
      </w:r>
      <w:r w:rsidRPr="00BC18A7">
        <w:rPr>
          <w:rtl/>
        </w:rPr>
        <w:t xml:space="preserve"> </w:t>
      </w:r>
      <w:r w:rsidRPr="00BC18A7">
        <w:rPr>
          <w:rFonts w:hint="eastAsia"/>
          <w:rtl/>
        </w:rPr>
        <w:t>קטנים</w:t>
      </w:r>
      <w:r w:rsidRPr="00BC18A7">
        <w:rPr>
          <w:rtl/>
        </w:rPr>
        <w:t xml:space="preserve">), </w:t>
      </w:r>
      <w:r w:rsidRPr="00BC18A7">
        <w:rPr>
          <w:rFonts w:hint="eastAsia"/>
          <w:rtl/>
        </w:rPr>
        <w:t>רשאי</w:t>
      </w:r>
      <w:r w:rsidRPr="00BC18A7">
        <w:rPr>
          <w:rtl/>
        </w:rPr>
        <w:t xml:space="preserve"> עורך המכרז, לפי שיקול דעתו הבלעדי, לבצע את הפעולות הבאות: </w:t>
      </w:r>
    </w:p>
    <w:p w14:paraId="466E86A4" w14:textId="77777777" w:rsidR="00FF4D4D" w:rsidRPr="00BC18A7" w:rsidRDefault="00FF4D4D" w:rsidP="000563B3">
      <w:pPr>
        <w:pStyle w:val="4-"/>
      </w:pPr>
      <w:r w:rsidRPr="00BC18A7">
        <w:rPr>
          <w:rFonts w:hint="eastAsia"/>
          <w:rtl/>
        </w:rPr>
        <w:t>לקבוע</w:t>
      </w:r>
      <w:r w:rsidRPr="00BC18A7">
        <w:rPr>
          <w:rtl/>
        </w:rPr>
        <w:t xml:space="preserve"> </w:t>
      </w:r>
      <w:r w:rsidRPr="00BC18A7">
        <w:rPr>
          <w:rFonts w:hint="eastAsia"/>
          <w:rtl/>
        </w:rPr>
        <w:t>עבור</w:t>
      </w:r>
      <w:r w:rsidRPr="00BC18A7">
        <w:rPr>
          <w:rtl/>
        </w:rPr>
        <w:t xml:space="preserve"> </w:t>
      </w:r>
      <w:r w:rsidRPr="00BC18A7">
        <w:rPr>
          <w:rFonts w:hint="eastAsia"/>
          <w:rtl/>
        </w:rPr>
        <w:t>אותה</w:t>
      </w:r>
      <w:r w:rsidRPr="00BC18A7">
        <w:rPr>
          <w:rtl/>
        </w:rPr>
        <w:t xml:space="preserve"> </w:t>
      </w:r>
      <w:r w:rsidRPr="00BC18A7">
        <w:rPr>
          <w:rFonts w:hint="eastAsia"/>
          <w:rtl/>
        </w:rPr>
        <w:t>רשימה</w:t>
      </w:r>
      <w:r w:rsidRPr="00BC18A7">
        <w:rPr>
          <w:rtl/>
        </w:rPr>
        <w:t xml:space="preserve">, </w:t>
      </w:r>
      <w:r w:rsidRPr="00BC18A7">
        <w:rPr>
          <w:rFonts w:hint="eastAsia"/>
          <w:rtl/>
        </w:rPr>
        <w:t>מחירים</w:t>
      </w:r>
      <w:r w:rsidRPr="00BC18A7">
        <w:rPr>
          <w:rtl/>
        </w:rPr>
        <w:t xml:space="preserve"> </w:t>
      </w:r>
      <w:r w:rsidRPr="00BC18A7">
        <w:rPr>
          <w:rFonts w:hint="eastAsia"/>
          <w:rtl/>
        </w:rPr>
        <w:t>מרביים</w:t>
      </w:r>
      <w:r w:rsidRPr="00BC18A7">
        <w:rPr>
          <w:rtl/>
        </w:rPr>
        <w:t xml:space="preserve"> </w:t>
      </w:r>
      <w:r w:rsidRPr="00BC18A7">
        <w:rPr>
          <w:rFonts w:hint="eastAsia"/>
          <w:rtl/>
        </w:rPr>
        <w:t>או</w:t>
      </w:r>
      <w:r w:rsidRPr="00BC18A7">
        <w:rPr>
          <w:rtl/>
        </w:rPr>
        <w:t xml:space="preserve"> </w:t>
      </w:r>
      <w:r w:rsidRPr="00BC18A7">
        <w:rPr>
          <w:rFonts w:hint="eastAsia"/>
          <w:rtl/>
        </w:rPr>
        <w:t>כל</w:t>
      </w:r>
      <w:r w:rsidRPr="00BC18A7">
        <w:rPr>
          <w:rtl/>
        </w:rPr>
        <w:t xml:space="preserve"> </w:t>
      </w:r>
      <w:r w:rsidRPr="00BC18A7">
        <w:rPr>
          <w:rFonts w:hint="eastAsia"/>
          <w:rtl/>
        </w:rPr>
        <w:t>הסדר</w:t>
      </w:r>
      <w:r w:rsidRPr="00BC18A7">
        <w:rPr>
          <w:rtl/>
        </w:rPr>
        <w:t xml:space="preserve"> </w:t>
      </w:r>
      <w:r w:rsidRPr="00BC18A7">
        <w:rPr>
          <w:rFonts w:hint="eastAsia"/>
          <w:rtl/>
        </w:rPr>
        <w:t>אחר</w:t>
      </w:r>
      <w:r w:rsidRPr="00BC18A7">
        <w:rPr>
          <w:rtl/>
        </w:rPr>
        <w:t xml:space="preserve"> </w:t>
      </w:r>
      <w:r w:rsidRPr="00BC18A7">
        <w:rPr>
          <w:rFonts w:hint="eastAsia"/>
          <w:rtl/>
        </w:rPr>
        <w:t>שיבטיח</w:t>
      </w:r>
      <w:r w:rsidRPr="00BC18A7">
        <w:rPr>
          <w:rtl/>
        </w:rPr>
        <w:t xml:space="preserve"> </w:t>
      </w:r>
      <w:r w:rsidRPr="00BC18A7">
        <w:rPr>
          <w:rFonts w:hint="eastAsia"/>
          <w:rtl/>
        </w:rPr>
        <w:t>מחירים</w:t>
      </w:r>
      <w:r w:rsidRPr="00BC18A7">
        <w:rPr>
          <w:rtl/>
        </w:rPr>
        <w:t xml:space="preserve"> </w:t>
      </w:r>
      <w:r w:rsidRPr="00BC18A7">
        <w:rPr>
          <w:rFonts w:hint="eastAsia"/>
          <w:rtl/>
        </w:rPr>
        <w:t>תחרותיים</w:t>
      </w:r>
      <w:r w:rsidRPr="00BC18A7">
        <w:rPr>
          <w:rtl/>
        </w:rPr>
        <w:t xml:space="preserve"> </w:t>
      </w:r>
      <w:r w:rsidRPr="00BC18A7">
        <w:rPr>
          <w:rFonts w:hint="eastAsia"/>
          <w:rtl/>
        </w:rPr>
        <w:t>עבור</w:t>
      </w:r>
      <w:r w:rsidRPr="00BC18A7">
        <w:rPr>
          <w:rtl/>
        </w:rPr>
        <w:t xml:space="preserve"> </w:t>
      </w:r>
      <w:r w:rsidRPr="00BC18A7">
        <w:rPr>
          <w:rFonts w:hint="eastAsia"/>
          <w:rtl/>
        </w:rPr>
        <w:t>המזמינים</w:t>
      </w:r>
      <w:r w:rsidRPr="00BC18A7">
        <w:rPr>
          <w:rtl/>
        </w:rPr>
        <w:t>.</w:t>
      </w:r>
    </w:p>
    <w:p w14:paraId="19300A90" w14:textId="77777777" w:rsidR="00FF4D4D" w:rsidRPr="00BC18A7" w:rsidRDefault="00FF4D4D" w:rsidP="000563B3">
      <w:pPr>
        <w:pStyle w:val="4-"/>
      </w:pPr>
      <w:r w:rsidRPr="00BC18A7">
        <w:rPr>
          <w:rFonts w:hint="eastAsia"/>
          <w:rtl/>
        </w:rPr>
        <w:t>לצרף</w:t>
      </w:r>
      <w:r w:rsidRPr="00BC18A7">
        <w:rPr>
          <w:rtl/>
        </w:rPr>
        <w:t xml:space="preserve"> מספר התמחויות יחד, או לצרף את הרשימה עבור פרויקטים גדולים ופרויקטים קטנים.  </w:t>
      </w:r>
    </w:p>
    <w:p w14:paraId="6311E6A4" w14:textId="77777777" w:rsidR="00FF4D4D" w:rsidRDefault="00FF4D4D" w:rsidP="000563B3">
      <w:pPr>
        <w:pStyle w:val="3-"/>
      </w:pPr>
      <w:r w:rsidRPr="00BC18A7">
        <w:rPr>
          <w:rFonts w:hint="eastAsia"/>
          <w:rtl/>
        </w:rPr>
        <w:t>במידה</w:t>
      </w:r>
      <w:r w:rsidRPr="00BC18A7">
        <w:rPr>
          <w:rtl/>
        </w:rPr>
        <w:t xml:space="preserve"> </w:t>
      </w:r>
      <w:r w:rsidRPr="00BC18A7">
        <w:rPr>
          <w:rFonts w:hint="eastAsia"/>
          <w:rtl/>
        </w:rPr>
        <w:t>וספק</w:t>
      </w:r>
      <w:r w:rsidRPr="00BC18A7">
        <w:rPr>
          <w:rtl/>
        </w:rPr>
        <w:t xml:space="preserve"> </w:t>
      </w:r>
      <w:r w:rsidRPr="00BC18A7">
        <w:rPr>
          <w:rFonts w:hint="eastAsia"/>
          <w:rtl/>
        </w:rPr>
        <w:t>מהרשימה</w:t>
      </w:r>
      <w:r w:rsidRPr="00BC18A7">
        <w:rPr>
          <w:rtl/>
        </w:rPr>
        <w:t xml:space="preserve"> </w:t>
      </w:r>
      <w:r w:rsidRPr="00BC18A7">
        <w:rPr>
          <w:rFonts w:hint="eastAsia"/>
          <w:rtl/>
        </w:rPr>
        <w:t>בה</w:t>
      </w:r>
      <w:r w:rsidRPr="00BC18A7">
        <w:rPr>
          <w:rtl/>
        </w:rPr>
        <w:t xml:space="preserve"> </w:t>
      </w:r>
      <w:r w:rsidRPr="00BC18A7">
        <w:rPr>
          <w:rFonts w:hint="eastAsia"/>
          <w:rtl/>
        </w:rPr>
        <w:t>יש</w:t>
      </w:r>
      <w:r w:rsidRPr="00BC18A7">
        <w:rPr>
          <w:rtl/>
        </w:rPr>
        <w:t xml:space="preserve"> </w:t>
      </w:r>
      <w:r w:rsidRPr="00BC18A7">
        <w:rPr>
          <w:rFonts w:hint="eastAsia"/>
          <w:rtl/>
        </w:rPr>
        <w:t>מעט</w:t>
      </w:r>
      <w:r w:rsidRPr="00BC18A7">
        <w:rPr>
          <w:rtl/>
        </w:rPr>
        <w:t xml:space="preserve"> </w:t>
      </w:r>
      <w:r w:rsidRPr="00BC18A7">
        <w:rPr>
          <w:rFonts w:hint="eastAsia"/>
          <w:rtl/>
        </w:rPr>
        <w:t>ספקים</w:t>
      </w:r>
      <w:r w:rsidRPr="00BC18A7">
        <w:rPr>
          <w:rtl/>
        </w:rPr>
        <w:t xml:space="preserve"> </w:t>
      </w:r>
      <w:r w:rsidRPr="00BC18A7">
        <w:rPr>
          <w:rFonts w:hint="eastAsia"/>
          <w:rtl/>
        </w:rPr>
        <w:t>לא</w:t>
      </w:r>
      <w:r w:rsidRPr="00BC18A7">
        <w:rPr>
          <w:rtl/>
        </w:rPr>
        <w:t xml:space="preserve"> </w:t>
      </w:r>
      <w:r w:rsidRPr="00BC18A7">
        <w:rPr>
          <w:rFonts w:hint="eastAsia"/>
          <w:rtl/>
        </w:rPr>
        <w:t>יסכים</w:t>
      </w:r>
      <w:r w:rsidRPr="00BC18A7">
        <w:rPr>
          <w:rtl/>
        </w:rPr>
        <w:t xml:space="preserve"> </w:t>
      </w:r>
      <w:r w:rsidRPr="00BC18A7">
        <w:rPr>
          <w:rFonts w:hint="eastAsia"/>
          <w:rtl/>
        </w:rPr>
        <w:t>להסדר</w:t>
      </w:r>
      <w:r w:rsidRPr="00BC18A7">
        <w:rPr>
          <w:rtl/>
        </w:rPr>
        <w:t xml:space="preserve"> </w:t>
      </w:r>
      <w:r w:rsidRPr="00BC18A7">
        <w:rPr>
          <w:rFonts w:hint="eastAsia"/>
          <w:rtl/>
        </w:rPr>
        <w:t>שקבע</w:t>
      </w:r>
      <w:r w:rsidRPr="00BC18A7">
        <w:rPr>
          <w:rtl/>
        </w:rPr>
        <w:t xml:space="preserve"> </w:t>
      </w:r>
      <w:r w:rsidRPr="00BC18A7">
        <w:rPr>
          <w:rFonts w:hint="eastAsia"/>
          <w:rtl/>
        </w:rPr>
        <w:t>עורך</w:t>
      </w:r>
      <w:r w:rsidRPr="00BC18A7">
        <w:rPr>
          <w:rtl/>
        </w:rPr>
        <w:t xml:space="preserve"> </w:t>
      </w:r>
      <w:r w:rsidRPr="00BC18A7">
        <w:rPr>
          <w:rFonts w:hint="eastAsia"/>
          <w:rtl/>
        </w:rPr>
        <w:t>המכרז</w:t>
      </w:r>
      <w:r w:rsidRPr="00BC18A7">
        <w:rPr>
          <w:rtl/>
        </w:rPr>
        <w:t xml:space="preserve">, </w:t>
      </w:r>
      <w:r w:rsidRPr="00BC18A7">
        <w:rPr>
          <w:rFonts w:hint="eastAsia"/>
          <w:rtl/>
        </w:rPr>
        <w:t>רשאי</w:t>
      </w:r>
      <w:r w:rsidRPr="00BC18A7">
        <w:rPr>
          <w:rtl/>
        </w:rPr>
        <w:t xml:space="preserve"> </w:t>
      </w:r>
      <w:r w:rsidRPr="00BC18A7">
        <w:rPr>
          <w:rFonts w:hint="eastAsia"/>
          <w:rtl/>
        </w:rPr>
        <w:t>עורך</w:t>
      </w:r>
      <w:r w:rsidRPr="00BC18A7">
        <w:rPr>
          <w:rtl/>
        </w:rPr>
        <w:t xml:space="preserve"> </w:t>
      </w:r>
      <w:r w:rsidRPr="00BC18A7">
        <w:rPr>
          <w:rFonts w:hint="eastAsia"/>
          <w:rtl/>
        </w:rPr>
        <w:t>המכרז</w:t>
      </w:r>
      <w:r w:rsidRPr="00BC18A7">
        <w:rPr>
          <w:rtl/>
        </w:rPr>
        <w:t xml:space="preserve"> </w:t>
      </w:r>
      <w:r w:rsidRPr="00BC18A7">
        <w:rPr>
          <w:rFonts w:hint="eastAsia"/>
          <w:rtl/>
        </w:rPr>
        <w:t>להקפיא</w:t>
      </w:r>
      <w:r w:rsidRPr="00BC18A7">
        <w:rPr>
          <w:rtl/>
        </w:rPr>
        <w:t xml:space="preserve"> </w:t>
      </w:r>
      <w:r w:rsidRPr="00BC18A7">
        <w:rPr>
          <w:rFonts w:hint="eastAsia"/>
          <w:rtl/>
        </w:rPr>
        <w:t>או</w:t>
      </w:r>
      <w:r w:rsidRPr="00BC18A7">
        <w:rPr>
          <w:rtl/>
        </w:rPr>
        <w:t xml:space="preserve"> </w:t>
      </w:r>
      <w:r w:rsidRPr="00BC18A7">
        <w:rPr>
          <w:rFonts w:hint="eastAsia"/>
          <w:rtl/>
        </w:rPr>
        <w:t>לבטל</w:t>
      </w:r>
      <w:r w:rsidRPr="00BC18A7">
        <w:rPr>
          <w:rtl/>
        </w:rPr>
        <w:t xml:space="preserve"> </w:t>
      </w:r>
      <w:r w:rsidRPr="00BC18A7">
        <w:rPr>
          <w:rFonts w:hint="eastAsia"/>
          <w:rtl/>
        </w:rPr>
        <w:t>את</w:t>
      </w:r>
      <w:r w:rsidRPr="00BC18A7">
        <w:rPr>
          <w:rtl/>
        </w:rPr>
        <w:t xml:space="preserve"> </w:t>
      </w:r>
      <w:r w:rsidRPr="00BC18A7">
        <w:rPr>
          <w:rFonts w:hint="eastAsia"/>
          <w:rtl/>
        </w:rPr>
        <w:t>אותה</w:t>
      </w:r>
      <w:r w:rsidRPr="00BC18A7">
        <w:rPr>
          <w:rtl/>
        </w:rPr>
        <w:t xml:space="preserve"> </w:t>
      </w:r>
      <w:r w:rsidRPr="00BC18A7">
        <w:rPr>
          <w:rFonts w:hint="eastAsia"/>
          <w:rtl/>
        </w:rPr>
        <w:t>ההתמחות</w:t>
      </w:r>
      <w:r w:rsidRPr="00BC18A7">
        <w:rPr>
          <w:rtl/>
        </w:rPr>
        <w:t xml:space="preserve"> </w:t>
      </w:r>
      <w:r w:rsidRPr="00BC18A7">
        <w:rPr>
          <w:rFonts w:hint="eastAsia"/>
          <w:rtl/>
        </w:rPr>
        <w:t>או</w:t>
      </w:r>
      <w:r w:rsidRPr="00BC18A7">
        <w:rPr>
          <w:rtl/>
        </w:rPr>
        <w:t xml:space="preserve"> </w:t>
      </w:r>
      <w:r w:rsidRPr="00BC18A7">
        <w:rPr>
          <w:rFonts w:hint="eastAsia"/>
          <w:rtl/>
        </w:rPr>
        <w:t>לפסול</w:t>
      </w:r>
      <w:r w:rsidRPr="00BC18A7">
        <w:rPr>
          <w:rtl/>
        </w:rPr>
        <w:t xml:space="preserve"> </w:t>
      </w:r>
      <w:r w:rsidRPr="00BC18A7">
        <w:rPr>
          <w:rFonts w:hint="eastAsia"/>
          <w:rtl/>
        </w:rPr>
        <w:t>את</w:t>
      </w:r>
      <w:r w:rsidRPr="00BC18A7">
        <w:rPr>
          <w:rtl/>
        </w:rPr>
        <w:t xml:space="preserve"> </w:t>
      </w:r>
      <w:r w:rsidRPr="00BC18A7">
        <w:rPr>
          <w:rFonts w:hint="eastAsia"/>
          <w:rtl/>
        </w:rPr>
        <w:t>הספק</w:t>
      </w:r>
      <w:r w:rsidRPr="00BC18A7">
        <w:rPr>
          <w:rtl/>
        </w:rPr>
        <w:t xml:space="preserve"> </w:t>
      </w:r>
      <w:r w:rsidRPr="00BC18A7">
        <w:rPr>
          <w:rFonts w:hint="eastAsia"/>
          <w:rtl/>
        </w:rPr>
        <w:t>שסירב</w:t>
      </w:r>
      <w:r w:rsidRPr="00BC18A7">
        <w:rPr>
          <w:rtl/>
        </w:rPr>
        <w:t xml:space="preserve"> </w:t>
      </w:r>
      <w:r w:rsidRPr="00BC18A7">
        <w:rPr>
          <w:rFonts w:hint="eastAsia"/>
          <w:rtl/>
        </w:rPr>
        <w:t>להסדר</w:t>
      </w:r>
      <w:r w:rsidRPr="00BC18A7">
        <w:rPr>
          <w:rtl/>
        </w:rPr>
        <w:t xml:space="preserve"> </w:t>
      </w:r>
      <w:r w:rsidRPr="00BC18A7">
        <w:rPr>
          <w:rFonts w:hint="eastAsia"/>
          <w:rtl/>
        </w:rPr>
        <w:t>שהוצע</w:t>
      </w:r>
      <w:r w:rsidRPr="00BC18A7">
        <w:rPr>
          <w:rtl/>
        </w:rPr>
        <w:t>.</w:t>
      </w:r>
    </w:p>
    <w:p w14:paraId="40CA017D" w14:textId="77777777" w:rsidR="0052702E" w:rsidRPr="00C471DD" w:rsidRDefault="0052702E" w:rsidP="000563B3">
      <w:pPr>
        <w:pStyle w:val="2-"/>
      </w:pPr>
      <w:r w:rsidRPr="00C471DD">
        <w:rPr>
          <w:rFonts w:hint="eastAsia"/>
          <w:rtl/>
        </w:rPr>
        <w:t>הערכת</w:t>
      </w:r>
      <w:r w:rsidRPr="00C471DD">
        <w:rPr>
          <w:rtl/>
        </w:rPr>
        <w:t xml:space="preserve"> </w:t>
      </w:r>
      <w:r w:rsidRPr="00C471DD">
        <w:rPr>
          <w:rFonts w:hint="eastAsia"/>
          <w:rtl/>
        </w:rPr>
        <w:t>ספקים</w:t>
      </w:r>
      <w:r w:rsidRPr="00C471DD">
        <w:rPr>
          <w:rtl/>
        </w:rPr>
        <w:t xml:space="preserve"> ומדדי איכות</w:t>
      </w:r>
    </w:p>
    <w:p w14:paraId="20A7DF12" w14:textId="4218714E" w:rsidR="0052702E" w:rsidRPr="00C471DD" w:rsidRDefault="0052702E" w:rsidP="000563B3">
      <w:pPr>
        <w:pStyle w:val="3-"/>
      </w:pPr>
      <w:r w:rsidRPr="00C471DD">
        <w:rPr>
          <w:rtl/>
        </w:rPr>
        <w:t>על מנת להבטיח רמ</w:t>
      </w:r>
      <w:r w:rsidRPr="00C471DD">
        <w:rPr>
          <w:rFonts w:hint="cs"/>
          <w:rtl/>
        </w:rPr>
        <w:t>ת</w:t>
      </w:r>
      <w:r w:rsidRPr="00C471DD">
        <w:rPr>
          <w:rtl/>
        </w:rPr>
        <w:t xml:space="preserve"> ואיכות שירותים גבוה</w:t>
      </w:r>
      <w:r w:rsidRPr="00C471DD">
        <w:rPr>
          <w:rFonts w:hint="cs"/>
          <w:rtl/>
        </w:rPr>
        <w:t>ים במסגרת המכרז,</w:t>
      </w:r>
      <w:r w:rsidRPr="00C471DD">
        <w:rPr>
          <w:rtl/>
        </w:rPr>
        <w:t xml:space="preserve"> ובכדי ל</w:t>
      </w:r>
      <w:r w:rsidRPr="00C471DD">
        <w:rPr>
          <w:rFonts w:hint="cs"/>
          <w:rtl/>
        </w:rPr>
        <w:t>הביא ל</w:t>
      </w:r>
      <w:r w:rsidRPr="00C471DD">
        <w:rPr>
          <w:rtl/>
        </w:rPr>
        <w:t>ש</w:t>
      </w:r>
      <w:r w:rsidRPr="00C471DD">
        <w:rPr>
          <w:rFonts w:hint="cs"/>
          <w:rtl/>
        </w:rPr>
        <w:t>י</w:t>
      </w:r>
      <w:r w:rsidRPr="00C471DD">
        <w:rPr>
          <w:rtl/>
        </w:rPr>
        <w:t>פ</w:t>
      </w:r>
      <w:r w:rsidRPr="00C471DD">
        <w:rPr>
          <w:rFonts w:hint="cs"/>
          <w:rtl/>
        </w:rPr>
        <w:t>ו</w:t>
      </w:r>
      <w:r w:rsidRPr="00C471DD">
        <w:rPr>
          <w:rtl/>
        </w:rPr>
        <w:t>ר ביצועים</w:t>
      </w:r>
      <w:r w:rsidRPr="00C471DD">
        <w:rPr>
          <w:rFonts w:hint="cs"/>
          <w:rtl/>
        </w:rPr>
        <w:t xml:space="preserve"> באופן שוטף ורציף</w:t>
      </w:r>
      <w:r w:rsidRPr="00C471DD">
        <w:rPr>
          <w:rtl/>
        </w:rPr>
        <w:t xml:space="preserve">, </w:t>
      </w:r>
      <w:r w:rsidRPr="00C471DD">
        <w:rPr>
          <w:rFonts w:hint="cs"/>
          <w:rtl/>
        </w:rPr>
        <w:t xml:space="preserve">כל מזמין </w:t>
      </w:r>
      <w:r w:rsidRPr="00C471DD">
        <w:rPr>
          <w:rtl/>
        </w:rPr>
        <w:t xml:space="preserve">יבצע </w:t>
      </w:r>
      <w:r w:rsidRPr="00C471DD">
        <w:rPr>
          <w:rFonts w:hint="cs"/>
          <w:rtl/>
        </w:rPr>
        <w:t>בתום כל פרוייקט</w:t>
      </w:r>
      <w:r w:rsidR="000576E9">
        <w:rPr>
          <w:rFonts w:hint="cs"/>
          <w:rtl/>
        </w:rPr>
        <w:t xml:space="preserve"> או במהלכו</w:t>
      </w:r>
      <w:r w:rsidRPr="00C471DD">
        <w:rPr>
          <w:rFonts w:hint="cs"/>
          <w:rtl/>
        </w:rPr>
        <w:t xml:space="preserve">, </w:t>
      </w:r>
      <w:r w:rsidRPr="00C471DD">
        <w:rPr>
          <w:rtl/>
        </w:rPr>
        <w:t>תהליך של הערכת ספקים</w:t>
      </w:r>
      <w:r w:rsidRPr="00C471DD">
        <w:rPr>
          <w:rFonts w:hint="cs"/>
          <w:rtl/>
        </w:rPr>
        <w:t xml:space="preserve"> עבור הספק שנתן לו שירותים</w:t>
      </w:r>
      <w:r w:rsidRPr="00C471DD">
        <w:rPr>
          <w:rtl/>
        </w:rPr>
        <w:t xml:space="preserve">. </w:t>
      </w:r>
    </w:p>
    <w:p w14:paraId="63257407" w14:textId="77777777" w:rsidR="0052702E" w:rsidRPr="00C471DD" w:rsidRDefault="0052702E" w:rsidP="000563B3">
      <w:pPr>
        <w:pStyle w:val="3-"/>
      </w:pPr>
      <w:r w:rsidRPr="00C471DD">
        <w:rPr>
          <w:rtl/>
        </w:rPr>
        <w:t xml:space="preserve">הערכת הספק </w:t>
      </w:r>
      <w:r w:rsidRPr="00C471DD">
        <w:rPr>
          <w:rFonts w:hint="cs"/>
          <w:rtl/>
        </w:rPr>
        <w:t xml:space="preserve">תבוצע </w:t>
      </w:r>
      <w:r w:rsidRPr="00C471DD">
        <w:rPr>
          <w:rtl/>
        </w:rPr>
        <w:t xml:space="preserve">על בסיס </w:t>
      </w:r>
      <w:r w:rsidRPr="00C471DD">
        <w:rPr>
          <w:rFonts w:hint="cs"/>
          <w:rtl/>
        </w:rPr>
        <w:t>מספר פרמטרים עבורם יידרש המשרד לתת הערכה בסולם שבין 1 ל-5. ציון הערכת הספק לפרוייקט יהיה ממוצע הציונים שהתקבלו בכל הפרמטרים.</w:t>
      </w:r>
    </w:p>
    <w:p w14:paraId="2EE11D1E" w14:textId="77777777" w:rsidR="0052702E" w:rsidRPr="00C471DD" w:rsidRDefault="0052702E" w:rsidP="000563B3">
      <w:pPr>
        <w:pStyle w:val="3-"/>
      </w:pPr>
      <w:r w:rsidRPr="00C471DD">
        <w:rPr>
          <w:rFonts w:hint="cs"/>
          <w:rtl/>
        </w:rPr>
        <w:t>כל ספק ברשימת הספקים ייכנס לרשימה עם ציון הערכת ספקים ראשוני של  4 מתוך 5.</w:t>
      </w:r>
    </w:p>
    <w:p w14:paraId="0D26C2F2" w14:textId="77777777" w:rsidR="0052702E" w:rsidRPr="00C471DD" w:rsidRDefault="0052702E" w:rsidP="000563B3">
      <w:pPr>
        <w:pStyle w:val="3-"/>
      </w:pPr>
      <w:r w:rsidRPr="00C471DD">
        <w:rPr>
          <w:rFonts w:hint="cs"/>
          <w:rtl/>
        </w:rPr>
        <w:t>עורך המכרז רשאי לקבוע מעת לעת את המדדים על פי הם תבוצע הערכת הספקים, בהתאם לשיקול דעתו הבלעדי וכן להחליט כי ההערכה תינתן ברמת התמחות, ברמת אשכול או ברמת מכרז.</w:t>
      </w:r>
    </w:p>
    <w:p w14:paraId="2311767D" w14:textId="77777777" w:rsidR="0052702E" w:rsidRPr="00C471DD" w:rsidRDefault="0052702E" w:rsidP="000563B3">
      <w:pPr>
        <w:pStyle w:val="3-"/>
      </w:pPr>
      <w:r w:rsidRPr="00C471DD">
        <w:rPr>
          <w:rFonts w:hint="cs"/>
          <w:rtl/>
        </w:rPr>
        <w:t xml:space="preserve">אופן עדכון ציון ההערכה לספק ייקבע על ידי עורך המכרז, ויפורסם מראש לכלל הספקים ברשימת המציעים. </w:t>
      </w:r>
    </w:p>
    <w:p w14:paraId="6FFB5234" w14:textId="77777777" w:rsidR="0052702E" w:rsidRPr="00C471DD" w:rsidRDefault="0052702E" w:rsidP="000563B3">
      <w:pPr>
        <w:pStyle w:val="3-"/>
      </w:pPr>
      <w:r w:rsidRPr="00C471DD">
        <w:rPr>
          <w:rFonts w:hint="cs"/>
          <w:rtl/>
        </w:rPr>
        <w:t xml:space="preserve">ציון ההערכה ישמש כרכיב בשקלול ציוני ההצעות בפניות הפרטניות ויהיה חשוף לכלל המזמינים. </w:t>
      </w:r>
    </w:p>
    <w:p w14:paraId="178D88F5" w14:textId="77777777" w:rsidR="0052702E" w:rsidRPr="00C471DD" w:rsidRDefault="0052702E" w:rsidP="000563B3">
      <w:pPr>
        <w:pStyle w:val="3-"/>
      </w:pPr>
      <w:r w:rsidRPr="00C471DD">
        <w:rPr>
          <w:rFonts w:hint="cs"/>
          <w:rtl/>
        </w:rPr>
        <w:t>בתום כל הליך של ההערכה על ידי מזמין בתום פרוייקט,</w:t>
      </w:r>
      <w:r w:rsidRPr="00C471DD">
        <w:rPr>
          <w:rtl/>
        </w:rPr>
        <w:t xml:space="preserve"> </w:t>
      </w:r>
      <w:r w:rsidRPr="00C471DD">
        <w:rPr>
          <w:rFonts w:hint="cs"/>
          <w:rtl/>
        </w:rPr>
        <w:t>יקבל הספק משוב מהמזמין המסכם את</w:t>
      </w:r>
      <w:r w:rsidRPr="00C471DD">
        <w:rPr>
          <w:rtl/>
        </w:rPr>
        <w:t xml:space="preserve"> תוצאות ההערכה. </w:t>
      </w:r>
    </w:p>
    <w:p w14:paraId="2BCBE06B" w14:textId="77777777" w:rsidR="0052702E" w:rsidRPr="00C471DD" w:rsidRDefault="0052702E" w:rsidP="000563B3">
      <w:pPr>
        <w:pStyle w:val="3-"/>
      </w:pPr>
      <w:r w:rsidRPr="00C471DD">
        <w:rPr>
          <w:rFonts w:hint="cs"/>
          <w:rtl/>
        </w:rPr>
        <w:t>הספק יוכל לראות בכל עת את ציון ההערכה הנוכחי שלו ואת תאריך העדכון האחרון.</w:t>
      </w:r>
    </w:p>
    <w:p w14:paraId="4D56380A" w14:textId="77777777" w:rsidR="005A3AB9" w:rsidRDefault="005A3AB9" w:rsidP="000563B3">
      <w:pPr>
        <w:rPr>
          <w:highlight w:val="magenta"/>
          <w:rtl/>
        </w:rPr>
      </w:pPr>
    </w:p>
    <w:p w14:paraId="58C58041" w14:textId="09BA5B88" w:rsidR="005D097E" w:rsidRDefault="0052702E" w:rsidP="005A3AB9">
      <w:pPr>
        <w:pStyle w:val="a9"/>
      </w:pPr>
      <w:r w:rsidRPr="0000016C">
        <w:rPr>
          <w:rFonts w:hint="eastAsia"/>
          <w:rtl/>
        </w:rPr>
        <w:t>חלק</w:t>
      </w:r>
      <w:r w:rsidRPr="0000016C">
        <w:rPr>
          <w:rtl/>
        </w:rPr>
        <w:t xml:space="preserve"> ג' - </w:t>
      </w:r>
      <w:bookmarkStart w:id="82" w:name="_Ref23852474"/>
      <w:r w:rsidR="005D097E" w:rsidRPr="0000016C">
        <w:rPr>
          <w:rFonts w:hint="eastAsia"/>
          <w:rtl/>
        </w:rPr>
        <w:t>פניות</w:t>
      </w:r>
      <w:r w:rsidRPr="0000016C">
        <w:rPr>
          <w:rtl/>
        </w:rPr>
        <w:t xml:space="preserve">  </w:t>
      </w:r>
      <w:r w:rsidR="005D097E" w:rsidRPr="0000016C">
        <w:rPr>
          <w:rFonts w:hint="eastAsia"/>
          <w:rtl/>
        </w:rPr>
        <w:t>פרטניות</w:t>
      </w:r>
    </w:p>
    <w:p w14:paraId="2BD63127" w14:textId="77777777" w:rsidR="005D097E" w:rsidRPr="00E21B1F" w:rsidRDefault="005D097E" w:rsidP="000563B3">
      <w:pPr>
        <w:pStyle w:val="2-"/>
      </w:pPr>
      <w:r w:rsidRPr="00E21B1F">
        <w:rPr>
          <w:rFonts w:hint="eastAsia"/>
          <w:rtl/>
        </w:rPr>
        <w:t>כללי</w:t>
      </w:r>
    </w:p>
    <w:p w14:paraId="53288274" w14:textId="0BB17093" w:rsidR="005D097E" w:rsidRPr="00AA1C55" w:rsidRDefault="005D097E" w:rsidP="000563B3">
      <w:pPr>
        <w:pStyle w:val="3-"/>
      </w:pPr>
      <w:r w:rsidRPr="00AA1C55">
        <w:rPr>
          <w:rFonts w:hint="eastAsia"/>
          <w:rtl/>
        </w:rPr>
        <w:t>ספקים</w:t>
      </w:r>
      <w:r w:rsidRPr="00AA1C55">
        <w:rPr>
          <w:rtl/>
        </w:rPr>
        <w:t xml:space="preserve"> הרשומים ברשימת </w:t>
      </w:r>
      <w:r w:rsidR="0052702E">
        <w:rPr>
          <w:rFonts w:hint="cs"/>
          <w:rtl/>
        </w:rPr>
        <w:t>ההתמחויות</w:t>
      </w:r>
      <w:r w:rsidR="0052702E" w:rsidRPr="00AA1C55">
        <w:rPr>
          <w:rtl/>
        </w:rPr>
        <w:t xml:space="preserve"> </w:t>
      </w:r>
      <w:r w:rsidRPr="00AA1C55">
        <w:rPr>
          <w:rtl/>
        </w:rPr>
        <w:t xml:space="preserve">יהיו רשאים להשתתף בפניות פרטניות שיוציאו מזמינים מכוח המכרז. בכל פניה פרטנית יוגדרו התפוקות המבוקשות, וההתמחויות הרלוונטיות. </w:t>
      </w:r>
    </w:p>
    <w:p w14:paraId="54217B73" w14:textId="77777777" w:rsidR="005D097E" w:rsidRDefault="005D097E" w:rsidP="000563B3">
      <w:pPr>
        <w:pStyle w:val="4-"/>
      </w:pPr>
      <w:r w:rsidRPr="00780937">
        <w:rPr>
          <w:rtl/>
        </w:rPr>
        <w:lastRenderedPageBreak/>
        <w:t xml:space="preserve">כל </w:t>
      </w:r>
      <w:r>
        <w:rPr>
          <w:rFonts w:hint="cs"/>
          <w:rtl/>
        </w:rPr>
        <w:t>פניה פרטנית</w:t>
      </w:r>
      <w:r>
        <w:rPr>
          <w:rtl/>
        </w:rPr>
        <w:t xml:space="preserve"> </w:t>
      </w:r>
      <w:r>
        <w:rPr>
          <w:rFonts w:hint="cs"/>
          <w:rtl/>
        </w:rPr>
        <w:t>ת</w:t>
      </w:r>
      <w:r w:rsidRPr="00780937">
        <w:rPr>
          <w:rtl/>
        </w:rPr>
        <w:t>היה בלתי תלוי</w:t>
      </w:r>
      <w:r>
        <w:rPr>
          <w:rFonts w:hint="cs"/>
          <w:rtl/>
        </w:rPr>
        <w:t>ה</w:t>
      </w:r>
      <w:r w:rsidRPr="00780937">
        <w:rPr>
          <w:rtl/>
        </w:rPr>
        <w:t xml:space="preserve"> </w:t>
      </w:r>
      <w:r>
        <w:rPr>
          <w:rFonts w:hint="cs"/>
          <w:rtl/>
        </w:rPr>
        <w:t>בפניות פרטניות</w:t>
      </w:r>
      <w:r>
        <w:rPr>
          <w:rtl/>
        </w:rPr>
        <w:t xml:space="preserve"> אחר</w:t>
      </w:r>
      <w:r>
        <w:rPr>
          <w:rFonts w:hint="cs"/>
          <w:rtl/>
        </w:rPr>
        <w:t>ות</w:t>
      </w:r>
      <w:r>
        <w:rPr>
          <w:rtl/>
        </w:rPr>
        <w:t xml:space="preserve"> ש</w:t>
      </w:r>
      <w:r>
        <w:rPr>
          <w:rFonts w:hint="cs"/>
          <w:rtl/>
        </w:rPr>
        <w:t>ת</w:t>
      </w:r>
      <w:r>
        <w:rPr>
          <w:rtl/>
        </w:rPr>
        <w:t>פ</w:t>
      </w:r>
      <w:r w:rsidRPr="00780937">
        <w:rPr>
          <w:rtl/>
        </w:rPr>
        <w:t>ורסמ</w:t>
      </w:r>
      <w:r>
        <w:rPr>
          <w:rFonts w:hint="cs"/>
          <w:rtl/>
        </w:rPr>
        <w:t>נה</w:t>
      </w:r>
      <w:r w:rsidRPr="00780937">
        <w:rPr>
          <w:rtl/>
        </w:rPr>
        <w:t xml:space="preserve"> </w:t>
      </w:r>
      <w:r>
        <w:rPr>
          <w:rFonts w:hint="cs"/>
          <w:rtl/>
        </w:rPr>
        <w:t>על ידי אותו המזמין</w:t>
      </w:r>
      <w:r>
        <w:rPr>
          <w:rtl/>
        </w:rPr>
        <w:t>, ככל ש</w:t>
      </w:r>
      <w:r>
        <w:rPr>
          <w:rFonts w:hint="cs"/>
          <w:rtl/>
        </w:rPr>
        <w:t>ת</w:t>
      </w:r>
      <w:r>
        <w:rPr>
          <w:rtl/>
        </w:rPr>
        <w:t>פורסמ</w:t>
      </w:r>
      <w:r>
        <w:rPr>
          <w:rFonts w:hint="cs"/>
          <w:rtl/>
        </w:rPr>
        <w:t>נה</w:t>
      </w:r>
      <w:r w:rsidRPr="00780937">
        <w:rPr>
          <w:rtl/>
        </w:rPr>
        <w:t xml:space="preserve">. </w:t>
      </w:r>
      <w:r>
        <w:rPr>
          <w:rFonts w:hint="cs"/>
          <w:rtl/>
        </w:rPr>
        <w:t>המזמין</w:t>
      </w:r>
      <w:r w:rsidRPr="00780937">
        <w:rPr>
          <w:rtl/>
        </w:rPr>
        <w:t xml:space="preserve"> </w:t>
      </w:r>
      <w:r>
        <w:rPr>
          <w:rFonts w:hint="cs"/>
          <w:rtl/>
        </w:rPr>
        <w:t>רשאי</w:t>
      </w:r>
      <w:r w:rsidRPr="00780937">
        <w:rPr>
          <w:rtl/>
        </w:rPr>
        <w:t xml:space="preserve"> ל</w:t>
      </w:r>
      <w:r>
        <w:rPr>
          <w:rtl/>
        </w:rPr>
        <w:t>פנות</w:t>
      </w:r>
      <w:r w:rsidRPr="00780937">
        <w:rPr>
          <w:rtl/>
        </w:rPr>
        <w:t xml:space="preserve"> </w:t>
      </w:r>
      <w:r>
        <w:rPr>
          <w:rFonts w:hint="cs"/>
          <w:rtl/>
        </w:rPr>
        <w:t>במספר פניות פרטניות במקביל, בהתאם לצרכיו ו</w:t>
      </w:r>
      <w:r>
        <w:rPr>
          <w:rtl/>
        </w:rPr>
        <w:t>על פי שיקול דעתו</w:t>
      </w:r>
      <w:r>
        <w:rPr>
          <w:rFonts w:hint="cs"/>
          <w:rtl/>
        </w:rPr>
        <w:t>.</w:t>
      </w:r>
    </w:p>
    <w:p w14:paraId="2389C66B" w14:textId="25324C97" w:rsidR="005D097E" w:rsidRDefault="005D097E" w:rsidP="000563B3">
      <w:pPr>
        <w:pStyle w:val="4-"/>
      </w:pPr>
      <w:r w:rsidRPr="00EA1EEE">
        <w:rPr>
          <w:rFonts w:hint="eastAsia"/>
          <w:rtl/>
        </w:rPr>
        <w:t>תקופת</w:t>
      </w:r>
      <w:r w:rsidRPr="00EA1EEE">
        <w:rPr>
          <w:rtl/>
        </w:rPr>
        <w:t xml:space="preserve"> </w:t>
      </w:r>
      <w:r w:rsidRPr="00EA1EEE">
        <w:rPr>
          <w:rFonts w:hint="eastAsia"/>
          <w:rtl/>
        </w:rPr>
        <w:t>ההתקשרות</w:t>
      </w:r>
      <w:r w:rsidRPr="00EA1EEE">
        <w:rPr>
          <w:rFonts w:hint="cs"/>
          <w:rtl/>
        </w:rPr>
        <w:t xml:space="preserve"> עם מזמין מכוח פני</w:t>
      </w:r>
      <w:r>
        <w:rPr>
          <w:rFonts w:hint="cs"/>
          <w:rtl/>
        </w:rPr>
        <w:t>ה</w:t>
      </w:r>
      <w:r w:rsidRPr="00EA1EEE">
        <w:rPr>
          <w:rFonts w:hint="cs"/>
          <w:rtl/>
        </w:rPr>
        <w:t xml:space="preserve"> פרטנית תוגדר במסמכי הפניה בהתאם לצרכי המזמין, אולם היא </w:t>
      </w:r>
      <w:r w:rsidRPr="00EA1EEE">
        <w:rPr>
          <w:rFonts w:hint="eastAsia"/>
          <w:rtl/>
        </w:rPr>
        <w:t>לא</w:t>
      </w:r>
      <w:r w:rsidRPr="00EA1EEE">
        <w:rPr>
          <w:rtl/>
        </w:rPr>
        <w:t xml:space="preserve"> </w:t>
      </w:r>
      <w:r w:rsidRPr="00EA1EEE">
        <w:rPr>
          <w:rFonts w:hint="eastAsia"/>
          <w:rtl/>
        </w:rPr>
        <w:t>תעלה</w:t>
      </w:r>
      <w:r w:rsidRPr="00EA1EEE">
        <w:rPr>
          <w:rtl/>
        </w:rPr>
        <w:t xml:space="preserve"> </w:t>
      </w:r>
      <w:r w:rsidRPr="00EA1EEE">
        <w:rPr>
          <w:rFonts w:hint="eastAsia"/>
          <w:rtl/>
        </w:rPr>
        <w:t>על</w:t>
      </w:r>
      <w:r w:rsidRPr="00EA1EEE">
        <w:rPr>
          <w:rtl/>
        </w:rPr>
        <w:t xml:space="preserve"> </w:t>
      </w:r>
      <w:r>
        <w:rPr>
          <w:rFonts w:hint="cs"/>
          <w:rtl/>
        </w:rPr>
        <w:t>מספר</w:t>
      </w:r>
      <w:r w:rsidRPr="00EA1EEE">
        <w:rPr>
          <w:rtl/>
        </w:rPr>
        <w:t xml:space="preserve"> </w:t>
      </w:r>
      <w:r>
        <w:rPr>
          <w:rFonts w:hint="cs"/>
          <w:rtl/>
        </w:rPr>
        <w:t>ה</w:t>
      </w:r>
      <w:r w:rsidRPr="00EA1EEE">
        <w:rPr>
          <w:rFonts w:hint="eastAsia"/>
          <w:rtl/>
        </w:rPr>
        <w:t>חודשים</w:t>
      </w:r>
      <w:r>
        <w:rPr>
          <w:rFonts w:hint="cs"/>
          <w:rtl/>
        </w:rPr>
        <w:t xml:space="preserve"> מקסימאלי שייקבע עורך המכרז כחלק מההנחיות שיפורסמו על ידו למזמינים ("</w:t>
      </w:r>
      <w:r w:rsidRPr="00941D6F">
        <w:rPr>
          <w:rFonts w:hint="eastAsia"/>
          <w:b/>
          <w:bCs/>
          <w:rtl/>
        </w:rPr>
        <w:t>תקופת</w:t>
      </w:r>
      <w:r w:rsidRPr="00941D6F">
        <w:rPr>
          <w:b/>
          <w:bCs/>
          <w:rtl/>
        </w:rPr>
        <w:t xml:space="preserve"> </w:t>
      </w:r>
      <w:r w:rsidR="00651806">
        <w:rPr>
          <w:rFonts w:hint="cs"/>
          <w:b/>
          <w:bCs/>
          <w:rtl/>
        </w:rPr>
        <w:t>הפניה</w:t>
      </w:r>
      <w:r>
        <w:rPr>
          <w:rFonts w:hint="cs"/>
          <w:rtl/>
        </w:rPr>
        <w:t>").</w:t>
      </w:r>
    </w:p>
    <w:p w14:paraId="778DAFF7" w14:textId="77777777" w:rsidR="005D097E" w:rsidRDefault="005D097E" w:rsidP="000563B3">
      <w:pPr>
        <w:pStyle w:val="4-"/>
      </w:pPr>
      <w:r>
        <w:rPr>
          <w:rFonts w:hint="cs"/>
          <w:rtl/>
        </w:rPr>
        <w:t>פניה פרטנית תתבצע</w:t>
      </w:r>
      <w:r w:rsidRPr="00780937">
        <w:rPr>
          <w:rtl/>
        </w:rPr>
        <w:t xml:space="preserve"> </w:t>
      </w:r>
      <w:r>
        <w:rPr>
          <w:rFonts w:hint="cs"/>
          <w:rtl/>
        </w:rPr>
        <w:t>באמצעות מערכת</w:t>
      </w:r>
      <w:r w:rsidRPr="005F758F">
        <w:rPr>
          <w:rtl/>
        </w:rPr>
        <w:t xml:space="preserve"> </w:t>
      </w:r>
      <w:r>
        <w:rPr>
          <w:rFonts w:hint="cs"/>
          <w:rtl/>
        </w:rPr>
        <w:t>ממוחשבת (כמפורט להלן)</w:t>
      </w:r>
      <w:r w:rsidRPr="005F758F">
        <w:rPr>
          <w:rtl/>
        </w:rPr>
        <w:t xml:space="preserve"> או </w:t>
      </w:r>
      <w:r>
        <w:rPr>
          <w:rtl/>
        </w:rPr>
        <w:t>ב</w:t>
      </w:r>
      <w:r w:rsidRPr="005F758F">
        <w:rPr>
          <w:rtl/>
        </w:rPr>
        <w:t xml:space="preserve">כל </w:t>
      </w:r>
      <w:r>
        <w:rPr>
          <w:rFonts w:hint="cs"/>
          <w:rtl/>
        </w:rPr>
        <w:t xml:space="preserve">דרך אחרת </w:t>
      </w:r>
      <w:r w:rsidRPr="008E3733">
        <w:rPr>
          <w:rtl/>
        </w:rPr>
        <w:t xml:space="preserve">אשר </w:t>
      </w:r>
      <w:r>
        <w:rPr>
          <w:rFonts w:hint="cs"/>
          <w:rtl/>
        </w:rPr>
        <w:t>ת</w:t>
      </w:r>
      <w:r w:rsidRPr="008E3733">
        <w:rPr>
          <w:rtl/>
        </w:rPr>
        <w:t>אושר ע"י עורך המכרז</w:t>
      </w:r>
      <w:r w:rsidRPr="008E3733">
        <w:rPr>
          <w:rFonts w:hint="cs"/>
          <w:rtl/>
        </w:rPr>
        <w:t>.</w:t>
      </w:r>
    </w:p>
    <w:p w14:paraId="11A4804F" w14:textId="77777777" w:rsidR="005D097E" w:rsidRPr="002B251D" w:rsidRDefault="005D097E" w:rsidP="000563B3">
      <w:pPr>
        <w:pStyle w:val="4-"/>
        <w:rPr>
          <w:rtl/>
        </w:rPr>
      </w:pPr>
      <w:r>
        <w:rPr>
          <w:rFonts w:hint="cs"/>
          <w:rtl/>
        </w:rPr>
        <w:t>פנייה פרטנית תישלח לספקים הרשומים בהתאם למנגנון המפורט לעיל. בכל מקרה של שינוי במנגנון יודיע עורך המכרז לספקים על השינוי.</w:t>
      </w:r>
    </w:p>
    <w:p w14:paraId="6EDB07A0" w14:textId="77777777" w:rsidR="005D097E" w:rsidRDefault="005D097E" w:rsidP="000563B3">
      <w:pPr>
        <w:pStyle w:val="4-"/>
      </w:pPr>
      <w:r>
        <w:rPr>
          <w:rFonts w:hint="cs"/>
          <w:rtl/>
        </w:rPr>
        <w:t>עורך המכרז רשאי לאשר למזמין להוסיף תנאים והוראות על המפורט ב</w:t>
      </w:r>
      <w:r w:rsidRPr="00C5741A">
        <w:rPr>
          <w:rtl/>
        </w:rPr>
        <w:t xml:space="preserve">"הסכם </w:t>
      </w:r>
      <w:r>
        <w:rPr>
          <w:rFonts w:hint="cs"/>
          <w:rtl/>
        </w:rPr>
        <w:t>שירות דיגיטק</w:t>
      </w:r>
      <w:r w:rsidRPr="00C5741A">
        <w:rPr>
          <w:rtl/>
        </w:rPr>
        <w:t>" (</w:t>
      </w:r>
      <w:r w:rsidRPr="00C5741A">
        <w:rPr>
          <w:rFonts w:hint="eastAsia"/>
          <w:b/>
          <w:bCs/>
          <w:rtl/>
        </w:rPr>
        <w:t>פרק</w:t>
      </w:r>
      <w:r w:rsidRPr="00C5741A">
        <w:rPr>
          <w:b/>
          <w:bCs/>
          <w:rtl/>
        </w:rPr>
        <w:t xml:space="preserve"> </w:t>
      </w:r>
      <w:r w:rsidRPr="00941D6F">
        <w:rPr>
          <w:b/>
          <w:bCs/>
          <w:rtl/>
        </w:rPr>
        <w:t>3</w:t>
      </w:r>
      <w:r w:rsidRPr="00C5741A">
        <w:rPr>
          <w:rtl/>
        </w:rPr>
        <w:t xml:space="preserve"> למכרז)</w:t>
      </w:r>
      <w:r>
        <w:rPr>
          <w:rFonts w:hint="cs"/>
          <w:rtl/>
        </w:rPr>
        <w:t>, זאת במקום שימצא כי יש צורך ייעודי שלא מקבל מענה בהסכם הכללי ובלבד שהמזמין יצרף תנאים והוראות אלו למסמכי הפנייה הפרטנית.</w:t>
      </w:r>
    </w:p>
    <w:p w14:paraId="63C0766A" w14:textId="77777777" w:rsidR="005D097E" w:rsidRDefault="005D097E" w:rsidP="000563B3">
      <w:pPr>
        <w:pStyle w:val="4-"/>
      </w:pPr>
      <w:r>
        <w:rPr>
          <w:rFonts w:hint="cs"/>
          <w:rtl/>
        </w:rPr>
        <w:t>עורך המכרז רשאי לאשר או לסרב את פרסומן של פניות פרטניות.</w:t>
      </w:r>
    </w:p>
    <w:p w14:paraId="698BB2EC" w14:textId="77777777" w:rsidR="005D097E" w:rsidRDefault="005D097E" w:rsidP="000563B3">
      <w:pPr>
        <w:pStyle w:val="4-"/>
      </w:pPr>
      <w:r>
        <w:rPr>
          <w:rFonts w:hint="cs"/>
          <w:rtl/>
        </w:rPr>
        <w:t>עורך המכרז רשאי לקבוע רף כספי מקסימלי לשווי התקשרות בפניות הנעשות במסגרת מכרז זה.</w:t>
      </w:r>
    </w:p>
    <w:p w14:paraId="2F5BEF96" w14:textId="77777777" w:rsidR="005D097E" w:rsidRPr="009E5432" w:rsidRDefault="005D097E" w:rsidP="000563B3">
      <w:pPr>
        <w:pStyle w:val="4-"/>
      </w:pPr>
      <w:r w:rsidRPr="009E5432">
        <w:rPr>
          <w:rFonts w:hint="cs"/>
          <w:rtl/>
        </w:rPr>
        <w:t>עורך המכרז רשאי לקבוע מנגנוני תמחור מחייבים לפניות הפרטניות ;</w:t>
      </w:r>
    </w:p>
    <w:p w14:paraId="75031DE3" w14:textId="77777777" w:rsidR="005D097E" w:rsidRPr="004F1990" w:rsidRDefault="005D097E" w:rsidP="000563B3">
      <w:pPr>
        <w:pStyle w:val="2-"/>
      </w:pPr>
      <w:r w:rsidRPr="00E21B1F">
        <w:rPr>
          <w:rFonts w:hint="eastAsia"/>
          <w:rtl/>
        </w:rPr>
        <w:t>אופן</w:t>
      </w:r>
      <w:r w:rsidRPr="00E21B1F">
        <w:rPr>
          <w:rtl/>
        </w:rPr>
        <w:t xml:space="preserve"> </w:t>
      </w:r>
      <w:r w:rsidRPr="00F35749">
        <w:rPr>
          <w:rFonts w:hint="eastAsia"/>
          <w:rtl/>
        </w:rPr>
        <w:t>ביצוע</w:t>
      </w:r>
      <w:r w:rsidRPr="00F35749">
        <w:rPr>
          <w:rtl/>
        </w:rPr>
        <w:t xml:space="preserve"> </w:t>
      </w:r>
      <w:r w:rsidRPr="00052F48">
        <w:rPr>
          <w:rFonts w:hint="eastAsia"/>
          <w:rtl/>
        </w:rPr>
        <w:t>פניה</w:t>
      </w:r>
      <w:r w:rsidRPr="00052F48">
        <w:rPr>
          <w:rtl/>
        </w:rPr>
        <w:t xml:space="preserve"> </w:t>
      </w:r>
      <w:r w:rsidRPr="00683319">
        <w:rPr>
          <w:rFonts w:hint="eastAsia"/>
          <w:rtl/>
        </w:rPr>
        <w:t>פרטנית</w:t>
      </w:r>
      <w:r w:rsidRPr="004F1990">
        <w:rPr>
          <w:rtl/>
        </w:rPr>
        <w:t xml:space="preserve"> </w:t>
      </w:r>
    </w:p>
    <w:p w14:paraId="139E89D9" w14:textId="77777777" w:rsidR="005D097E" w:rsidRDefault="005D097E" w:rsidP="000563B3">
      <w:pPr>
        <w:pStyle w:val="4-"/>
      </w:pPr>
      <w:r>
        <w:rPr>
          <w:rFonts w:hint="cs"/>
          <w:rtl/>
        </w:rPr>
        <w:t xml:space="preserve">בפניות פרטניות לפרוייקטים קטנים יפרט המזמין באופן ברור מהן התפוקות המבוקשות על ידו, בכל התמחות רלוונטית.  </w:t>
      </w:r>
    </w:p>
    <w:p w14:paraId="441B1163" w14:textId="77777777" w:rsidR="005D097E" w:rsidRPr="008310E6" w:rsidRDefault="005D097E" w:rsidP="000563B3">
      <w:pPr>
        <w:pStyle w:val="4-"/>
      </w:pPr>
      <w:r>
        <w:rPr>
          <w:rFonts w:hint="cs"/>
          <w:rtl/>
        </w:rPr>
        <w:t xml:space="preserve">בפניות פרטניות לפרוייקטים גדולים </w:t>
      </w:r>
      <w:r>
        <w:rPr>
          <w:rFonts w:hint="eastAsia"/>
          <w:rtl/>
        </w:rPr>
        <w:t>המזמין</w:t>
      </w:r>
      <w:r w:rsidRPr="008310E6">
        <w:rPr>
          <w:rtl/>
        </w:rPr>
        <w:t xml:space="preserve"> </w:t>
      </w:r>
      <w:r w:rsidRPr="008310E6">
        <w:rPr>
          <w:rFonts w:hint="eastAsia"/>
          <w:rtl/>
        </w:rPr>
        <w:t>יוכל</w:t>
      </w:r>
      <w:r w:rsidRPr="008310E6">
        <w:rPr>
          <w:rtl/>
        </w:rPr>
        <w:t xml:space="preserve"> </w:t>
      </w:r>
      <w:r w:rsidRPr="008310E6">
        <w:rPr>
          <w:rFonts w:hint="eastAsia"/>
          <w:rtl/>
        </w:rPr>
        <w:t>לבחור</w:t>
      </w:r>
      <w:r w:rsidRPr="008310E6">
        <w:rPr>
          <w:rtl/>
        </w:rPr>
        <w:t xml:space="preserve"> </w:t>
      </w:r>
      <w:r w:rsidRPr="008310E6">
        <w:rPr>
          <w:rFonts w:hint="eastAsia"/>
          <w:rtl/>
        </w:rPr>
        <w:t>באחד</w:t>
      </w:r>
      <w:r w:rsidRPr="008310E6">
        <w:rPr>
          <w:rtl/>
        </w:rPr>
        <w:t xml:space="preserve"> </w:t>
      </w:r>
      <w:r w:rsidRPr="00941D6F">
        <w:rPr>
          <w:rFonts w:hint="eastAsia"/>
          <w:b/>
          <w:bCs/>
          <w:rtl/>
        </w:rPr>
        <w:t>משני</w:t>
      </w:r>
      <w:r w:rsidRPr="008310E6">
        <w:rPr>
          <w:rtl/>
        </w:rPr>
        <w:t xml:space="preserve"> </w:t>
      </w:r>
      <w:r w:rsidRPr="008310E6">
        <w:rPr>
          <w:rFonts w:hint="eastAsia"/>
          <w:rtl/>
        </w:rPr>
        <w:t>מסלולים</w:t>
      </w:r>
      <w:r>
        <w:rPr>
          <w:rFonts w:hint="cs"/>
          <w:rtl/>
        </w:rPr>
        <w:t>, בהתאם להנחיות עורך המכרז</w:t>
      </w:r>
      <w:r w:rsidRPr="008310E6">
        <w:rPr>
          <w:rtl/>
        </w:rPr>
        <w:t>:</w:t>
      </w:r>
    </w:p>
    <w:p w14:paraId="5D76EEB6" w14:textId="77777777" w:rsidR="005D097E" w:rsidRPr="008465E3" w:rsidRDefault="005D097E" w:rsidP="000563B3">
      <w:pPr>
        <w:pStyle w:val="5-"/>
      </w:pPr>
      <w:r w:rsidRPr="008465E3">
        <w:rPr>
          <w:rFonts w:hint="eastAsia"/>
          <w:rtl/>
        </w:rPr>
        <w:t>כאשר</w:t>
      </w:r>
      <w:r w:rsidRPr="008465E3">
        <w:rPr>
          <w:rtl/>
        </w:rPr>
        <w:t xml:space="preserve"> </w:t>
      </w:r>
      <w:r w:rsidRPr="008465E3">
        <w:rPr>
          <w:rFonts w:hint="eastAsia"/>
          <w:rtl/>
        </w:rPr>
        <w:t>צרכי</w:t>
      </w:r>
      <w:r w:rsidRPr="008465E3">
        <w:rPr>
          <w:rtl/>
        </w:rPr>
        <w:t xml:space="preserve"> </w:t>
      </w:r>
      <w:r w:rsidRPr="008465E3">
        <w:rPr>
          <w:rFonts w:hint="eastAsia"/>
          <w:rtl/>
        </w:rPr>
        <w:t>המזמין</w:t>
      </w:r>
      <w:r w:rsidRPr="008465E3">
        <w:rPr>
          <w:rtl/>
        </w:rPr>
        <w:t xml:space="preserve"> </w:t>
      </w:r>
      <w:r w:rsidRPr="008465E3">
        <w:rPr>
          <w:rFonts w:hint="eastAsia"/>
          <w:rtl/>
        </w:rPr>
        <w:t>מוגדרים</w:t>
      </w:r>
      <w:r w:rsidRPr="008465E3">
        <w:rPr>
          <w:rtl/>
        </w:rPr>
        <w:t xml:space="preserve"> </w:t>
      </w:r>
      <w:r>
        <w:rPr>
          <w:rFonts w:hint="cs"/>
          <w:rtl/>
        </w:rPr>
        <w:t xml:space="preserve">באופן </w:t>
      </w:r>
      <w:r w:rsidRPr="00C5741A">
        <w:rPr>
          <w:rFonts w:hint="eastAsia"/>
          <w:rtl/>
        </w:rPr>
        <w:t>מדויק</w:t>
      </w:r>
      <w:r w:rsidRPr="008465E3">
        <w:rPr>
          <w:rtl/>
        </w:rPr>
        <w:t xml:space="preserve"> (לדוגמה </w:t>
      </w:r>
      <w:r w:rsidRPr="008465E3">
        <w:rPr>
          <w:rFonts w:hint="eastAsia"/>
          <w:rtl/>
        </w:rPr>
        <w:t>כאשר</w:t>
      </w:r>
      <w:r w:rsidRPr="008465E3">
        <w:rPr>
          <w:rtl/>
        </w:rPr>
        <w:t xml:space="preserve"> </w:t>
      </w:r>
      <w:r w:rsidRPr="008465E3">
        <w:rPr>
          <w:rFonts w:hint="eastAsia"/>
          <w:rtl/>
        </w:rPr>
        <w:t>יש</w:t>
      </w:r>
      <w:r w:rsidRPr="008465E3">
        <w:rPr>
          <w:rtl/>
        </w:rPr>
        <w:t xml:space="preserve"> </w:t>
      </w:r>
      <w:r>
        <w:rPr>
          <w:rFonts w:hint="cs"/>
          <w:rtl/>
        </w:rPr>
        <w:t>איפיון ועיצוב למערכת שמעוניינים לפתח</w:t>
      </w:r>
      <w:r w:rsidRPr="008465E3">
        <w:rPr>
          <w:rtl/>
        </w:rPr>
        <w:t>)</w:t>
      </w:r>
      <w:r>
        <w:rPr>
          <w:rFonts w:hint="cs"/>
          <w:rtl/>
        </w:rPr>
        <w:t>,</w:t>
      </w:r>
      <w:r w:rsidRPr="008465E3">
        <w:rPr>
          <w:rtl/>
        </w:rPr>
        <w:t xml:space="preserve"> </w:t>
      </w:r>
      <w:r w:rsidRPr="002B251D">
        <w:rPr>
          <w:rFonts w:hint="eastAsia"/>
          <w:rtl/>
        </w:rPr>
        <w:t>יפרט</w:t>
      </w:r>
      <w:r w:rsidRPr="002B251D">
        <w:rPr>
          <w:rtl/>
        </w:rPr>
        <w:t xml:space="preserve"> המזמין </w:t>
      </w:r>
      <w:r w:rsidRPr="002B251D">
        <w:rPr>
          <w:rFonts w:hint="eastAsia"/>
          <w:rtl/>
        </w:rPr>
        <w:t>בפניה</w:t>
      </w:r>
      <w:r w:rsidRPr="002B251D">
        <w:rPr>
          <w:rtl/>
        </w:rPr>
        <w:t xml:space="preserve"> הפרטנית </w:t>
      </w:r>
      <w:r w:rsidRPr="002B251D">
        <w:rPr>
          <w:rFonts w:hint="eastAsia"/>
          <w:rtl/>
        </w:rPr>
        <w:t>באופן</w:t>
      </w:r>
      <w:r w:rsidRPr="002B251D">
        <w:rPr>
          <w:rtl/>
        </w:rPr>
        <w:t xml:space="preserve"> </w:t>
      </w:r>
      <w:r w:rsidRPr="002B251D">
        <w:rPr>
          <w:rFonts w:hint="eastAsia"/>
          <w:rtl/>
        </w:rPr>
        <w:t>ברור</w:t>
      </w:r>
      <w:r w:rsidRPr="002B251D">
        <w:rPr>
          <w:rtl/>
        </w:rPr>
        <w:t xml:space="preserve"> </w:t>
      </w:r>
      <w:r w:rsidRPr="002B251D">
        <w:rPr>
          <w:rFonts w:hint="eastAsia"/>
          <w:rtl/>
        </w:rPr>
        <w:t>מה</w:t>
      </w:r>
      <w:r>
        <w:rPr>
          <w:rFonts w:hint="cs"/>
          <w:rtl/>
        </w:rPr>
        <w:t>ן</w:t>
      </w:r>
      <w:r w:rsidRPr="002B251D">
        <w:rPr>
          <w:rtl/>
        </w:rPr>
        <w:t xml:space="preserve"> </w:t>
      </w:r>
      <w:r w:rsidRPr="002B251D">
        <w:rPr>
          <w:rFonts w:hint="eastAsia"/>
          <w:rtl/>
        </w:rPr>
        <w:t>התפוקות</w:t>
      </w:r>
      <w:r w:rsidRPr="002B251D">
        <w:rPr>
          <w:rtl/>
        </w:rPr>
        <w:t xml:space="preserve"> </w:t>
      </w:r>
      <w:r w:rsidRPr="002B251D">
        <w:rPr>
          <w:rFonts w:hint="eastAsia"/>
          <w:rtl/>
        </w:rPr>
        <w:t>המבוקשות</w:t>
      </w:r>
      <w:r w:rsidRPr="002B251D">
        <w:rPr>
          <w:rtl/>
        </w:rPr>
        <w:t xml:space="preserve"> </w:t>
      </w:r>
      <w:r w:rsidRPr="002B251D">
        <w:rPr>
          <w:rFonts w:hint="eastAsia"/>
          <w:rtl/>
        </w:rPr>
        <w:t>על</w:t>
      </w:r>
      <w:r w:rsidRPr="002B251D">
        <w:rPr>
          <w:rtl/>
        </w:rPr>
        <w:t xml:space="preserve"> </w:t>
      </w:r>
      <w:r w:rsidRPr="002B251D">
        <w:rPr>
          <w:rFonts w:hint="eastAsia"/>
          <w:rtl/>
        </w:rPr>
        <w:t>ידו</w:t>
      </w:r>
      <w:r w:rsidRPr="002B251D">
        <w:rPr>
          <w:rtl/>
        </w:rPr>
        <w:t xml:space="preserve">, </w:t>
      </w:r>
      <w:r w:rsidRPr="002B251D">
        <w:rPr>
          <w:rFonts w:hint="eastAsia"/>
          <w:rtl/>
        </w:rPr>
        <w:t>בכל</w:t>
      </w:r>
      <w:r w:rsidRPr="002B251D">
        <w:rPr>
          <w:rtl/>
        </w:rPr>
        <w:t xml:space="preserve"> </w:t>
      </w:r>
      <w:r w:rsidRPr="002B251D">
        <w:rPr>
          <w:rFonts w:hint="eastAsia"/>
          <w:rtl/>
        </w:rPr>
        <w:t>התמחות</w:t>
      </w:r>
      <w:r w:rsidRPr="002B251D">
        <w:rPr>
          <w:rtl/>
        </w:rPr>
        <w:t xml:space="preserve"> </w:t>
      </w:r>
      <w:r w:rsidRPr="002B251D">
        <w:rPr>
          <w:rFonts w:hint="eastAsia"/>
          <w:rtl/>
        </w:rPr>
        <w:t>רלוונטית</w:t>
      </w:r>
      <w:r w:rsidRPr="002B251D">
        <w:rPr>
          <w:rtl/>
        </w:rPr>
        <w:t>.</w:t>
      </w:r>
      <w:r w:rsidRPr="008465E3">
        <w:rPr>
          <w:rtl/>
        </w:rPr>
        <w:t xml:space="preserve"> </w:t>
      </w:r>
    </w:p>
    <w:p w14:paraId="36B09D9A" w14:textId="77777777" w:rsidR="005D097E" w:rsidRPr="004C7643" w:rsidRDefault="005D097E" w:rsidP="000563B3">
      <w:pPr>
        <w:pStyle w:val="5-"/>
        <w:rPr>
          <w:rtl/>
        </w:rPr>
      </w:pPr>
      <w:r w:rsidRPr="004C7643">
        <w:rPr>
          <w:rFonts w:hint="cs"/>
          <w:rtl/>
        </w:rPr>
        <w:t xml:space="preserve">כאשר </w:t>
      </w:r>
      <w:r w:rsidRPr="004C7643">
        <w:rPr>
          <w:rFonts w:hint="eastAsia"/>
          <w:rtl/>
        </w:rPr>
        <w:t>צרכי</w:t>
      </w:r>
      <w:r w:rsidRPr="004C7643">
        <w:rPr>
          <w:rtl/>
        </w:rPr>
        <w:t xml:space="preserve"> המזמין </w:t>
      </w:r>
      <w:r w:rsidRPr="004C7643">
        <w:rPr>
          <w:rFonts w:hint="eastAsia"/>
          <w:rtl/>
        </w:rPr>
        <w:t>מוגדרים</w:t>
      </w:r>
      <w:r w:rsidRPr="004C7643">
        <w:rPr>
          <w:rtl/>
        </w:rPr>
        <w:t xml:space="preserve"> באופן </w:t>
      </w:r>
      <w:r w:rsidRPr="00C5741A">
        <w:rPr>
          <w:rtl/>
        </w:rPr>
        <w:t>רחב</w:t>
      </w:r>
      <w:r w:rsidRPr="004C7643">
        <w:rPr>
          <w:rFonts w:hint="cs"/>
          <w:rtl/>
        </w:rPr>
        <w:t xml:space="preserve">, </w:t>
      </w:r>
      <w:r w:rsidRPr="004C7643">
        <w:rPr>
          <w:rFonts w:hint="eastAsia"/>
          <w:rtl/>
        </w:rPr>
        <w:t>יהיו</w:t>
      </w:r>
      <w:r w:rsidRPr="004C7643">
        <w:rPr>
          <w:rtl/>
        </w:rPr>
        <w:t xml:space="preserve"> </w:t>
      </w:r>
      <w:r w:rsidRPr="004C7643">
        <w:rPr>
          <w:rFonts w:hint="eastAsia"/>
          <w:rtl/>
        </w:rPr>
        <w:t>שני</w:t>
      </w:r>
      <w:r w:rsidRPr="004C7643">
        <w:rPr>
          <w:rtl/>
        </w:rPr>
        <w:t xml:space="preserve"> </w:t>
      </w:r>
      <w:r w:rsidRPr="004C7643">
        <w:rPr>
          <w:rFonts w:hint="eastAsia"/>
          <w:rtl/>
        </w:rPr>
        <w:t>שלבים</w:t>
      </w:r>
      <w:r w:rsidRPr="004C7643">
        <w:rPr>
          <w:rtl/>
        </w:rPr>
        <w:t xml:space="preserve"> </w:t>
      </w:r>
      <w:r w:rsidRPr="004C7643">
        <w:rPr>
          <w:rFonts w:hint="eastAsia"/>
          <w:rtl/>
        </w:rPr>
        <w:t>לפניה</w:t>
      </w:r>
      <w:r w:rsidRPr="004C7643">
        <w:rPr>
          <w:rtl/>
        </w:rPr>
        <w:t>:</w:t>
      </w:r>
    </w:p>
    <w:p w14:paraId="309ADC7C" w14:textId="77777777" w:rsidR="005D097E" w:rsidRPr="006B07A9" w:rsidRDefault="005D097E" w:rsidP="000563B3">
      <w:pPr>
        <w:pStyle w:val="6-"/>
        <w:rPr>
          <w:color w:val="000000"/>
          <w:rtl/>
        </w:rPr>
      </w:pPr>
      <w:r w:rsidRPr="005D097E">
        <w:rPr>
          <w:rFonts w:hint="eastAsia"/>
          <w:b/>
          <w:bCs/>
          <w:rtl/>
        </w:rPr>
        <w:t>שלב</w:t>
      </w:r>
      <w:r w:rsidRPr="005D097E">
        <w:rPr>
          <w:b/>
          <w:bCs/>
          <w:rtl/>
        </w:rPr>
        <w:t xml:space="preserve"> ראשון</w:t>
      </w:r>
      <w:r>
        <w:rPr>
          <w:rFonts w:hint="cs"/>
          <w:rtl/>
        </w:rPr>
        <w:t xml:space="preserve"> </w:t>
      </w:r>
      <w:r>
        <w:rPr>
          <w:rtl/>
        </w:rPr>
        <w:t>–</w:t>
      </w:r>
      <w:r>
        <w:rPr>
          <w:rFonts w:hint="cs"/>
          <w:rtl/>
        </w:rPr>
        <w:t xml:space="preserve"> המזמין יגדיר מה הן ההתמחויות ובקווים כלליים מה הם הצרכים שלו, וישלוף את המציעים בהתאם להתמחויות. </w:t>
      </w:r>
    </w:p>
    <w:p w14:paraId="40095C16" w14:textId="77777777" w:rsidR="005D097E" w:rsidRPr="005D097E" w:rsidRDefault="005D097E" w:rsidP="000563B3">
      <w:pPr>
        <w:pStyle w:val="6-"/>
        <w:rPr>
          <w:color w:val="000000"/>
        </w:rPr>
      </w:pPr>
      <w:r w:rsidRPr="005D097E">
        <w:rPr>
          <w:rFonts w:hint="cs"/>
          <w:b/>
          <w:bCs/>
          <w:rtl/>
        </w:rPr>
        <w:t xml:space="preserve">שלב שני </w:t>
      </w:r>
      <w:r>
        <w:rPr>
          <w:rtl/>
        </w:rPr>
        <w:t>–</w:t>
      </w:r>
      <w:r>
        <w:rPr>
          <w:rFonts w:hint="cs"/>
          <w:rtl/>
        </w:rPr>
        <w:t xml:space="preserve"> יתקיים מפגש עם הספקים שנשלפו ללמידת הצרכים של המזמין. המפגש יכול להתקיים במעמד כל המציעים יחד, או בנפרד עבור כל מציע.</w:t>
      </w:r>
      <w:r w:rsidRPr="005D097E">
        <w:rPr>
          <w:rFonts w:hint="cs"/>
          <w:color w:val="000000"/>
          <w:rtl/>
        </w:rPr>
        <w:t xml:space="preserve"> בתום המפגש עם </w:t>
      </w:r>
      <w:r w:rsidRPr="005D097E">
        <w:rPr>
          <w:rFonts w:hint="cs"/>
          <w:color w:val="000000"/>
          <w:rtl/>
        </w:rPr>
        <w:lastRenderedPageBreak/>
        <w:t xml:space="preserve">המציעים המזמין יפרסם פניה פרטנית עם פירוט התפוקות הנדרשות מוגדרות באופן מדויק. </w:t>
      </w:r>
    </w:p>
    <w:p w14:paraId="421E8611" w14:textId="278D273A" w:rsidR="005D097E" w:rsidRPr="00941D6F" w:rsidRDefault="005D097E" w:rsidP="000563B3">
      <w:pPr>
        <w:pStyle w:val="6-"/>
      </w:pPr>
      <w:r w:rsidRPr="00941D6F">
        <w:rPr>
          <w:rtl/>
        </w:rPr>
        <w:t xml:space="preserve">עורך המכרז </w:t>
      </w:r>
      <w:r w:rsidRPr="00941D6F">
        <w:rPr>
          <w:rFonts w:hint="eastAsia"/>
          <w:rtl/>
        </w:rPr>
        <w:t>רשאי</w:t>
      </w:r>
      <w:r w:rsidRPr="00941D6F">
        <w:rPr>
          <w:rtl/>
        </w:rPr>
        <w:t xml:space="preserve"> לאפשר ביצוע תשלום לספקים בגין שלב שני ככל </w:t>
      </w:r>
      <w:r w:rsidRPr="00941D6F">
        <w:rPr>
          <w:rFonts w:hint="eastAsia"/>
          <w:rtl/>
        </w:rPr>
        <w:t>שי</w:t>
      </w:r>
      <w:r w:rsidR="007A262E">
        <w:rPr>
          <w:rFonts w:hint="cs"/>
          <w:rtl/>
        </w:rPr>
        <w:t>י</w:t>
      </w:r>
      <w:r w:rsidRPr="00941D6F">
        <w:rPr>
          <w:rFonts w:hint="eastAsia"/>
          <w:rtl/>
        </w:rPr>
        <w:t>דרש</w:t>
      </w:r>
      <w:r w:rsidRPr="00941D6F">
        <w:rPr>
          <w:rtl/>
        </w:rPr>
        <w:t>.</w:t>
      </w:r>
    </w:p>
    <w:p w14:paraId="280A1E5B" w14:textId="77777777" w:rsidR="005D097E" w:rsidRPr="00341020" w:rsidRDefault="005D097E" w:rsidP="000563B3">
      <w:pPr>
        <w:pStyle w:val="5-"/>
      </w:pPr>
      <w:r w:rsidRPr="00341020">
        <w:rPr>
          <w:rFonts w:hint="eastAsia"/>
          <w:rtl/>
        </w:rPr>
        <w:t>במידה</w:t>
      </w:r>
      <w:r w:rsidRPr="00341020">
        <w:rPr>
          <w:rtl/>
        </w:rPr>
        <w:t xml:space="preserve"> </w:t>
      </w:r>
      <w:r>
        <w:rPr>
          <w:rFonts w:hint="cs"/>
          <w:rtl/>
        </w:rPr>
        <w:t>שי</w:t>
      </w:r>
      <w:r w:rsidRPr="00341020">
        <w:rPr>
          <w:rFonts w:hint="eastAsia"/>
          <w:rtl/>
        </w:rPr>
        <w:t>תברר</w:t>
      </w:r>
      <w:r w:rsidRPr="00341020">
        <w:rPr>
          <w:rtl/>
        </w:rPr>
        <w:t xml:space="preserve"> </w:t>
      </w:r>
      <w:r w:rsidRPr="00341020">
        <w:rPr>
          <w:rFonts w:hint="eastAsia"/>
          <w:rtl/>
        </w:rPr>
        <w:t>כי</w:t>
      </w:r>
      <w:r w:rsidRPr="00341020">
        <w:rPr>
          <w:rtl/>
        </w:rPr>
        <w:t xml:space="preserve"> </w:t>
      </w:r>
      <w:r w:rsidRPr="00341020">
        <w:rPr>
          <w:rFonts w:hint="eastAsia"/>
          <w:rtl/>
        </w:rPr>
        <w:t>נדרשות</w:t>
      </w:r>
      <w:r w:rsidRPr="00341020">
        <w:rPr>
          <w:rtl/>
        </w:rPr>
        <w:t xml:space="preserve"> </w:t>
      </w:r>
      <w:r w:rsidRPr="00341020">
        <w:rPr>
          <w:rFonts w:hint="eastAsia"/>
          <w:rtl/>
        </w:rPr>
        <w:t>התמחויות</w:t>
      </w:r>
      <w:r w:rsidRPr="00341020">
        <w:rPr>
          <w:rtl/>
        </w:rPr>
        <w:t xml:space="preserve"> </w:t>
      </w:r>
      <w:r w:rsidRPr="00341020">
        <w:rPr>
          <w:rFonts w:hint="eastAsia"/>
          <w:rtl/>
        </w:rPr>
        <w:t>נוספות</w:t>
      </w:r>
      <w:r w:rsidRPr="00341020">
        <w:rPr>
          <w:rtl/>
        </w:rPr>
        <w:t xml:space="preserve"> </w:t>
      </w:r>
      <w:r w:rsidRPr="00341020">
        <w:rPr>
          <w:rFonts w:hint="cs"/>
          <w:rtl/>
        </w:rPr>
        <w:t xml:space="preserve">או שונות, </w:t>
      </w:r>
      <w:r w:rsidRPr="00341020">
        <w:rPr>
          <w:rtl/>
        </w:rPr>
        <w:t xml:space="preserve">או חל שינוי בהיקף </w:t>
      </w:r>
      <w:r w:rsidRPr="00341020">
        <w:rPr>
          <w:rFonts w:hint="eastAsia"/>
          <w:rtl/>
        </w:rPr>
        <w:t>הפרוייקט</w:t>
      </w:r>
      <w:r w:rsidRPr="00341020">
        <w:rPr>
          <w:rtl/>
        </w:rPr>
        <w:t xml:space="preserve"> כך </w:t>
      </w:r>
      <w:r>
        <w:rPr>
          <w:rFonts w:hint="cs"/>
          <w:rtl/>
        </w:rPr>
        <w:t>שהפרוייקט המעודכן הוא פרוייקט קטן</w:t>
      </w:r>
      <w:r w:rsidRPr="00341020">
        <w:rPr>
          <w:rtl/>
        </w:rPr>
        <w:t xml:space="preserve">, </w:t>
      </w:r>
      <w:r w:rsidRPr="00341020">
        <w:rPr>
          <w:rFonts w:hint="eastAsia"/>
          <w:rtl/>
        </w:rPr>
        <w:t>תבוטל</w:t>
      </w:r>
      <w:r>
        <w:rPr>
          <w:rtl/>
        </w:rPr>
        <w:t xml:space="preserve"> הפניה וי</w:t>
      </w:r>
      <w:r>
        <w:rPr>
          <w:rFonts w:hint="cs"/>
          <w:rtl/>
        </w:rPr>
        <w:t>תבצע הליך חדש של פניה פרטנית</w:t>
      </w:r>
      <w:r w:rsidRPr="00341020">
        <w:rPr>
          <w:rtl/>
        </w:rPr>
        <w:t xml:space="preserve">. </w:t>
      </w:r>
    </w:p>
    <w:p w14:paraId="273B5D48" w14:textId="77777777" w:rsidR="0052702E" w:rsidRPr="00051D85" w:rsidRDefault="0052702E" w:rsidP="000563B3">
      <w:pPr>
        <w:pStyle w:val="2-"/>
      </w:pPr>
      <w:r w:rsidRPr="00051D85">
        <w:rPr>
          <w:rFonts w:hint="eastAsia"/>
          <w:rtl/>
        </w:rPr>
        <w:t>אופן</w:t>
      </w:r>
      <w:r w:rsidRPr="00051D85">
        <w:rPr>
          <w:rtl/>
        </w:rPr>
        <w:t xml:space="preserve"> </w:t>
      </w:r>
      <w:r w:rsidRPr="00051D85">
        <w:rPr>
          <w:rFonts w:hint="eastAsia"/>
          <w:rtl/>
        </w:rPr>
        <w:t>שליפת</w:t>
      </w:r>
      <w:r w:rsidRPr="00051D85">
        <w:rPr>
          <w:rtl/>
        </w:rPr>
        <w:t xml:space="preserve"> </w:t>
      </w:r>
      <w:r w:rsidRPr="00051D85">
        <w:rPr>
          <w:rFonts w:hint="eastAsia"/>
          <w:rtl/>
        </w:rPr>
        <w:t>הספקים</w:t>
      </w:r>
      <w:r w:rsidRPr="00051D85">
        <w:rPr>
          <w:rtl/>
        </w:rPr>
        <w:t xml:space="preserve"> </w:t>
      </w:r>
      <w:r w:rsidRPr="00051D85">
        <w:rPr>
          <w:rFonts w:hint="eastAsia"/>
          <w:rtl/>
        </w:rPr>
        <w:t>מתוך</w:t>
      </w:r>
      <w:r w:rsidRPr="00051D85">
        <w:rPr>
          <w:rtl/>
        </w:rPr>
        <w:t xml:space="preserve"> </w:t>
      </w:r>
      <w:r w:rsidRPr="00051D85">
        <w:rPr>
          <w:rFonts w:hint="eastAsia"/>
          <w:rtl/>
        </w:rPr>
        <w:t>רשימת</w:t>
      </w:r>
      <w:r w:rsidRPr="00051D85">
        <w:rPr>
          <w:rtl/>
        </w:rPr>
        <w:t xml:space="preserve"> </w:t>
      </w:r>
      <w:r w:rsidRPr="00051D85">
        <w:rPr>
          <w:rFonts w:hint="eastAsia"/>
          <w:rtl/>
        </w:rPr>
        <w:t>הספקים</w:t>
      </w:r>
    </w:p>
    <w:p w14:paraId="2B764CED" w14:textId="77777777" w:rsidR="0052702E" w:rsidRDefault="0052702E" w:rsidP="000563B3">
      <w:pPr>
        <w:pStyle w:val="3-"/>
      </w:pPr>
      <w:r>
        <w:rPr>
          <w:rFonts w:hint="cs"/>
          <w:rtl/>
        </w:rPr>
        <w:t xml:space="preserve">בין </w:t>
      </w:r>
      <w:r>
        <w:rPr>
          <w:rtl/>
        </w:rPr>
        <w:t>הספקים הכלולים ברשימת הספקים יערכו המזמינים מעת לעת פניות פרטניות לביצוע פרויקטים בתפוקות בתחום ההתמחות או ההתמחויות</w:t>
      </w:r>
      <w:r>
        <w:rPr>
          <w:rFonts w:hint="cs"/>
          <w:rtl/>
        </w:rPr>
        <w:t xml:space="preserve"> המפורטים בפניה הפרטנית</w:t>
      </w:r>
      <w:r>
        <w:rPr>
          <w:rtl/>
        </w:rPr>
        <w:t>, בהתאם לצרכיהם ובכפוף להוראות המכרז.</w:t>
      </w:r>
    </w:p>
    <w:p w14:paraId="7471FBA8" w14:textId="77777777" w:rsidR="0052702E" w:rsidRDefault="0052702E" w:rsidP="000563B3">
      <w:pPr>
        <w:pStyle w:val="3-"/>
      </w:pPr>
      <w:bookmarkStart w:id="83" w:name="_Ref130967216"/>
      <w:r>
        <w:rPr>
          <w:rFonts w:hint="cs"/>
          <w:rtl/>
        </w:rPr>
        <w:t>בעת יצירת פניה פרטנית מזמין מגדיר מה הן ההתמחויות הנדרשות לו לצורך הפרויקט. שליפת הספקים תבוצע מתוך רשימת ספקי המסגרת בהתמחויות הנדרשות. במידה שלצורך הפרוייקט נדרש שילוב של מספר התמחויות, יישלפו ספקים הרשומים בכל ההתמחויות הנדרשות.</w:t>
      </w:r>
      <w:bookmarkEnd w:id="83"/>
    </w:p>
    <w:p w14:paraId="53D05AE2" w14:textId="77777777" w:rsidR="0052702E" w:rsidRPr="000C55EE" w:rsidRDefault="0052702E" w:rsidP="000563B3">
      <w:pPr>
        <w:pStyle w:val="3-"/>
      </w:pPr>
      <w:bookmarkStart w:id="84" w:name="_Ref130967231"/>
      <w:r w:rsidRPr="000C55EE">
        <w:rPr>
          <w:rFonts w:hint="eastAsia"/>
          <w:rtl/>
        </w:rPr>
        <w:t>ככל</w:t>
      </w:r>
      <w:r w:rsidRPr="000C55EE">
        <w:rPr>
          <w:rtl/>
        </w:rPr>
        <w:t xml:space="preserve"> שהפניה היא </w:t>
      </w:r>
      <w:r>
        <w:rPr>
          <w:rFonts w:hint="cs"/>
          <w:rtl/>
        </w:rPr>
        <w:t xml:space="preserve"> עבור פרוייקט קטן </w:t>
      </w:r>
      <w:r w:rsidRPr="000C55EE">
        <w:rPr>
          <w:rFonts w:hint="cs"/>
          <w:rtl/>
        </w:rPr>
        <w:t xml:space="preserve">ישלפו המציעים בהתמחויות הנדרשות רק במידה שהם רשומים בכל אחת ההתמחויות הנדרשות בתור ספק </w:t>
      </w:r>
      <w:r>
        <w:rPr>
          <w:rFonts w:hint="cs"/>
          <w:rtl/>
        </w:rPr>
        <w:t>לפרוייקטים קטנים</w:t>
      </w:r>
      <w:r w:rsidRPr="000C55EE">
        <w:rPr>
          <w:rFonts w:hint="cs"/>
          <w:rtl/>
        </w:rPr>
        <w:t>.</w:t>
      </w:r>
      <w:bookmarkEnd w:id="84"/>
    </w:p>
    <w:p w14:paraId="7B3B7DDE" w14:textId="1B36DE0F" w:rsidR="0052702E" w:rsidRPr="00686802" w:rsidRDefault="0052702E" w:rsidP="000F71CE">
      <w:pPr>
        <w:pStyle w:val="3-"/>
      </w:pPr>
      <w:r w:rsidRPr="002C1F46">
        <w:rPr>
          <w:rFonts w:hint="cs"/>
          <w:rtl/>
        </w:rPr>
        <w:t xml:space="preserve">ככל שהפניה היא </w:t>
      </w:r>
      <w:r>
        <w:rPr>
          <w:rFonts w:hint="cs"/>
          <w:rtl/>
        </w:rPr>
        <w:t>עבור פרוייקט גדול</w:t>
      </w:r>
      <w:r w:rsidRPr="002C1F46">
        <w:rPr>
          <w:rFonts w:hint="cs"/>
          <w:rtl/>
        </w:rPr>
        <w:t xml:space="preserve"> ישלפו המציעים בהתמחויות הנדרשות רק במידה שהם רשומים ב</w:t>
      </w:r>
      <w:r>
        <w:rPr>
          <w:rFonts w:hint="cs"/>
          <w:rtl/>
        </w:rPr>
        <w:t>פרוייקטים גדולים בכל אחת מההתמחויות</w:t>
      </w:r>
      <w:r w:rsidRPr="002C1F46">
        <w:rPr>
          <w:rFonts w:hint="cs"/>
          <w:rtl/>
        </w:rPr>
        <w:t xml:space="preserve">. </w:t>
      </w:r>
      <w:r w:rsidRPr="00686802">
        <w:rPr>
          <w:rFonts w:hint="cs"/>
          <w:rtl/>
        </w:rPr>
        <w:t>במידה שבעת יצירת קבוצת הספקים לשליפה בהתאם לסעיפים</w:t>
      </w:r>
      <w:r>
        <w:rPr>
          <w:rFonts w:hint="cs"/>
          <w:rtl/>
        </w:rPr>
        <w:t xml:space="preserve"> </w:t>
      </w:r>
      <w:r w:rsidR="000F71CE">
        <w:rPr>
          <w:rtl/>
        </w:rPr>
        <w:fldChar w:fldCharType="begin"/>
      </w:r>
      <w:r w:rsidR="000F71CE">
        <w:rPr>
          <w:rtl/>
        </w:rPr>
        <w:instrText xml:space="preserve"> </w:instrText>
      </w:r>
      <w:r w:rsidR="000F71CE">
        <w:rPr>
          <w:rFonts w:hint="cs"/>
        </w:rPr>
        <w:instrText>REF</w:instrText>
      </w:r>
      <w:r w:rsidR="000F71CE">
        <w:rPr>
          <w:rFonts w:hint="cs"/>
          <w:rtl/>
        </w:rPr>
        <w:instrText xml:space="preserve"> _</w:instrText>
      </w:r>
      <w:r w:rsidR="000F71CE">
        <w:rPr>
          <w:rFonts w:hint="cs"/>
        </w:rPr>
        <w:instrText>Ref130967216 \r \h</w:instrText>
      </w:r>
      <w:r w:rsidR="000F71CE">
        <w:rPr>
          <w:rtl/>
        </w:rPr>
        <w:instrText xml:space="preserve"> </w:instrText>
      </w:r>
      <w:r w:rsidR="000F71CE">
        <w:rPr>
          <w:rtl/>
        </w:rPr>
      </w:r>
      <w:r w:rsidR="000F71CE">
        <w:rPr>
          <w:rtl/>
        </w:rPr>
        <w:fldChar w:fldCharType="separate"/>
      </w:r>
      <w:r w:rsidR="000F71CE">
        <w:rPr>
          <w:rtl/>
        </w:rPr>
        <w:t>‏3.14.2</w:t>
      </w:r>
      <w:r w:rsidR="000F71CE">
        <w:rPr>
          <w:rtl/>
        </w:rPr>
        <w:fldChar w:fldCharType="end"/>
      </w:r>
      <w:r w:rsidR="000F71CE">
        <w:rPr>
          <w:rFonts w:hint="cs"/>
          <w:rtl/>
        </w:rPr>
        <w:t xml:space="preserve"> ו-</w:t>
      </w:r>
      <w:r w:rsidR="000F71CE">
        <w:rPr>
          <w:rtl/>
        </w:rPr>
        <w:fldChar w:fldCharType="begin"/>
      </w:r>
      <w:r w:rsidR="000F71CE">
        <w:rPr>
          <w:rtl/>
        </w:rPr>
        <w:instrText xml:space="preserve"> </w:instrText>
      </w:r>
      <w:r w:rsidR="000F71CE">
        <w:rPr>
          <w:rFonts w:hint="cs"/>
        </w:rPr>
        <w:instrText>REF</w:instrText>
      </w:r>
      <w:r w:rsidR="000F71CE">
        <w:rPr>
          <w:rFonts w:hint="cs"/>
          <w:rtl/>
        </w:rPr>
        <w:instrText xml:space="preserve"> _</w:instrText>
      </w:r>
      <w:r w:rsidR="000F71CE">
        <w:rPr>
          <w:rFonts w:hint="cs"/>
        </w:rPr>
        <w:instrText>Ref130967231 \r \h</w:instrText>
      </w:r>
      <w:r w:rsidR="000F71CE">
        <w:rPr>
          <w:rtl/>
        </w:rPr>
        <w:instrText xml:space="preserve"> </w:instrText>
      </w:r>
      <w:r w:rsidR="000F71CE">
        <w:rPr>
          <w:rtl/>
        </w:rPr>
      </w:r>
      <w:r w:rsidR="000F71CE">
        <w:rPr>
          <w:rtl/>
        </w:rPr>
        <w:fldChar w:fldCharType="separate"/>
      </w:r>
      <w:r w:rsidR="000F71CE">
        <w:rPr>
          <w:rtl/>
        </w:rPr>
        <w:t>‏3.14.3</w:t>
      </w:r>
      <w:r w:rsidR="000F71CE">
        <w:rPr>
          <w:rtl/>
        </w:rPr>
        <w:fldChar w:fldCharType="end"/>
      </w:r>
      <w:r w:rsidR="000F71CE">
        <w:rPr>
          <w:rFonts w:hint="cs"/>
          <w:rtl/>
        </w:rPr>
        <w:t xml:space="preserve"> </w:t>
      </w:r>
      <w:r w:rsidRPr="00686802">
        <w:rPr>
          <w:rFonts w:hint="cs"/>
          <w:rtl/>
        </w:rPr>
        <w:t>ימצא שמספר הספקים לשליפה נמוך ממספר מינימום לקבוצת שליפה אותו יקבע עורך המכרז, רשאי עורך המכרז לקבוע כי קבוצת הספקים לשליפה תיווצר באופן הבא:</w:t>
      </w:r>
    </w:p>
    <w:p w14:paraId="3458B1D3" w14:textId="77777777" w:rsidR="0052702E" w:rsidRDefault="0052702E" w:rsidP="000563B3">
      <w:pPr>
        <w:pStyle w:val="4-"/>
      </w:pPr>
      <w:r w:rsidRPr="000563B3">
        <w:rPr>
          <w:rFonts w:hint="eastAsia"/>
          <w:rtl/>
        </w:rPr>
        <w:t>ע</w:t>
      </w:r>
      <w:r>
        <w:rPr>
          <w:rFonts w:hint="cs"/>
          <w:rtl/>
        </w:rPr>
        <w:t xml:space="preserve">בור פרוייקטים קטנים, ישלפו ספקים הרשומים </w:t>
      </w:r>
      <w:r w:rsidRPr="004947DC">
        <w:rPr>
          <w:rFonts w:hint="cs"/>
          <w:bCs/>
          <w:rtl/>
        </w:rPr>
        <w:t>לפחות</w:t>
      </w:r>
      <w:r>
        <w:rPr>
          <w:rFonts w:hint="cs"/>
          <w:rtl/>
        </w:rPr>
        <w:t xml:space="preserve"> באחת ההתמחויות לפרויקטים בהיקף זה.</w:t>
      </w:r>
    </w:p>
    <w:p w14:paraId="49AAAF03" w14:textId="77777777" w:rsidR="0052702E" w:rsidRDefault="0052702E" w:rsidP="000563B3">
      <w:pPr>
        <w:pStyle w:val="4-"/>
      </w:pPr>
      <w:r>
        <w:rPr>
          <w:rFonts w:hint="cs"/>
          <w:rtl/>
        </w:rPr>
        <w:t xml:space="preserve">עבור פרוייקטים גדולים, ישלפו ספקים הרשומים </w:t>
      </w:r>
      <w:r w:rsidRPr="004947DC">
        <w:rPr>
          <w:rFonts w:hint="cs"/>
          <w:bCs/>
          <w:rtl/>
        </w:rPr>
        <w:t>לפחות</w:t>
      </w:r>
      <w:r>
        <w:rPr>
          <w:rFonts w:hint="cs"/>
          <w:rtl/>
        </w:rPr>
        <w:t xml:space="preserve"> באחת ההתמחויות לפרויקטים בהיקף זה.</w:t>
      </w:r>
    </w:p>
    <w:p w14:paraId="3408EB3E" w14:textId="77777777" w:rsidR="0052702E" w:rsidRPr="00BB3E33" w:rsidRDefault="0052702E" w:rsidP="000563B3">
      <w:pPr>
        <w:pStyle w:val="3-"/>
      </w:pPr>
      <w:r>
        <w:rPr>
          <w:rFonts w:hint="cs"/>
          <w:rtl/>
        </w:rPr>
        <w:t xml:space="preserve">השליפה תיעשה בסבב שוויוני ומחזורי בהתאם לכללי עורך המכרז. לצורך שליפת הספקים ינהל עורך המכרז "מונה שליפות", וזאת לצורך הבטחה של שוויון יחסי, במספר הפניות הפרטניות שספק יוכל להציע בהן הצעה. </w:t>
      </w:r>
      <w:r w:rsidRPr="00C5741A">
        <w:rPr>
          <w:rFonts w:hint="eastAsia"/>
          <w:rtl/>
        </w:rPr>
        <w:t>מונה</w:t>
      </w:r>
      <w:r w:rsidRPr="00C5741A">
        <w:rPr>
          <w:rtl/>
        </w:rPr>
        <w:t xml:space="preserve"> </w:t>
      </w:r>
      <w:r w:rsidRPr="00C5741A">
        <w:rPr>
          <w:rFonts w:hint="eastAsia"/>
          <w:rtl/>
        </w:rPr>
        <w:t>השליפות</w:t>
      </w:r>
      <w:r w:rsidRPr="00C5741A">
        <w:rPr>
          <w:rtl/>
        </w:rPr>
        <w:t xml:space="preserve"> </w:t>
      </w:r>
      <w:r w:rsidRPr="00C5741A">
        <w:rPr>
          <w:rFonts w:hint="eastAsia"/>
          <w:rtl/>
        </w:rPr>
        <w:t>יעודכן</w:t>
      </w:r>
      <w:r w:rsidRPr="00C5741A">
        <w:rPr>
          <w:rtl/>
        </w:rPr>
        <w:t xml:space="preserve"> </w:t>
      </w:r>
      <w:r w:rsidRPr="00C5741A">
        <w:rPr>
          <w:rFonts w:hint="eastAsia"/>
          <w:rtl/>
        </w:rPr>
        <w:t>בהתאם</w:t>
      </w:r>
      <w:r w:rsidRPr="00C5741A">
        <w:rPr>
          <w:rtl/>
        </w:rPr>
        <w:t xml:space="preserve"> </w:t>
      </w:r>
      <w:r w:rsidRPr="00C5741A">
        <w:rPr>
          <w:rFonts w:hint="eastAsia"/>
          <w:rtl/>
        </w:rPr>
        <w:t>למנגנון</w:t>
      </w:r>
      <w:r w:rsidRPr="00C5741A">
        <w:rPr>
          <w:rtl/>
        </w:rPr>
        <w:t xml:space="preserve"> </w:t>
      </w:r>
      <w:r w:rsidRPr="00C5741A">
        <w:rPr>
          <w:rFonts w:hint="eastAsia"/>
          <w:rtl/>
        </w:rPr>
        <w:t>הבא</w:t>
      </w:r>
      <w:r w:rsidRPr="00C5741A">
        <w:rPr>
          <w:rtl/>
        </w:rPr>
        <w:t>:</w:t>
      </w:r>
    </w:p>
    <w:p w14:paraId="55358B9B" w14:textId="77777777" w:rsidR="0052702E" w:rsidRPr="00BB3E33" w:rsidRDefault="0052702E" w:rsidP="000563B3">
      <w:pPr>
        <w:pStyle w:val="4-"/>
      </w:pPr>
      <w:r w:rsidRPr="00BB3E33">
        <w:rPr>
          <w:rFonts w:hint="cs"/>
          <w:rtl/>
        </w:rPr>
        <w:t xml:space="preserve">עבור פרוייקט בהיקף </w:t>
      </w:r>
      <w:r>
        <w:rPr>
          <w:rFonts w:hint="cs"/>
          <w:rtl/>
        </w:rPr>
        <w:t xml:space="preserve">מוערך </w:t>
      </w:r>
      <w:r w:rsidRPr="00BB3E33">
        <w:rPr>
          <w:rFonts w:hint="cs"/>
          <w:rtl/>
        </w:rPr>
        <w:t>של עד</w:t>
      </w:r>
      <w:r>
        <w:rPr>
          <w:rFonts w:hint="cs"/>
          <w:rtl/>
        </w:rPr>
        <w:t xml:space="preserve"> 150,000 ₪ </w:t>
      </w:r>
      <w:r w:rsidRPr="00BB3E33">
        <w:rPr>
          <w:rFonts w:hint="cs"/>
          <w:rtl/>
        </w:rPr>
        <w:t>יתווסף 1 למונה השליפות.</w:t>
      </w:r>
    </w:p>
    <w:p w14:paraId="02398A3C" w14:textId="77777777" w:rsidR="0052702E" w:rsidRPr="00BB3E33" w:rsidRDefault="0052702E" w:rsidP="000563B3">
      <w:pPr>
        <w:pStyle w:val="4-"/>
      </w:pPr>
      <w:r w:rsidRPr="00BB3E33">
        <w:rPr>
          <w:rFonts w:hint="cs"/>
          <w:rtl/>
        </w:rPr>
        <w:t xml:space="preserve">עבור פרוייקט בהיקף </w:t>
      </w:r>
      <w:r>
        <w:rPr>
          <w:rFonts w:hint="cs"/>
          <w:rtl/>
        </w:rPr>
        <w:t xml:space="preserve">מוערך 150,001 </w:t>
      </w:r>
      <w:r>
        <w:rPr>
          <w:rtl/>
        </w:rPr>
        <w:t>–</w:t>
      </w:r>
      <w:r>
        <w:rPr>
          <w:rFonts w:hint="cs"/>
          <w:rtl/>
        </w:rPr>
        <w:t xml:space="preserve"> 1,000,000 ₪ </w:t>
      </w:r>
      <w:r w:rsidRPr="00BB3E33">
        <w:rPr>
          <w:rFonts w:hint="cs"/>
          <w:rtl/>
        </w:rPr>
        <w:t>יתווסף 3 למונה השליפות.</w:t>
      </w:r>
    </w:p>
    <w:p w14:paraId="7478D9DD" w14:textId="77777777" w:rsidR="0052702E" w:rsidRDefault="0052702E" w:rsidP="000563B3">
      <w:pPr>
        <w:pStyle w:val="4-"/>
      </w:pPr>
      <w:r w:rsidRPr="00BB3E33">
        <w:rPr>
          <w:rFonts w:hint="cs"/>
          <w:rtl/>
        </w:rPr>
        <w:t xml:space="preserve">עבור פרוייקט בהיקף </w:t>
      </w:r>
      <w:r>
        <w:rPr>
          <w:rFonts w:hint="cs"/>
          <w:rtl/>
        </w:rPr>
        <w:t xml:space="preserve">מוערך </w:t>
      </w:r>
      <w:r w:rsidRPr="00BB3E33">
        <w:rPr>
          <w:rFonts w:hint="cs"/>
          <w:rtl/>
        </w:rPr>
        <w:t>של</w:t>
      </w:r>
      <w:r>
        <w:rPr>
          <w:rFonts w:hint="cs"/>
          <w:rtl/>
        </w:rPr>
        <w:t xml:space="preserve"> 1,000,001 ומעלה </w:t>
      </w:r>
      <w:r w:rsidRPr="00BB3E33">
        <w:rPr>
          <w:rFonts w:hint="cs"/>
          <w:rtl/>
        </w:rPr>
        <w:t>יתווסף 5 למונה השליפות.</w:t>
      </w:r>
    </w:p>
    <w:p w14:paraId="5B4AEAB9" w14:textId="77777777" w:rsidR="0052702E" w:rsidRDefault="0052702E" w:rsidP="000563B3">
      <w:pPr>
        <w:pStyle w:val="4-"/>
      </w:pPr>
      <w:r w:rsidRPr="00CB2F46">
        <w:rPr>
          <w:rFonts w:hint="eastAsia"/>
          <w:rtl/>
        </w:rPr>
        <w:t>במידה</w:t>
      </w:r>
      <w:r w:rsidRPr="00CB2F46">
        <w:rPr>
          <w:rtl/>
        </w:rPr>
        <w:t xml:space="preserve"> שהפניה בוטלה</w:t>
      </w:r>
      <w:r>
        <w:rPr>
          <w:rFonts w:hint="cs"/>
          <w:rtl/>
        </w:rPr>
        <w:t xml:space="preserve"> מסיבות התלויות במזמין</w:t>
      </w:r>
      <w:r w:rsidRPr="00CB2F46">
        <w:rPr>
          <w:rtl/>
        </w:rPr>
        <w:t xml:space="preserve">, תבוטל </w:t>
      </w:r>
      <w:r w:rsidRPr="00CB2F46">
        <w:rPr>
          <w:rFonts w:hint="eastAsia"/>
          <w:rtl/>
        </w:rPr>
        <w:t>התוספת</w:t>
      </w:r>
      <w:r w:rsidRPr="00CB2F46">
        <w:rPr>
          <w:rtl/>
        </w:rPr>
        <w:t xml:space="preserve"> </w:t>
      </w:r>
      <w:r w:rsidRPr="00CB2F46">
        <w:rPr>
          <w:rFonts w:hint="eastAsia"/>
          <w:rtl/>
        </w:rPr>
        <w:t>למונה</w:t>
      </w:r>
      <w:r w:rsidRPr="00CB2F46">
        <w:rPr>
          <w:rtl/>
        </w:rPr>
        <w:t>.</w:t>
      </w:r>
    </w:p>
    <w:p w14:paraId="641B9A4A" w14:textId="77777777" w:rsidR="0052702E" w:rsidRPr="007A262E" w:rsidRDefault="0052702E" w:rsidP="000563B3">
      <w:pPr>
        <w:pStyle w:val="3-"/>
      </w:pPr>
      <w:r w:rsidRPr="00F74ACB">
        <w:rPr>
          <w:rFonts w:hint="eastAsia"/>
          <w:rtl/>
        </w:rPr>
        <w:t>ע</w:t>
      </w:r>
      <w:r w:rsidRPr="007A262E">
        <w:rPr>
          <w:rFonts w:hint="eastAsia"/>
          <w:rtl/>
        </w:rPr>
        <w:t>ורך</w:t>
      </w:r>
      <w:r w:rsidRPr="007A262E">
        <w:rPr>
          <w:rtl/>
        </w:rPr>
        <w:t xml:space="preserve"> </w:t>
      </w:r>
      <w:r w:rsidRPr="007A262E">
        <w:rPr>
          <w:rFonts w:hint="eastAsia"/>
          <w:rtl/>
        </w:rPr>
        <w:t>המכרז</w:t>
      </w:r>
      <w:r w:rsidRPr="007A262E">
        <w:rPr>
          <w:rtl/>
        </w:rPr>
        <w:t xml:space="preserve"> </w:t>
      </w:r>
      <w:r w:rsidRPr="007A262E">
        <w:rPr>
          <w:rFonts w:hint="eastAsia"/>
          <w:rtl/>
        </w:rPr>
        <w:t>רשאי</w:t>
      </w:r>
      <w:r w:rsidRPr="007A262E">
        <w:rPr>
          <w:rtl/>
        </w:rPr>
        <w:t xml:space="preserve"> </w:t>
      </w:r>
      <w:r w:rsidRPr="007A262E">
        <w:rPr>
          <w:rFonts w:hint="eastAsia"/>
          <w:rtl/>
        </w:rPr>
        <w:t>לשנות</w:t>
      </w:r>
      <w:r w:rsidRPr="007A262E">
        <w:rPr>
          <w:rtl/>
        </w:rPr>
        <w:t xml:space="preserve"> </w:t>
      </w:r>
      <w:r w:rsidRPr="007A262E">
        <w:rPr>
          <w:rFonts w:hint="eastAsia"/>
          <w:rtl/>
        </w:rPr>
        <w:t>את</w:t>
      </w:r>
      <w:r w:rsidRPr="007A262E">
        <w:rPr>
          <w:rtl/>
        </w:rPr>
        <w:t xml:space="preserve"> </w:t>
      </w:r>
      <w:r w:rsidRPr="007A262E">
        <w:rPr>
          <w:rFonts w:hint="eastAsia"/>
          <w:rtl/>
        </w:rPr>
        <w:t>כללי</w:t>
      </w:r>
      <w:r w:rsidRPr="007A262E">
        <w:rPr>
          <w:rtl/>
        </w:rPr>
        <w:t xml:space="preserve"> </w:t>
      </w:r>
      <w:r w:rsidRPr="007A262E">
        <w:rPr>
          <w:rFonts w:hint="eastAsia"/>
          <w:rtl/>
        </w:rPr>
        <w:t>המונה</w:t>
      </w:r>
      <w:r w:rsidRPr="007A262E">
        <w:rPr>
          <w:rtl/>
        </w:rPr>
        <w:t>.</w:t>
      </w:r>
    </w:p>
    <w:p w14:paraId="11FAF5FB" w14:textId="77777777" w:rsidR="0052702E" w:rsidRDefault="0052702E" w:rsidP="000563B3">
      <w:pPr>
        <w:pStyle w:val="3-"/>
      </w:pPr>
      <w:r w:rsidRPr="007A262E">
        <w:rPr>
          <w:rFonts w:hint="eastAsia"/>
          <w:rtl/>
        </w:rPr>
        <w:lastRenderedPageBreak/>
        <w:t>ב</w:t>
      </w:r>
      <w:r w:rsidRPr="00437342">
        <w:rPr>
          <w:rFonts w:hint="eastAsia"/>
          <w:rtl/>
        </w:rPr>
        <w:t>פרויקטים</w:t>
      </w:r>
      <w:r w:rsidRPr="00437342">
        <w:rPr>
          <w:rtl/>
        </w:rPr>
        <w:t xml:space="preserve"> </w:t>
      </w:r>
      <w:r>
        <w:rPr>
          <w:rFonts w:hint="cs"/>
          <w:rtl/>
        </w:rPr>
        <w:t>קטנים</w:t>
      </w:r>
      <w:r w:rsidRPr="00437342">
        <w:rPr>
          <w:rtl/>
        </w:rPr>
        <w:t xml:space="preserve"> תיערך פניה ל-5 ספקים, ובפרויקטים </w:t>
      </w:r>
      <w:r>
        <w:rPr>
          <w:rFonts w:hint="cs"/>
          <w:rtl/>
        </w:rPr>
        <w:t>גדולים</w:t>
      </w:r>
      <w:r w:rsidRPr="00437342">
        <w:rPr>
          <w:rtl/>
        </w:rPr>
        <w:t xml:space="preserve"> תיערך פניה ל-</w:t>
      </w:r>
      <w:r>
        <w:rPr>
          <w:rFonts w:hint="cs"/>
          <w:rtl/>
        </w:rPr>
        <w:t>6</w:t>
      </w:r>
      <w:r w:rsidRPr="00437342">
        <w:rPr>
          <w:rtl/>
        </w:rPr>
        <w:t xml:space="preserve"> ספקים</w:t>
      </w:r>
      <w:r>
        <w:rPr>
          <w:rFonts w:hint="cs"/>
          <w:rtl/>
        </w:rPr>
        <w:t xml:space="preserve"> מתוך קבוצת השליפה. באפשרות המזמין לבחור עד </w:t>
      </w:r>
      <w:r w:rsidRPr="00BB3E33">
        <w:rPr>
          <w:rFonts w:hint="cs"/>
          <w:rtl/>
        </w:rPr>
        <w:t>ספק אחד לבחירת</w:t>
      </w:r>
      <w:r>
        <w:rPr>
          <w:rFonts w:hint="cs"/>
          <w:rtl/>
        </w:rPr>
        <w:t>ו</w:t>
      </w:r>
      <w:r w:rsidRPr="00BB3E33">
        <w:rPr>
          <w:rFonts w:hint="cs"/>
          <w:rtl/>
        </w:rPr>
        <w:t xml:space="preserve"> </w:t>
      </w:r>
      <w:r>
        <w:rPr>
          <w:rFonts w:hint="cs"/>
          <w:rtl/>
        </w:rPr>
        <w:t xml:space="preserve">והיתר להשלמה למספר הספקים הנדרש (5 או 6, בהתאמה) </w:t>
      </w:r>
      <w:r w:rsidRPr="00BB3E33">
        <w:rPr>
          <w:rFonts w:hint="cs"/>
          <w:rtl/>
        </w:rPr>
        <w:t xml:space="preserve">ישלפו </w:t>
      </w:r>
      <w:r>
        <w:rPr>
          <w:rFonts w:hint="cs"/>
          <w:rtl/>
        </w:rPr>
        <w:t xml:space="preserve">מתוך קבוצת השליפה </w:t>
      </w:r>
      <w:r w:rsidRPr="00BB3E33">
        <w:rPr>
          <w:rFonts w:hint="cs"/>
          <w:rtl/>
        </w:rPr>
        <w:t>בהתאם למונה השליפות שלהם.</w:t>
      </w:r>
      <w:r>
        <w:rPr>
          <w:rFonts w:hint="cs"/>
          <w:rtl/>
        </w:rPr>
        <w:t xml:space="preserve"> </w:t>
      </w:r>
    </w:p>
    <w:p w14:paraId="63BB63A4" w14:textId="77777777" w:rsidR="0052702E" w:rsidRDefault="0052702E" w:rsidP="000563B3">
      <w:pPr>
        <w:pStyle w:val="3-"/>
      </w:pPr>
      <w:r w:rsidRPr="00F74ACB">
        <w:rPr>
          <w:rFonts w:hint="eastAsia"/>
          <w:rtl/>
        </w:rPr>
        <w:t>עורך</w:t>
      </w:r>
      <w:r w:rsidRPr="00F74ACB">
        <w:rPr>
          <w:rtl/>
        </w:rPr>
        <w:t xml:space="preserve"> </w:t>
      </w:r>
      <w:r w:rsidRPr="00F74ACB">
        <w:rPr>
          <w:rFonts w:hint="eastAsia"/>
          <w:rtl/>
        </w:rPr>
        <w:t>המכרז</w:t>
      </w:r>
      <w:r w:rsidRPr="00F74ACB">
        <w:rPr>
          <w:rtl/>
        </w:rPr>
        <w:t xml:space="preserve"> </w:t>
      </w:r>
      <w:r w:rsidRPr="00F74ACB">
        <w:rPr>
          <w:rFonts w:hint="eastAsia"/>
          <w:rtl/>
        </w:rPr>
        <w:t>רשאי</w:t>
      </w:r>
      <w:r w:rsidRPr="00F74ACB">
        <w:rPr>
          <w:rtl/>
        </w:rPr>
        <w:t xml:space="preserve"> </w:t>
      </w:r>
      <w:r>
        <w:rPr>
          <w:rFonts w:hint="cs"/>
          <w:rtl/>
        </w:rPr>
        <w:t>לאשר פניה למספר גדול יותר של ספקים או</w:t>
      </w:r>
      <w:r w:rsidRPr="00F74ACB">
        <w:rPr>
          <w:rtl/>
        </w:rPr>
        <w:t xml:space="preserve"> </w:t>
      </w:r>
      <w:r w:rsidRPr="00F74ACB">
        <w:rPr>
          <w:rFonts w:hint="eastAsia"/>
          <w:rtl/>
        </w:rPr>
        <w:t>לכלל</w:t>
      </w:r>
      <w:r w:rsidRPr="00F74ACB">
        <w:rPr>
          <w:rtl/>
        </w:rPr>
        <w:t xml:space="preserve"> </w:t>
      </w:r>
      <w:r w:rsidRPr="00F74ACB">
        <w:rPr>
          <w:rFonts w:hint="eastAsia"/>
          <w:rtl/>
        </w:rPr>
        <w:t>הספקים</w:t>
      </w:r>
      <w:r w:rsidRPr="00F74ACB">
        <w:rPr>
          <w:rtl/>
        </w:rPr>
        <w:t xml:space="preserve"> </w:t>
      </w:r>
      <w:r w:rsidRPr="00F74ACB">
        <w:rPr>
          <w:rFonts w:hint="eastAsia"/>
          <w:rtl/>
        </w:rPr>
        <w:t>בהתמחות</w:t>
      </w:r>
      <w:r w:rsidRPr="00F74ACB">
        <w:rPr>
          <w:rtl/>
        </w:rPr>
        <w:t>.</w:t>
      </w:r>
    </w:p>
    <w:p w14:paraId="26EA7308" w14:textId="78806CF3" w:rsidR="0052702E" w:rsidRDefault="0052702E" w:rsidP="000563B3">
      <w:pPr>
        <w:pStyle w:val="3-"/>
      </w:pPr>
      <w:r w:rsidRPr="000C55EE">
        <w:rPr>
          <w:rFonts w:hint="cs"/>
          <w:rtl/>
        </w:rPr>
        <w:t xml:space="preserve">במידה </w:t>
      </w:r>
      <w:r>
        <w:rPr>
          <w:rFonts w:hint="cs"/>
          <w:rtl/>
        </w:rPr>
        <w:t>ו</w:t>
      </w:r>
      <w:r w:rsidRPr="000C55EE">
        <w:rPr>
          <w:rFonts w:hint="cs"/>
          <w:rtl/>
        </w:rPr>
        <w:t xml:space="preserve">ספק </w:t>
      </w:r>
      <w:r>
        <w:rPr>
          <w:rFonts w:hint="cs"/>
          <w:rtl/>
        </w:rPr>
        <w:t>רשום</w:t>
      </w:r>
      <w:r w:rsidRPr="000C55EE">
        <w:rPr>
          <w:rFonts w:hint="cs"/>
          <w:rtl/>
        </w:rPr>
        <w:t xml:space="preserve"> אינו מעוניין להגיש הצעה למתן השירות המבוקש</w:t>
      </w:r>
      <w:r>
        <w:rPr>
          <w:rFonts w:hint="cs"/>
          <w:rtl/>
        </w:rPr>
        <w:t xml:space="preserve"> עליו</w:t>
      </w:r>
      <w:r w:rsidRPr="000C55EE">
        <w:rPr>
          <w:rFonts w:hint="cs"/>
          <w:rtl/>
        </w:rPr>
        <w:t xml:space="preserve"> לנמק במערכת הממוחשבת את הסיבה לאי הגשת ההצעה. יודגש כי אי הגשת הצעות לפניות פרטניות מהווה עילה להש</w:t>
      </w:r>
      <w:r>
        <w:rPr>
          <w:rFonts w:hint="cs"/>
          <w:rtl/>
        </w:rPr>
        <w:t>ע</w:t>
      </w:r>
      <w:r w:rsidRPr="000C55EE">
        <w:rPr>
          <w:rFonts w:hint="cs"/>
          <w:rtl/>
        </w:rPr>
        <w:t>יית הספק מרשימת הספקים (ראה סעיף</w:t>
      </w:r>
      <w:r w:rsidR="005A3AB9">
        <w:rPr>
          <w:rFonts w:hint="cs"/>
          <w:rtl/>
        </w:rPr>
        <w:t xml:space="preserve"> </w:t>
      </w:r>
      <w:r w:rsidR="005A3AB9">
        <w:rPr>
          <w:rtl/>
        </w:rPr>
        <w:fldChar w:fldCharType="begin"/>
      </w:r>
      <w:r w:rsidR="005A3AB9">
        <w:rPr>
          <w:rtl/>
        </w:rPr>
        <w:instrText xml:space="preserve"> </w:instrText>
      </w:r>
      <w:r w:rsidR="005A3AB9">
        <w:rPr>
          <w:rFonts w:hint="cs"/>
        </w:rPr>
        <w:instrText>REF</w:instrText>
      </w:r>
      <w:r w:rsidR="005A3AB9">
        <w:rPr>
          <w:rFonts w:hint="cs"/>
          <w:rtl/>
        </w:rPr>
        <w:instrText xml:space="preserve"> _</w:instrText>
      </w:r>
      <w:r w:rsidR="005A3AB9">
        <w:rPr>
          <w:rFonts w:hint="cs"/>
        </w:rPr>
        <w:instrText>Ref128891187 \r \h</w:instrText>
      </w:r>
      <w:r w:rsidR="005A3AB9">
        <w:rPr>
          <w:rtl/>
        </w:rPr>
        <w:instrText xml:space="preserve"> </w:instrText>
      </w:r>
      <w:r w:rsidR="007A262E">
        <w:rPr>
          <w:rtl/>
        </w:rPr>
        <w:instrText xml:space="preserve"> \* </w:instrText>
      </w:r>
      <w:r w:rsidR="007A262E">
        <w:instrText>MERGEFORMAT</w:instrText>
      </w:r>
      <w:r w:rsidR="007A262E">
        <w:rPr>
          <w:rtl/>
        </w:rPr>
        <w:instrText xml:space="preserve"> </w:instrText>
      </w:r>
      <w:r w:rsidR="005A3AB9">
        <w:rPr>
          <w:rtl/>
        </w:rPr>
      </w:r>
      <w:r w:rsidR="005A3AB9">
        <w:rPr>
          <w:rtl/>
        </w:rPr>
        <w:fldChar w:fldCharType="separate"/>
      </w:r>
      <w:r w:rsidR="00DD1E53">
        <w:rPr>
          <w:rtl/>
        </w:rPr>
        <w:t>‏3.8.2.1</w:t>
      </w:r>
      <w:r w:rsidR="005A3AB9">
        <w:rPr>
          <w:rtl/>
        </w:rPr>
        <w:fldChar w:fldCharType="end"/>
      </w:r>
      <w:r w:rsidR="005A3AB9">
        <w:rPr>
          <w:rFonts w:hint="cs"/>
          <w:rtl/>
        </w:rPr>
        <w:t xml:space="preserve"> לעיל</w:t>
      </w:r>
      <w:r>
        <w:rPr>
          <w:rFonts w:hint="cs"/>
          <w:rtl/>
        </w:rPr>
        <w:t>).</w:t>
      </w:r>
      <w:r>
        <w:rPr>
          <w:rtl/>
        </w:rPr>
        <w:tab/>
      </w:r>
      <w:r>
        <w:rPr>
          <w:rtl/>
        </w:rPr>
        <w:br/>
      </w:r>
      <w:r>
        <w:rPr>
          <w:rFonts w:hint="cs"/>
          <w:rtl/>
        </w:rPr>
        <w:t>יודגש כי ספק שיוזמן לשימוע טרם גריעה/השעיה עקב אי הגשת הצעות, לא יוכל להעלות בשימוע נימוקים שלא נכתבו במערכת טרם המועד האחרון להגשת הצעות.</w:t>
      </w:r>
    </w:p>
    <w:p w14:paraId="0B4BB554" w14:textId="77777777" w:rsidR="0052702E" w:rsidRDefault="0052702E" w:rsidP="000563B3">
      <w:pPr>
        <w:pStyle w:val="3-"/>
      </w:pPr>
      <w:r>
        <w:rPr>
          <w:rFonts w:hint="cs"/>
          <w:rtl/>
        </w:rPr>
        <w:t>לספק רשום אשר לא הגיש הצעות ל-3 פניות פרטניות ברצף, יתווסף 1 למונה השליפות שלו.</w:t>
      </w:r>
      <w:r>
        <w:rPr>
          <w:rtl/>
        </w:rPr>
        <w:br/>
      </w:r>
      <w:r>
        <w:rPr>
          <w:rFonts w:hint="cs"/>
          <w:rtl/>
        </w:rPr>
        <w:t>במידה שאותו ספק לא יגיש הצעות ל-2 פניות נוספות, יתווסף 1 נוסף למונה שליפות שלו ולאחר מכן בכל אי הגשה יתווסף 1 למונה השליפות.</w:t>
      </w:r>
    </w:p>
    <w:p w14:paraId="72780C90" w14:textId="77777777" w:rsidR="0052702E" w:rsidRDefault="0052702E" w:rsidP="000563B3">
      <w:pPr>
        <w:pStyle w:val="3-"/>
      </w:pPr>
      <w:r>
        <w:rPr>
          <w:rFonts w:hint="cs"/>
          <w:rtl/>
        </w:rPr>
        <w:t>לספק שיגיש הצעות איכותיות ל-4 פניות פרטניות ברצף, יופחת 1 ממונה השליפות.</w:t>
      </w:r>
    </w:p>
    <w:p w14:paraId="0286E13C" w14:textId="77777777" w:rsidR="0052702E" w:rsidRDefault="0052702E" w:rsidP="000563B3">
      <w:pPr>
        <w:pStyle w:val="3-"/>
      </w:pPr>
      <w:r w:rsidRPr="000C55EE">
        <w:rPr>
          <w:rFonts w:hint="cs"/>
          <w:rtl/>
        </w:rPr>
        <w:t>בפניה פרטנית ב</w:t>
      </w:r>
      <w:r>
        <w:rPr>
          <w:rFonts w:hint="cs"/>
          <w:rtl/>
        </w:rPr>
        <w:t>ה</w:t>
      </w:r>
      <w:r w:rsidRPr="000C55EE">
        <w:rPr>
          <w:rFonts w:hint="cs"/>
          <w:rtl/>
        </w:rPr>
        <w:t xml:space="preserve"> ספק נשלף, יתעדכן מונה השליפות, גם במקרה בו הספק לא הגיש הצעה. </w:t>
      </w:r>
    </w:p>
    <w:p w14:paraId="0B7B6416" w14:textId="77777777" w:rsidR="0052702E" w:rsidRPr="000C55EE" w:rsidRDefault="0052702E" w:rsidP="000563B3">
      <w:pPr>
        <w:pStyle w:val="3-"/>
      </w:pPr>
      <w:r>
        <w:rPr>
          <w:rFonts w:hint="cs"/>
          <w:rtl/>
        </w:rPr>
        <w:t xml:space="preserve">ספק חדש אשר הצטרף לקבוצת השליפה יכנס עם מונה שליפות מאופס. </w:t>
      </w:r>
    </w:p>
    <w:p w14:paraId="17BB56B2" w14:textId="77777777" w:rsidR="0052702E" w:rsidRPr="000C55EE" w:rsidRDefault="0052702E" w:rsidP="000563B3">
      <w:pPr>
        <w:pStyle w:val="3-"/>
      </w:pPr>
      <w:r w:rsidRPr="000C55EE">
        <w:rPr>
          <w:rFonts w:hint="cs"/>
          <w:rtl/>
        </w:rPr>
        <w:t>עורך המכרז רשאי לעדכן את הליך הפנייה הפרטנית ותנאיה בהתאם לצרכי הממשלה.</w:t>
      </w:r>
    </w:p>
    <w:p w14:paraId="6C5693B6" w14:textId="77777777" w:rsidR="0052702E" w:rsidRPr="002914CD" w:rsidRDefault="0052702E" w:rsidP="000563B3">
      <w:pPr>
        <w:pStyle w:val="3-"/>
      </w:pPr>
      <w:r>
        <w:rPr>
          <w:rFonts w:hint="cs"/>
          <w:rtl/>
        </w:rPr>
        <w:t>כאמור לעיל, האשכולות חולקו להתמחויות</w:t>
      </w:r>
      <w:r w:rsidRPr="002914CD">
        <w:rPr>
          <w:rtl/>
        </w:rPr>
        <w:t xml:space="preserve">. פניה פרטנית יכולה לכלול רק התמחויות מתוך </w:t>
      </w:r>
      <w:r>
        <w:rPr>
          <w:rFonts w:hint="cs"/>
          <w:rtl/>
        </w:rPr>
        <w:t xml:space="preserve">אותו </w:t>
      </w:r>
      <w:r w:rsidRPr="002914CD">
        <w:rPr>
          <w:rtl/>
        </w:rPr>
        <w:t>אשכול</w:t>
      </w:r>
      <w:r>
        <w:rPr>
          <w:rFonts w:hint="cs"/>
          <w:rtl/>
        </w:rPr>
        <w:t>.</w:t>
      </w:r>
    </w:p>
    <w:p w14:paraId="63313202" w14:textId="77777777" w:rsidR="005D097E" w:rsidRPr="00052F48" w:rsidRDefault="005D097E" w:rsidP="000563B3">
      <w:pPr>
        <w:pStyle w:val="2-"/>
      </w:pPr>
      <w:r w:rsidRPr="00E21B1F">
        <w:rPr>
          <w:rFonts w:hint="eastAsia"/>
          <w:rtl/>
        </w:rPr>
        <w:t>יחס</w:t>
      </w:r>
      <w:r w:rsidRPr="00E21B1F">
        <w:rPr>
          <w:rtl/>
        </w:rPr>
        <w:t xml:space="preserve"> </w:t>
      </w:r>
      <w:r w:rsidRPr="00E21B1F">
        <w:rPr>
          <w:rFonts w:hint="eastAsia"/>
          <w:rtl/>
        </w:rPr>
        <w:t>איכות</w:t>
      </w:r>
      <w:r w:rsidRPr="00F35749">
        <w:rPr>
          <w:rtl/>
        </w:rPr>
        <w:t xml:space="preserve"> </w:t>
      </w:r>
      <w:r w:rsidRPr="00F35749">
        <w:rPr>
          <w:rFonts w:hint="eastAsia"/>
          <w:rtl/>
        </w:rPr>
        <w:t>מחיר</w:t>
      </w:r>
      <w:r w:rsidRPr="00F35749">
        <w:rPr>
          <w:rtl/>
        </w:rPr>
        <w:t xml:space="preserve"> </w:t>
      </w:r>
      <w:r w:rsidRPr="0036044B">
        <w:rPr>
          <w:rFonts w:hint="eastAsia"/>
          <w:rtl/>
        </w:rPr>
        <w:t>בפניה</w:t>
      </w:r>
      <w:r w:rsidRPr="0036044B">
        <w:rPr>
          <w:rtl/>
        </w:rPr>
        <w:t xml:space="preserve"> </w:t>
      </w:r>
      <w:r w:rsidRPr="00052F48">
        <w:rPr>
          <w:rFonts w:hint="eastAsia"/>
          <w:rtl/>
        </w:rPr>
        <w:t>פרטנית</w:t>
      </w:r>
    </w:p>
    <w:p w14:paraId="7158610C" w14:textId="77777777" w:rsidR="005D097E" w:rsidRPr="000C55EE" w:rsidRDefault="005D097E" w:rsidP="000563B3">
      <w:pPr>
        <w:pStyle w:val="3-"/>
      </w:pPr>
      <w:r w:rsidRPr="000C55EE">
        <w:rPr>
          <w:rFonts w:hint="cs"/>
          <w:rtl/>
        </w:rPr>
        <w:t xml:space="preserve">המזמין יוכל להגדיר אם במסגרת הפניה הפרטנית יבחנו המציעים רק עבור פרמטר המחיר המוצע, או גם עבור בחינת איכות ההצעה. </w:t>
      </w:r>
      <w:r>
        <w:rPr>
          <w:rFonts w:hint="cs"/>
          <w:rtl/>
        </w:rPr>
        <w:t xml:space="preserve">בכל מקרה, </w:t>
      </w:r>
      <w:r w:rsidRPr="000C55EE">
        <w:rPr>
          <w:rFonts w:hint="cs"/>
          <w:rtl/>
        </w:rPr>
        <w:t>בכל הפניות הפרטניות ייבחן המציע גם בהתאם לציון "הערכת ספקים" שלו, ב20% מהציון.</w:t>
      </w:r>
      <w:r w:rsidRPr="000C55EE">
        <w:t xml:space="preserve"> </w:t>
      </w:r>
    </w:p>
    <w:p w14:paraId="668FFFE5" w14:textId="77777777" w:rsidR="005D097E" w:rsidRPr="000F1453" w:rsidRDefault="005D097E" w:rsidP="000563B3">
      <w:pPr>
        <w:pStyle w:val="3-"/>
      </w:pPr>
      <w:r w:rsidRPr="000F1453">
        <w:rPr>
          <w:rFonts w:hint="cs"/>
          <w:rtl/>
        </w:rPr>
        <w:t>קריטריוני האיכות</w:t>
      </w:r>
      <w:r>
        <w:rPr>
          <w:rFonts w:hint="cs"/>
          <w:rtl/>
        </w:rPr>
        <w:t xml:space="preserve"> (ככל שישנו מרכיב איכות)</w:t>
      </w:r>
      <w:r w:rsidRPr="000F1453">
        <w:rPr>
          <w:rFonts w:hint="cs"/>
          <w:rtl/>
        </w:rPr>
        <w:t xml:space="preserve"> הם אחידים</w:t>
      </w:r>
      <w:r>
        <w:rPr>
          <w:rFonts w:hint="cs"/>
          <w:rtl/>
        </w:rPr>
        <w:t xml:space="preserve"> עבור כל הפניות הפרטניות</w:t>
      </w:r>
      <w:r w:rsidRPr="000F1453">
        <w:rPr>
          <w:rFonts w:hint="cs"/>
          <w:rtl/>
        </w:rPr>
        <w:t>, בהתאם לפירוט שלהלן:</w:t>
      </w:r>
    </w:p>
    <w:p w14:paraId="3D58DBD1" w14:textId="77777777" w:rsidR="005D097E" w:rsidRPr="00646B2C" w:rsidRDefault="005D097E" w:rsidP="000563B3">
      <w:pPr>
        <w:pStyle w:val="4-"/>
      </w:pPr>
      <w:r w:rsidRPr="00646B2C">
        <w:rPr>
          <w:rFonts w:hint="cs"/>
          <w:rtl/>
        </w:rPr>
        <w:t xml:space="preserve">התרשמות מיכולת המציע לספק את השירות הנדרש </w:t>
      </w:r>
      <w:r w:rsidRPr="00646B2C">
        <w:rPr>
          <w:rtl/>
        </w:rPr>
        <w:t>–</w:t>
      </w:r>
      <w:r w:rsidRPr="00646B2C">
        <w:rPr>
          <w:rFonts w:hint="cs"/>
          <w:rtl/>
        </w:rPr>
        <w:t xml:space="preserve"> 10%</w:t>
      </w:r>
    </w:p>
    <w:p w14:paraId="14F5C2C9" w14:textId="77777777" w:rsidR="005D097E" w:rsidRPr="00646B2C" w:rsidRDefault="005D097E" w:rsidP="000563B3">
      <w:pPr>
        <w:pStyle w:val="4-"/>
      </w:pPr>
      <w:r w:rsidRPr="00646B2C">
        <w:rPr>
          <w:rFonts w:hint="cs"/>
          <w:rtl/>
        </w:rPr>
        <w:t xml:space="preserve">איכות ההצעה ואופן הגשתה </w:t>
      </w:r>
      <w:r w:rsidRPr="00646B2C">
        <w:rPr>
          <w:rtl/>
        </w:rPr>
        <w:t>–</w:t>
      </w:r>
      <w:r w:rsidRPr="00646B2C">
        <w:rPr>
          <w:rFonts w:hint="cs"/>
          <w:rtl/>
        </w:rPr>
        <w:t xml:space="preserve"> 10%</w:t>
      </w:r>
    </w:p>
    <w:p w14:paraId="333E550A" w14:textId="77777777" w:rsidR="005D097E" w:rsidRPr="00646B2C" w:rsidRDefault="005D097E" w:rsidP="000563B3">
      <w:pPr>
        <w:pStyle w:val="4-"/>
      </w:pPr>
      <w:r w:rsidRPr="00646B2C">
        <w:rPr>
          <w:rFonts w:hint="cs"/>
          <w:rtl/>
        </w:rPr>
        <w:t xml:space="preserve">התאמת הפתרון המוצע לצרכי המשרד </w:t>
      </w:r>
      <w:r w:rsidRPr="00646B2C">
        <w:rPr>
          <w:rtl/>
        </w:rPr>
        <w:t>–</w:t>
      </w:r>
      <w:r w:rsidRPr="00646B2C">
        <w:rPr>
          <w:rFonts w:hint="cs"/>
          <w:rtl/>
        </w:rPr>
        <w:t xml:space="preserve"> 15%</w:t>
      </w:r>
    </w:p>
    <w:p w14:paraId="79512710" w14:textId="77777777" w:rsidR="005D097E" w:rsidRPr="00646B2C" w:rsidRDefault="005D097E" w:rsidP="000563B3">
      <w:pPr>
        <w:pStyle w:val="4-"/>
      </w:pPr>
      <w:r w:rsidRPr="00646B2C">
        <w:rPr>
          <w:rFonts w:hint="eastAsia"/>
          <w:rtl/>
        </w:rPr>
        <w:t>ראיון</w:t>
      </w:r>
      <w:r w:rsidRPr="00646B2C">
        <w:rPr>
          <w:rtl/>
        </w:rPr>
        <w:t xml:space="preserve"> </w:t>
      </w:r>
      <w:r w:rsidRPr="00646B2C">
        <w:rPr>
          <w:rFonts w:hint="cs"/>
          <w:rtl/>
        </w:rPr>
        <w:t xml:space="preserve">עם </w:t>
      </w:r>
      <w:r w:rsidRPr="00646B2C">
        <w:rPr>
          <w:rFonts w:hint="eastAsia"/>
          <w:rtl/>
        </w:rPr>
        <w:t>נות</w:t>
      </w:r>
      <w:r w:rsidRPr="00646B2C">
        <w:rPr>
          <w:rFonts w:hint="cs"/>
          <w:rtl/>
        </w:rPr>
        <w:t>ני</w:t>
      </w:r>
      <w:r w:rsidRPr="00646B2C">
        <w:rPr>
          <w:rtl/>
        </w:rPr>
        <w:t xml:space="preserve"> </w:t>
      </w:r>
      <w:r w:rsidRPr="00646B2C">
        <w:rPr>
          <w:rFonts w:hint="eastAsia"/>
          <w:rtl/>
        </w:rPr>
        <w:t>השירותים</w:t>
      </w:r>
      <w:r w:rsidRPr="00646B2C">
        <w:rPr>
          <w:rtl/>
        </w:rPr>
        <w:t xml:space="preserve"> </w:t>
      </w:r>
      <w:r w:rsidRPr="00646B2C">
        <w:rPr>
          <w:rFonts w:hint="eastAsia"/>
          <w:rtl/>
        </w:rPr>
        <w:t>המוצע</w:t>
      </w:r>
      <w:r w:rsidRPr="00646B2C">
        <w:rPr>
          <w:rFonts w:hint="cs"/>
          <w:rtl/>
        </w:rPr>
        <w:t xml:space="preserve">ים </w:t>
      </w:r>
      <w:r w:rsidRPr="00646B2C">
        <w:rPr>
          <w:rtl/>
        </w:rPr>
        <w:t>–</w:t>
      </w:r>
      <w:r w:rsidRPr="00646B2C">
        <w:rPr>
          <w:rFonts w:hint="cs"/>
          <w:rtl/>
        </w:rPr>
        <w:t xml:space="preserve"> 15%</w:t>
      </w:r>
    </w:p>
    <w:p w14:paraId="39548720" w14:textId="77777777" w:rsidR="005D097E" w:rsidRPr="000C55EE" w:rsidRDefault="005D097E" w:rsidP="000563B3">
      <w:pPr>
        <w:pStyle w:val="3-"/>
      </w:pPr>
      <w:r w:rsidRPr="000C55EE">
        <w:rPr>
          <w:rFonts w:hint="cs"/>
          <w:rtl/>
        </w:rPr>
        <w:t>עורך המכרז רשאי לשנות את קריטריוני האיכות ומשקל קריטריוני האיכות והערכת הספקים, מעת לעת ובהתאם לשיקול דעתו הבלעדי</w:t>
      </w:r>
      <w:r>
        <w:rPr>
          <w:rFonts w:hint="cs"/>
          <w:rtl/>
        </w:rPr>
        <w:t>, בהודעה שתפורסם למזמינים ולספקים</w:t>
      </w:r>
      <w:r w:rsidRPr="000C55EE">
        <w:rPr>
          <w:rFonts w:hint="cs"/>
          <w:rtl/>
        </w:rPr>
        <w:t>.</w:t>
      </w:r>
    </w:p>
    <w:p w14:paraId="7AD0A945" w14:textId="77777777" w:rsidR="005D097E" w:rsidRPr="00F35749" w:rsidRDefault="005D097E" w:rsidP="000563B3">
      <w:pPr>
        <w:pStyle w:val="2-"/>
      </w:pPr>
      <w:r w:rsidRPr="00E21B1F">
        <w:rPr>
          <w:rFonts w:hint="eastAsia"/>
          <w:rtl/>
        </w:rPr>
        <w:lastRenderedPageBreak/>
        <w:t>פירוט</w:t>
      </w:r>
      <w:r w:rsidRPr="00E21B1F">
        <w:rPr>
          <w:rtl/>
        </w:rPr>
        <w:t xml:space="preserve"> </w:t>
      </w:r>
      <w:r w:rsidRPr="00E21B1F">
        <w:rPr>
          <w:rFonts w:hint="eastAsia"/>
          <w:rtl/>
        </w:rPr>
        <w:t>הפניה</w:t>
      </w:r>
      <w:r w:rsidRPr="00F35749">
        <w:rPr>
          <w:rtl/>
        </w:rPr>
        <w:t xml:space="preserve"> </w:t>
      </w:r>
      <w:r w:rsidRPr="00F35749">
        <w:rPr>
          <w:rFonts w:hint="eastAsia"/>
          <w:rtl/>
        </w:rPr>
        <w:t>הפרטנית</w:t>
      </w:r>
    </w:p>
    <w:p w14:paraId="31FAA352" w14:textId="77777777" w:rsidR="005D097E" w:rsidRPr="00E74D35" w:rsidRDefault="005D097E" w:rsidP="000563B3">
      <w:pPr>
        <w:pStyle w:val="3-"/>
      </w:pPr>
      <w:r w:rsidRPr="00E74D35">
        <w:rPr>
          <w:rFonts w:hint="eastAsia"/>
          <w:rtl/>
        </w:rPr>
        <w:t>המזמין</w:t>
      </w:r>
      <w:r w:rsidRPr="00E74D35">
        <w:rPr>
          <w:rtl/>
        </w:rPr>
        <w:t xml:space="preserve"> יגדיר אם הפניה הפרטנית היא </w:t>
      </w:r>
      <w:r>
        <w:rPr>
          <w:rFonts w:hint="cs"/>
          <w:rtl/>
        </w:rPr>
        <w:t>לפרוייקט קטן או לפרוייקט גדול</w:t>
      </w:r>
      <w:r w:rsidRPr="00E74D35">
        <w:rPr>
          <w:rtl/>
        </w:rPr>
        <w:t xml:space="preserve"> </w:t>
      </w:r>
      <w:r w:rsidRPr="00E74D35">
        <w:rPr>
          <w:rFonts w:hint="eastAsia"/>
          <w:rtl/>
        </w:rPr>
        <w:t>וכן</w:t>
      </w:r>
      <w:r w:rsidRPr="00E74D35">
        <w:rPr>
          <w:rtl/>
        </w:rPr>
        <w:t xml:space="preserve"> </w:t>
      </w:r>
      <w:r w:rsidRPr="00E74D35">
        <w:rPr>
          <w:rFonts w:hint="eastAsia"/>
          <w:rtl/>
        </w:rPr>
        <w:t>מה</w:t>
      </w:r>
      <w:r w:rsidRPr="00E74D35">
        <w:rPr>
          <w:rtl/>
        </w:rPr>
        <w:t xml:space="preserve"> </w:t>
      </w:r>
      <w:r w:rsidRPr="00E74D35">
        <w:rPr>
          <w:rFonts w:hint="eastAsia"/>
          <w:rtl/>
        </w:rPr>
        <w:t>ההתמחויות</w:t>
      </w:r>
      <w:r w:rsidRPr="00E74D35">
        <w:rPr>
          <w:rtl/>
        </w:rPr>
        <w:t xml:space="preserve"> </w:t>
      </w:r>
      <w:r w:rsidRPr="00E74D35">
        <w:rPr>
          <w:rFonts w:hint="eastAsia"/>
          <w:rtl/>
        </w:rPr>
        <w:t>הנדרשות</w:t>
      </w:r>
      <w:r w:rsidRPr="00E74D35">
        <w:rPr>
          <w:rtl/>
        </w:rPr>
        <w:t xml:space="preserve"> </w:t>
      </w:r>
      <w:r w:rsidRPr="00E74D35">
        <w:rPr>
          <w:rFonts w:hint="eastAsia"/>
          <w:rtl/>
        </w:rPr>
        <w:t>לצורך</w:t>
      </w:r>
      <w:r w:rsidRPr="00E74D35">
        <w:rPr>
          <w:rtl/>
        </w:rPr>
        <w:t xml:space="preserve"> </w:t>
      </w:r>
      <w:r w:rsidRPr="00E74D35">
        <w:rPr>
          <w:rFonts w:hint="eastAsia"/>
          <w:rtl/>
        </w:rPr>
        <w:t>הפרויקט</w:t>
      </w:r>
      <w:r w:rsidRPr="00E74D35">
        <w:rPr>
          <w:rtl/>
        </w:rPr>
        <w:t>.</w:t>
      </w:r>
      <w:r w:rsidRPr="00E74D35">
        <w:rPr>
          <w:rFonts w:hint="cs"/>
          <w:rtl/>
        </w:rPr>
        <w:t xml:space="preserve"> </w:t>
      </w:r>
      <w:r>
        <w:rPr>
          <w:rFonts w:hint="cs"/>
          <w:rtl/>
        </w:rPr>
        <w:t>הפניה הפרטנית</w:t>
      </w:r>
      <w:r w:rsidRPr="00780937">
        <w:rPr>
          <w:rtl/>
        </w:rPr>
        <w:t xml:space="preserve"> תכלול</w:t>
      </w:r>
      <w:r>
        <w:rPr>
          <w:rFonts w:hint="cs"/>
          <w:rtl/>
        </w:rPr>
        <w:t>,</w:t>
      </w:r>
      <w:r w:rsidRPr="00780937">
        <w:rPr>
          <w:rtl/>
        </w:rPr>
        <w:t xml:space="preserve"> </w:t>
      </w:r>
      <w:r>
        <w:rPr>
          <w:rFonts w:hint="cs"/>
          <w:rtl/>
        </w:rPr>
        <w:t xml:space="preserve">במידת הנדרש, </w:t>
      </w:r>
      <w:r w:rsidRPr="00780937">
        <w:rPr>
          <w:rtl/>
        </w:rPr>
        <w:t>את הפרטים הבאים</w:t>
      </w:r>
      <w:r w:rsidRPr="00E74D35">
        <w:rPr>
          <w:rFonts w:hint="cs"/>
          <w:rtl/>
        </w:rPr>
        <w:t xml:space="preserve">: </w:t>
      </w:r>
    </w:p>
    <w:p w14:paraId="77583FF3" w14:textId="77777777" w:rsidR="005D097E" w:rsidRPr="00492641" w:rsidRDefault="005D097E" w:rsidP="000563B3">
      <w:pPr>
        <w:pStyle w:val="4-"/>
      </w:pPr>
      <w:r>
        <w:rPr>
          <w:rFonts w:hint="cs"/>
          <w:rtl/>
        </w:rPr>
        <w:t>תיאור הפרוייקט והשירות המבוקש;</w:t>
      </w:r>
    </w:p>
    <w:p w14:paraId="0F9A5234" w14:textId="77777777" w:rsidR="005D097E" w:rsidRPr="00492641" w:rsidRDefault="005D097E" w:rsidP="000563B3">
      <w:pPr>
        <w:pStyle w:val="4-"/>
      </w:pPr>
      <w:r>
        <w:rPr>
          <w:rFonts w:hint="cs"/>
          <w:rtl/>
        </w:rPr>
        <w:t>פירוט הפעילויות והתוצרים המבוקשים;</w:t>
      </w:r>
    </w:p>
    <w:p w14:paraId="2E50515C" w14:textId="77777777" w:rsidR="005D097E" w:rsidRDefault="005D097E" w:rsidP="000563B3">
      <w:pPr>
        <w:pStyle w:val="4-"/>
      </w:pPr>
      <w:r>
        <w:rPr>
          <w:rFonts w:hint="cs"/>
          <w:rtl/>
        </w:rPr>
        <w:t>אופן ביצוע הפניה הפרטנית ובכלל זה:</w:t>
      </w:r>
    </w:p>
    <w:p w14:paraId="5A4E004D" w14:textId="46768C79" w:rsidR="005D097E" w:rsidRPr="00811116" w:rsidRDefault="005D097E" w:rsidP="000563B3">
      <w:pPr>
        <w:pStyle w:val="5-"/>
      </w:pPr>
      <w:r w:rsidRPr="00811116">
        <w:rPr>
          <w:rFonts w:hint="eastAsia"/>
          <w:rtl/>
        </w:rPr>
        <w:t>יחס</w:t>
      </w:r>
      <w:r w:rsidRPr="00811116">
        <w:rPr>
          <w:rtl/>
        </w:rPr>
        <w:t xml:space="preserve"> </w:t>
      </w:r>
      <w:r w:rsidRPr="00811116">
        <w:rPr>
          <w:rFonts w:hint="eastAsia"/>
          <w:rtl/>
        </w:rPr>
        <w:t>איכות</w:t>
      </w:r>
      <w:r w:rsidRPr="00811116">
        <w:rPr>
          <w:rFonts w:hint="cs"/>
          <w:rtl/>
        </w:rPr>
        <w:t>-</w:t>
      </w:r>
      <w:r w:rsidRPr="00811116">
        <w:rPr>
          <w:rFonts w:hint="eastAsia"/>
          <w:rtl/>
        </w:rPr>
        <w:t>מחיר</w:t>
      </w:r>
      <w:r w:rsidRPr="00811116">
        <w:rPr>
          <w:rtl/>
        </w:rPr>
        <w:t xml:space="preserve"> (</w:t>
      </w:r>
      <w:r>
        <w:rPr>
          <w:rFonts w:hint="cs"/>
          <w:rtl/>
        </w:rPr>
        <w:t>בפניות פרטניות</w:t>
      </w:r>
      <w:r w:rsidRPr="00811116">
        <w:rPr>
          <w:rtl/>
        </w:rPr>
        <w:t xml:space="preserve"> </w:t>
      </w:r>
      <w:r w:rsidRPr="00811116">
        <w:rPr>
          <w:rFonts w:hint="eastAsia"/>
          <w:rtl/>
        </w:rPr>
        <w:t>אשר</w:t>
      </w:r>
      <w:r w:rsidRPr="00811116">
        <w:rPr>
          <w:rtl/>
        </w:rPr>
        <w:t xml:space="preserve"> </w:t>
      </w:r>
      <w:r w:rsidRPr="00811116">
        <w:rPr>
          <w:rFonts w:hint="eastAsia"/>
          <w:rtl/>
        </w:rPr>
        <w:t>נקבע</w:t>
      </w:r>
      <w:r w:rsidRPr="00811116">
        <w:rPr>
          <w:rtl/>
        </w:rPr>
        <w:t xml:space="preserve"> </w:t>
      </w:r>
      <w:r w:rsidRPr="00811116">
        <w:rPr>
          <w:rFonts w:hint="eastAsia"/>
          <w:rtl/>
        </w:rPr>
        <w:t>בהם</w:t>
      </w:r>
      <w:r w:rsidRPr="00811116">
        <w:rPr>
          <w:rtl/>
        </w:rPr>
        <w:t xml:space="preserve"> </w:t>
      </w:r>
      <w:r w:rsidRPr="00811116">
        <w:rPr>
          <w:rFonts w:hint="cs"/>
          <w:rtl/>
        </w:rPr>
        <w:t>פרמטר ש</w:t>
      </w:r>
      <w:r w:rsidRPr="00811116">
        <w:rPr>
          <w:rFonts w:hint="eastAsia"/>
          <w:rtl/>
        </w:rPr>
        <w:t>ל</w:t>
      </w:r>
      <w:r w:rsidRPr="00811116">
        <w:rPr>
          <w:rFonts w:hint="cs"/>
          <w:rtl/>
        </w:rPr>
        <w:t xml:space="preserve"> </w:t>
      </w:r>
      <w:r w:rsidRPr="00811116">
        <w:rPr>
          <w:rFonts w:hint="eastAsia"/>
          <w:rtl/>
        </w:rPr>
        <w:t>איכות</w:t>
      </w:r>
      <w:r>
        <w:rPr>
          <w:rFonts w:hint="cs"/>
          <w:rtl/>
        </w:rPr>
        <w:t>);</w:t>
      </w:r>
    </w:p>
    <w:p w14:paraId="7D6E678E" w14:textId="77777777" w:rsidR="005D097E" w:rsidRDefault="005D097E" w:rsidP="000563B3">
      <w:pPr>
        <w:pStyle w:val="5-"/>
      </w:pPr>
      <w:r w:rsidRPr="00492641">
        <w:rPr>
          <w:rFonts w:hint="eastAsia"/>
          <w:rtl/>
        </w:rPr>
        <w:t>מועדים</w:t>
      </w:r>
      <w:r w:rsidRPr="00492641">
        <w:rPr>
          <w:rtl/>
        </w:rPr>
        <w:t xml:space="preserve"> </w:t>
      </w:r>
      <w:r w:rsidRPr="00492641">
        <w:rPr>
          <w:rFonts w:hint="cs"/>
          <w:rtl/>
        </w:rPr>
        <w:t>להגשת</w:t>
      </w:r>
      <w:r w:rsidRPr="00492641">
        <w:rPr>
          <w:rtl/>
        </w:rPr>
        <w:t xml:space="preserve"> </w:t>
      </w:r>
      <w:r w:rsidRPr="00492641">
        <w:rPr>
          <w:rFonts w:hint="eastAsia"/>
          <w:rtl/>
        </w:rPr>
        <w:t>שאלות</w:t>
      </w:r>
      <w:r w:rsidRPr="00492641">
        <w:rPr>
          <w:rtl/>
        </w:rPr>
        <w:t xml:space="preserve"> </w:t>
      </w:r>
      <w:r w:rsidRPr="00492641">
        <w:rPr>
          <w:rFonts w:hint="eastAsia"/>
          <w:rtl/>
        </w:rPr>
        <w:t>הבהרה</w:t>
      </w:r>
      <w:r>
        <w:rPr>
          <w:rFonts w:hint="cs"/>
          <w:rtl/>
        </w:rPr>
        <w:t>;</w:t>
      </w:r>
    </w:p>
    <w:p w14:paraId="0F87ADC5" w14:textId="77777777" w:rsidR="005D097E" w:rsidRPr="00492641" w:rsidRDefault="005D097E" w:rsidP="000563B3">
      <w:pPr>
        <w:pStyle w:val="5-"/>
      </w:pPr>
      <w:r>
        <w:rPr>
          <w:rFonts w:hint="cs"/>
          <w:rtl/>
        </w:rPr>
        <w:t>מועד לכנס ספקים, ככל ונדרש</w:t>
      </w:r>
      <w:r w:rsidR="00F668D0">
        <w:rPr>
          <w:rFonts w:hint="cs"/>
          <w:rtl/>
        </w:rPr>
        <w:t xml:space="preserve"> והאם ההשתתפות בכנס היא חובה ומהווה תנאי להגשת הצעות</w:t>
      </w:r>
      <w:r>
        <w:rPr>
          <w:rFonts w:hint="cs"/>
          <w:rtl/>
        </w:rPr>
        <w:t>;</w:t>
      </w:r>
    </w:p>
    <w:p w14:paraId="632229B8" w14:textId="77777777" w:rsidR="005D097E" w:rsidRPr="00492641" w:rsidRDefault="005D097E" w:rsidP="000563B3">
      <w:pPr>
        <w:pStyle w:val="5-"/>
      </w:pPr>
      <w:r w:rsidRPr="00492641">
        <w:rPr>
          <w:rtl/>
        </w:rPr>
        <w:t xml:space="preserve">המועד האחרון להגשת </w:t>
      </w:r>
      <w:r>
        <w:rPr>
          <w:rFonts w:hint="cs"/>
          <w:rtl/>
        </w:rPr>
        <w:t>הצעות;</w:t>
      </w:r>
    </w:p>
    <w:p w14:paraId="30A758CD" w14:textId="77777777" w:rsidR="005D097E" w:rsidRPr="00492641" w:rsidRDefault="005D097E" w:rsidP="000563B3">
      <w:pPr>
        <w:pStyle w:val="4-"/>
      </w:pPr>
      <w:r w:rsidRPr="00492641">
        <w:rPr>
          <w:rtl/>
        </w:rPr>
        <w:t>מועד משוער להתחלת מתן השירותים</w:t>
      </w:r>
      <w:r>
        <w:rPr>
          <w:rFonts w:hint="cs"/>
          <w:rtl/>
        </w:rPr>
        <w:t>;</w:t>
      </w:r>
    </w:p>
    <w:p w14:paraId="1F068BF6" w14:textId="488EC8D4" w:rsidR="005D097E" w:rsidRPr="00492641" w:rsidRDefault="005D097E" w:rsidP="000563B3">
      <w:pPr>
        <w:pStyle w:val="4-"/>
      </w:pPr>
      <w:r w:rsidRPr="00492641">
        <w:rPr>
          <w:rFonts w:hint="eastAsia"/>
          <w:rtl/>
        </w:rPr>
        <w:t>תקופת</w:t>
      </w:r>
      <w:r w:rsidRPr="00492641">
        <w:rPr>
          <w:rtl/>
        </w:rPr>
        <w:t xml:space="preserve"> </w:t>
      </w:r>
      <w:r w:rsidR="006B5C24">
        <w:rPr>
          <w:rFonts w:hint="cs"/>
          <w:rtl/>
        </w:rPr>
        <w:t>הפניה</w:t>
      </w:r>
      <w:r>
        <w:rPr>
          <w:rFonts w:hint="cs"/>
          <w:rtl/>
        </w:rPr>
        <w:t>;</w:t>
      </w:r>
    </w:p>
    <w:p w14:paraId="59342DE3" w14:textId="77777777" w:rsidR="005D097E" w:rsidRDefault="005D097E" w:rsidP="000563B3">
      <w:pPr>
        <w:pStyle w:val="4-"/>
      </w:pPr>
      <w:r>
        <w:rPr>
          <w:rFonts w:hint="cs"/>
          <w:rtl/>
        </w:rPr>
        <w:t>אבני הדרך להגשת תוצרים ולתשלום;</w:t>
      </w:r>
    </w:p>
    <w:p w14:paraId="41D14F48" w14:textId="77777777" w:rsidR="005D097E" w:rsidRDefault="005D097E" w:rsidP="000563B3">
      <w:pPr>
        <w:pStyle w:val="4-"/>
      </w:pPr>
      <w:r>
        <w:rPr>
          <w:rFonts w:hint="cs"/>
          <w:rtl/>
        </w:rPr>
        <w:t>חבילות עבודה אפשריות נוספות כחלק מהפניה הפרטנית. למשל, בפניה פרטנית הוגדרה תפוקה לביצוע, וכן אפשרות להוספה של תכולות מוגדרות נוספות, הכל בכפוף להיקף הפניה;</w:t>
      </w:r>
    </w:p>
    <w:p w14:paraId="15DB53A0" w14:textId="77777777" w:rsidR="005D097E" w:rsidRDefault="005D097E" w:rsidP="000563B3">
      <w:pPr>
        <w:pStyle w:val="4-"/>
      </w:pPr>
      <w:r>
        <w:rPr>
          <w:rFonts w:hint="cs"/>
          <w:rtl/>
        </w:rPr>
        <w:t>האם השירות כולל תקופת תחזוקה;</w:t>
      </w:r>
    </w:p>
    <w:p w14:paraId="1A23EC21" w14:textId="77777777" w:rsidR="005D097E" w:rsidRDefault="005D097E" w:rsidP="000563B3">
      <w:pPr>
        <w:pStyle w:val="4-"/>
      </w:pPr>
      <w:r>
        <w:rPr>
          <w:rFonts w:hint="cs"/>
          <w:rtl/>
        </w:rPr>
        <w:t>האם השירות כולל בניית יכולות במשרד (העברת המוצר לתחזוקה על ידי המשרד);</w:t>
      </w:r>
    </w:p>
    <w:p w14:paraId="6F268102" w14:textId="77777777" w:rsidR="005D097E" w:rsidRDefault="005D097E" w:rsidP="000563B3">
      <w:pPr>
        <w:pStyle w:val="4-"/>
      </w:pPr>
      <w:r w:rsidRPr="00492641">
        <w:rPr>
          <w:rtl/>
        </w:rPr>
        <w:t xml:space="preserve">סיווג בטחוני מבוקש, </w:t>
      </w:r>
      <w:r>
        <w:rPr>
          <w:rFonts w:hint="cs"/>
          <w:rtl/>
        </w:rPr>
        <w:t>ככל שנדרש;</w:t>
      </w:r>
    </w:p>
    <w:p w14:paraId="33300D75" w14:textId="59306969" w:rsidR="005D097E" w:rsidRPr="00492641" w:rsidRDefault="005D097E" w:rsidP="000563B3">
      <w:pPr>
        <w:pStyle w:val="4-"/>
      </w:pPr>
      <w:r>
        <w:rPr>
          <w:rFonts w:hint="cs"/>
          <w:rtl/>
        </w:rPr>
        <w:t>הוראות ביצוע לתקינה בה יוגשו התוצרים למזמ</w:t>
      </w:r>
      <w:r w:rsidR="0000016C">
        <w:rPr>
          <w:rFonts w:hint="cs"/>
          <w:rtl/>
        </w:rPr>
        <w:t>ין</w:t>
      </w:r>
      <w:r>
        <w:rPr>
          <w:rFonts w:hint="cs"/>
          <w:rtl/>
        </w:rPr>
        <w:t xml:space="preserve">; </w:t>
      </w:r>
    </w:p>
    <w:p w14:paraId="5581125A" w14:textId="1D17D9CF" w:rsidR="005D097E" w:rsidRDefault="005D097E" w:rsidP="000563B3">
      <w:pPr>
        <w:pStyle w:val="4-"/>
      </w:pPr>
      <w:r>
        <w:rPr>
          <w:rFonts w:hint="cs"/>
          <w:rtl/>
        </w:rPr>
        <w:t xml:space="preserve">דרישות </w:t>
      </w:r>
      <w:r>
        <w:rPr>
          <w:rFonts w:hint="cs"/>
        </w:rPr>
        <w:t>SLA</w:t>
      </w:r>
      <w:r>
        <w:rPr>
          <w:rFonts w:hint="cs"/>
          <w:rtl/>
        </w:rPr>
        <w:t>, אמנת שירות ופיצויים מוסכמים;</w:t>
      </w:r>
    </w:p>
    <w:p w14:paraId="370B9372" w14:textId="320079D6" w:rsidR="00F65BB4" w:rsidRDefault="00F65BB4" w:rsidP="000563B3">
      <w:pPr>
        <w:pStyle w:val="4-"/>
      </w:pPr>
      <w:r>
        <w:rPr>
          <w:rFonts w:hint="cs"/>
          <w:rtl/>
        </w:rPr>
        <w:t>דרישה לדיווחים תקופתיים</w:t>
      </w:r>
    </w:p>
    <w:p w14:paraId="53A9E029" w14:textId="77777777" w:rsidR="005D097E" w:rsidRDefault="005D097E" w:rsidP="000563B3">
      <w:pPr>
        <w:pStyle w:val="4-"/>
      </w:pPr>
      <w:r w:rsidRPr="00492641">
        <w:rPr>
          <w:rFonts w:hint="eastAsia"/>
          <w:rtl/>
        </w:rPr>
        <w:t>כל</w:t>
      </w:r>
      <w:r w:rsidRPr="00492641">
        <w:rPr>
          <w:rtl/>
        </w:rPr>
        <w:t xml:space="preserve"> </w:t>
      </w:r>
      <w:r w:rsidRPr="00492641">
        <w:rPr>
          <w:rFonts w:hint="eastAsia"/>
          <w:rtl/>
        </w:rPr>
        <w:t>דרישה</w:t>
      </w:r>
      <w:r w:rsidRPr="00492641">
        <w:rPr>
          <w:rtl/>
        </w:rPr>
        <w:t xml:space="preserve"> </w:t>
      </w:r>
      <w:r w:rsidRPr="00492641">
        <w:rPr>
          <w:rFonts w:hint="eastAsia"/>
          <w:rtl/>
        </w:rPr>
        <w:t>נוספת</w:t>
      </w:r>
      <w:r w:rsidRPr="00492641">
        <w:rPr>
          <w:rtl/>
        </w:rPr>
        <w:t xml:space="preserve"> </w:t>
      </w:r>
      <w:r w:rsidRPr="00492641">
        <w:rPr>
          <w:rFonts w:hint="eastAsia"/>
          <w:rtl/>
        </w:rPr>
        <w:t>הרלוונטית</w:t>
      </w:r>
      <w:r w:rsidRPr="00492641">
        <w:rPr>
          <w:rtl/>
        </w:rPr>
        <w:t xml:space="preserve"> </w:t>
      </w:r>
      <w:r>
        <w:rPr>
          <w:rFonts w:hint="cs"/>
          <w:rtl/>
        </w:rPr>
        <w:t>לפניה;</w:t>
      </w:r>
    </w:p>
    <w:p w14:paraId="37095A17" w14:textId="77777777" w:rsidR="005D097E" w:rsidRDefault="005D097E" w:rsidP="000563B3">
      <w:pPr>
        <w:pStyle w:val="4-"/>
      </w:pPr>
      <w:r>
        <w:rPr>
          <w:rFonts w:hint="cs"/>
          <w:rtl/>
        </w:rPr>
        <w:t>חומר רקע המצוי בידי המזמין ויכול לסייע למציעים בהגשת ההצעות (לדוגמה: מסמך ייזום, מסמך איפיון, מדריך למשתמש למערכת קיימת וכד');</w:t>
      </w:r>
    </w:p>
    <w:p w14:paraId="7CD1EBFC" w14:textId="77777777" w:rsidR="005D097E" w:rsidRDefault="005D097E" w:rsidP="000563B3">
      <w:pPr>
        <w:pStyle w:val="4-"/>
      </w:pPr>
      <w:r>
        <w:rPr>
          <w:rFonts w:hint="cs"/>
          <w:rtl/>
        </w:rPr>
        <w:t xml:space="preserve">צורך בביצוע הוכחת התכנות </w:t>
      </w:r>
      <w:r>
        <w:rPr>
          <w:rFonts w:hint="cs"/>
        </w:rPr>
        <w:t>POC</w:t>
      </w:r>
      <w:r>
        <w:rPr>
          <w:rFonts w:hint="cs"/>
          <w:rtl/>
        </w:rPr>
        <w:t>, במקרים ובהתמחויות בהם יאשר עורך המכרז;</w:t>
      </w:r>
    </w:p>
    <w:p w14:paraId="1C571544" w14:textId="14F1260D" w:rsidR="005D097E" w:rsidRPr="00737F33" w:rsidRDefault="005D097E" w:rsidP="000563B3">
      <w:pPr>
        <w:pStyle w:val="3-"/>
        <w:rPr>
          <w:rtl/>
        </w:rPr>
      </w:pPr>
      <w:r>
        <w:rPr>
          <w:rFonts w:hint="cs"/>
          <w:rtl/>
        </w:rPr>
        <w:t xml:space="preserve">בפרויקטים גדולים המזמין יוכל להרחיב את היקף השירותים הנרכשים בתוך תקופת </w:t>
      </w:r>
      <w:r w:rsidR="009C3167">
        <w:rPr>
          <w:rFonts w:hint="cs"/>
          <w:rtl/>
        </w:rPr>
        <w:t>הפניה</w:t>
      </w:r>
      <w:r>
        <w:rPr>
          <w:rFonts w:hint="cs"/>
          <w:rtl/>
        </w:rPr>
        <w:t xml:space="preserve"> בהתאם להוראות והנחיות עורך המכרז;</w:t>
      </w:r>
    </w:p>
    <w:p w14:paraId="671DF3B3" w14:textId="69364883" w:rsidR="00915F0D" w:rsidRDefault="00915F0D" w:rsidP="000563B3">
      <w:pPr>
        <w:pStyle w:val="2-"/>
      </w:pPr>
      <w:r>
        <w:rPr>
          <w:rFonts w:hint="cs"/>
          <w:rtl/>
        </w:rPr>
        <w:lastRenderedPageBreak/>
        <w:t>הצעה הכוללת קבלני משנה</w:t>
      </w:r>
    </w:p>
    <w:p w14:paraId="1A8C9B2B" w14:textId="1E80B766" w:rsidR="00A01F2C" w:rsidRPr="00863C30" w:rsidRDefault="00A01F2C" w:rsidP="000563B3">
      <w:pPr>
        <w:pStyle w:val="3-"/>
      </w:pPr>
      <w:r w:rsidRPr="00863C30">
        <w:rPr>
          <w:rFonts w:hint="eastAsia"/>
          <w:rtl/>
        </w:rPr>
        <w:t>הספק</w:t>
      </w:r>
      <w:r w:rsidRPr="00863C30">
        <w:rPr>
          <w:rtl/>
        </w:rPr>
        <w:t xml:space="preserve"> </w:t>
      </w:r>
      <w:r w:rsidRPr="00863C30">
        <w:rPr>
          <w:rFonts w:hint="eastAsia"/>
          <w:rtl/>
        </w:rPr>
        <w:t>אינו</w:t>
      </w:r>
      <w:r w:rsidRPr="00863C30">
        <w:rPr>
          <w:rtl/>
        </w:rPr>
        <w:t xml:space="preserve"> </w:t>
      </w:r>
      <w:r w:rsidRPr="00863C30">
        <w:rPr>
          <w:rFonts w:hint="eastAsia"/>
          <w:rtl/>
        </w:rPr>
        <w:t>רשאי</w:t>
      </w:r>
      <w:r w:rsidRPr="00863C30">
        <w:rPr>
          <w:rtl/>
        </w:rPr>
        <w:t xml:space="preserve"> </w:t>
      </w:r>
      <w:r w:rsidRPr="00863C30">
        <w:rPr>
          <w:rFonts w:hint="eastAsia"/>
          <w:rtl/>
        </w:rPr>
        <w:t>להגיש</w:t>
      </w:r>
      <w:r w:rsidRPr="00863C30">
        <w:rPr>
          <w:rtl/>
        </w:rPr>
        <w:t xml:space="preserve"> </w:t>
      </w:r>
      <w:r w:rsidRPr="00863C30">
        <w:rPr>
          <w:rFonts w:hint="eastAsia"/>
          <w:rtl/>
        </w:rPr>
        <w:t>הצעה</w:t>
      </w:r>
      <w:r w:rsidRPr="00863C30">
        <w:rPr>
          <w:rtl/>
        </w:rPr>
        <w:t xml:space="preserve"> </w:t>
      </w:r>
      <w:r w:rsidRPr="00863C30">
        <w:rPr>
          <w:rFonts w:hint="eastAsia"/>
          <w:rtl/>
        </w:rPr>
        <w:t>במסגרת</w:t>
      </w:r>
      <w:r>
        <w:rPr>
          <w:rFonts w:hint="cs"/>
          <w:rtl/>
        </w:rPr>
        <w:t>ה</w:t>
      </w:r>
      <w:r w:rsidRPr="00863C30">
        <w:rPr>
          <w:rtl/>
        </w:rPr>
        <w:t xml:space="preserve"> </w:t>
      </w:r>
      <w:r w:rsidRPr="00863C30">
        <w:rPr>
          <w:rFonts w:hint="eastAsia"/>
          <w:rtl/>
        </w:rPr>
        <w:t>כלל</w:t>
      </w:r>
      <w:r w:rsidRPr="00863C30">
        <w:rPr>
          <w:rtl/>
        </w:rPr>
        <w:t xml:space="preserve"> </w:t>
      </w:r>
      <w:r w:rsidRPr="00863C30">
        <w:rPr>
          <w:rFonts w:hint="eastAsia"/>
          <w:rtl/>
        </w:rPr>
        <w:t>השירותים</w:t>
      </w:r>
      <w:r w:rsidRPr="00863C30">
        <w:rPr>
          <w:rtl/>
        </w:rPr>
        <w:t xml:space="preserve"> </w:t>
      </w:r>
      <w:r w:rsidRPr="00863C30">
        <w:rPr>
          <w:rFonts w:hint="eastAsia"/>
          <w:rtl/>
        </w:rPr>
        <w:t>יינתנו</w:t>
      </w:r>
      <w:r w:rsidRPr="00863C30">
        <w:rPr>
          <w:rtl/>
        </w:rPr>
        <w:t xml:space="preserve"> </w:t>
      </w:r>
      <w:r w:rsidRPr="00863C30">
        <w:rPr>
          <w:rFonts w:hint="eastAsia"/>
          <w:rtl/>
        </w:rPr>
        <w:t>על</w:t>
      </w:r>
      <w:r w:rsidRPr="00863C30">
        <w:rPr>
          <w:rtl/>
        </w:rPr>
        <w:t xml:space="preserve"> </w:t>
      </w:r>
      <w:r w:rsidRPr="00863C30">
        <w:rPr>
          <w:rFonts w:hint="eastAsia"/>
          <w:rtl/>
        </w:rPr>
        <w:t>ידי</w:t>
      </w:r>
      <w:r w:rsidRPr="00863C30">
        <w:rPr>
          <w:rtl/>
        </w:rPr>
        <w:t xml:space="preserve"> </w:t>
      </w:r>
      <w:r w:rsidRPr="00863C30">
        <w:rPr>
          <w:rFonts w:hint="eastAsia"/>
          <w:rtl/>
        </w:rPr>
        <w:t>קבלן</w:t>
      </w:r>
      <w:r w:rsidRPr="00863C30">
        <w:rPr>
          <w:rtl/>
        </w:rPr>
        <w:t xml:space="preserve"> </w:t>
      </w:r>
      <w:r w:rsidRPr="00863C30">
        <w:rPr>
          <w:rFonts w:hint="eastAsia"/>
          <w:rtl/>
        </w:rPr>
        <w:t>משנה</w:t>
      </w:r>
      <w:r w:rsidRPr="00863C30">
        <w:rPr>
          <w:rtl/>
        </w:rPr>
        <w:t>.</w:t>
      </w:r>
    </w:p>
    <w:p w14:paraId="7111E47B" w14:textId="30EE9DED" w:rsidR="00A2586E" w:rsidRPr="00A2586E" w:rsidRDefault="00915F0D" w:rsidP="000563B3">
      <w:pPr>
        <w:pStyle w:val="3-"/>
      </w:pPr>
      <w:r w:rsidRPr="00A2586E">
        <w:rPr>
          <w:rFonts w:hint="eastAsia"/>
          <w:rtl/>
        </w:rPr>
        <w:t>הספק</w:t>
      </w:r>
      <w:r w:rsidRPr="00A2586E">
        <w:rPr>
          <w:rtl/>
        </w:rPr>
        <w:t xml:space="preserve"> </w:t>
      </w:r>
      <w:r w:rsidR="00A2586E" w:rsidRPr="00A2586E">
        <w:rPr>
          <w:rFonts w:hint="eastAsia"/>
          <w:rtl/>
        </w:rPr>
        <w:t>יפרט</w:t>
      </w:r>
      <w:r w:rsidR="00A2586E" w:rsidRPr="00A2586E">
        <w:rPr>
          <w:rtl/>
        </w:rPr>
        <w:t xml:space="preserve"> </w:t>
      </w:r>
      <w:r w:rsidR="00A2586E" w:rsidRPr="00A2586E">
        <w:rPr>
          <w:rFonts w:hint="eastAsia"/>
          <w:rtl/>
        </w:rPr>
        <w:t>בהצעתו</w:t>
      </w:r>
      <w:r w:rsidR="00A2586E" w:rsidRPr="00A2586E">
        <w:rPr>
          <w:rtl/>
        </w:rPr>
        <w:t xml:space="preserve"> </w:t>
      </w:r>
      <w:r w:rsidR="00A2586E" w:rsidRPr="00A2586E">
        <w:rPr>
          <w:rFonts w:hint="eastAsia"/>
          <w:rtl/>
        </w:rPr>
        <w:t>במסגרת</w:t>
      </w:r>
      <w:r w:rsidR="00A2586E" w:rsidRPr="00A2586E">
        <w:rPr>
          <w:rtl/>
        </w:rPr>
        <w:t xml:space="preserve"> </w:t>
      </w:r>
      <w:r w:rsidR="00A2586E" w:rsidRPr="00A2586E">
        <w:rPr>
          <w:rFonts w:hint="eastAsia"/>
          <w:rtl/>
        </w:rPr>
        <w:t>מענה</w:t>
      </w:r>
      <w:r w:rsidR="00A2586E" w:rsidRPr="00A2586E">
        <w:rPr>
          <w:rtl/>
        </w:rPr>
        <w:t xml:space="preserve"> </w:t>
      </w:r>
      <w:r w:rsidR="00A2586E" w:rsidRPr="00A2586E">
        <w:rPr>
          <w:rFonts w:hint="eastAsia"/>
          <w:rtl/>
        </w:rPr>
        <w:t>לפניה</w:t>
      </w:r>
      <w:r w:rsidR="00A2586E" w:rsidRPr="00A2586E">
        <w:rPr>
          <w:rtl/>
        </w:rPr>
        <w:t xml:space="preserve"> </w:t>
      </w:r>
      <w:r w:rsidR="00A2586E" w:rsidRPr="00A2586E">
        <w:rPr>
          <w:rFonts w:hint="eastAsia"/>
          <w:rtl/>
        </w:rPr>
        <w:t>פרטנית</w:t>
      </w:r>
      <w:r w:rsidRPr="00A2586E">
        <w:rPr>
          <w:rtl/>
        </w:rPr>
        <w:t xml:space="preserve">, אם בכוונתו לתת את השירותים בעזרת קבלני משנה, וכן מי הם קבלני המשנה בהם הוא מבקש להיעזר, </w:t>
      </w:r>
      <w:r w:rsidR="00A2586E" w:rsidRPr="00A2586E">
        <w:rPr>
          <w:rFonts w:hint="eastAsia"/>
          <w:rtl/>
        </w:rPr>
        <w:t>בהתאם</w:t>
      </w:r>
      <w:r w:rsidR="00A2586E" w:rsidRPr="00A2586E">
        <w:rPr>
          <w:rtl/>
        </w:rPr>
        <w:t xml:space="preserve"> </w:t>
      </w:r>
      <w:r w:rsidR="00A2586E" w:rsidRPr="00A2586E">
        <w:rPr>
          <w:rFonts w:hint="eastAsia"/>
          <w:rtl/>
        </w:rPr>
        <w:t>לכללים</w:t>
      </w:r>
      <w:r w:rsidR="00A2586E" w:rsidRPr="00A2586E">
        <w:rPr>
          <w:rtl/>
        </w:rPr>
        <w:t xml:space="preserve"> </w:t>
      </w:r>
      <w:r w:rsidR="00A2586E" w:rsidRPr="00A2586E">
        <w:rPr>
          <w:rFonts w:hint="eastAsia"/>
          <w:rtl/>
        </w:rPr>
        <w:t>שיקבע</w:t>
      </w:r>
      <w:r w:rsidR="00A2586E" w:rsidRPr="00A2586E">
        <w:rPr>
          <w:rtl/>
        </w:rPr>
        <w:t xml:space="preserve"> </w:t>
      </w:r>
      <w:r w:rsidR="00A2586E" w:rsidRPr="00A2586E">
        <w:rPr>
          <w:rFonts w:hint="eastAsia"/>
          <w:rtl/>
        </w:rPr>
        <w:t>עורך</w:t>
      </w:r>
      <w:r w:rsidR="00A2586E" w:rsidRPr="00A2586E">
        <w:rPr>
          <w:rtl/>
        </w:rPr>
        <w:t xml:space="preserve"> </w:t>
      </w:r>
      <w:r w:rsidR="00A2586E" w:rsidRPr="00A2586E">
        <w:rPr>
          <w:rFonts w:hint="eastAsia"/>
          <w:rtl/>
        </w:rPr>
        <w:t>המכרז</w:t>
      </w:r>
      <w:r w:rsidRPr="00A2586E">
        <w:rPr>
          <w:rtl/>
        </w:rPr>
        <w:t xml:space="preserve">. </w:t>
      </w:r>
    </w:p>
    <w:p w14:paraId="645CC4F1" w14:textId="09838969" w:rsidR="00915F0D" w:rsidRPr="00A2586E" w:rsidRDefault="00915F0D" w:rsidP="000563B3">
      <w:pPr>
        <w:pStyle w:val="3-"/>
      </w:pPr>
      <w:r w:rsidRPr="00A2586E">
        <w:rPr>
          <w:rFonts w:hint="eastAsia"/>
          <w:rtl/>
        </w:rPr>
        <w:t>הספק</w:t>
      </w:r>
      <w:r w:rsidRPr="00A2586E">
        <w:rPr>
          <w:rtl/>
        </w:rPr>
        <w:t xml:space="preserve"> </w:t>
      </w:r>
      <w:r w:rsidR="00A2586E">
        <w:rPr>
          <w:rFonts w:hint="cs"/>
          <w:rtl/>
        </w:rPr>
        <w:t>ינהל את הפרויקט ויהיה אחראי על ביצועו ועל התוצרים, גם אם במסגרת אספקתם נעשה שימוש בקבלני משנה.</w:t>
      </w:r>
      <w:r w:rsidRPr="00A2586E">
        <w:rPr>
          <w:rtl/>
        </w:rPr>
        <w:t xml:space="preserve"> </w:t>
      </w:r>
    </w:p>
    <w:p w14:paraId="53D788C6" w14:textId="44D2D40E" w:rsidR="00F668D0" w:rsidRPr="005A3AB9" w:rsidRDefault="00F668D0" w:rsidP="000563B3">
      <w:pPr>
        <w:pStyle w:val="2-"/>
        <w:rPr>
          <w:rtl/>
        </w:rPr>
      </w:pPr>
      <w:r w:rsidRPr="005A3AB9">
        <w:rPr>
          <w:rFonts w:hint="eastAsia"/>
          <w:rtl/>
        </w:rPr>
        <w:t>כנס</w:t>
      </w:r>
      <w:r w:rsidRPr="005A3AB9">
        <w:rPr>
          <w:rtl/>
        </w:rPr>
        <w:t xml:space="preserve"> ספקים</w:t>
      </w:r>
      <w:r w:rsidR="009F0E72">
        <w:rPr>
          <w:rFonts w:hint="cs"/>
          <w:rtl/>
        </w:rPr>
        <w:t xml:space="preserve"> בפניה פרטנית</w:t>
      </w:r>
    </w:p>
    <w:p w14:paraId="0EA7012E" w14:textId="77777777" w:rsidR="00F668D0" w:rsidRPr="000563B3" w:rsidRDefault="00F668D0" w:rsidP="000563B3">
      <w:pPr>
        <w:spacing w:after="120" w:line="360" w:lineRule="auto"/>
        <w:ind w:left="735"/>
        <w:rPr>
          <w:rtl/>
        </w:rPr>
      </w:pPr>
      <w:r w:rsidRPr="000563B3">
        <w:rPr>
          <w:rFonts w:ascii="David" w:hAnsi="David" w:cs="David" w:hint="eastAsia"/>
          <w:rtl/>
        </w:rPr>
        <w:t>כאשר</w:t>
      </w:r>
      <w:r w:rsidRPr="000563B3">
        <w:rPr>
          <w:rFonts w:ascii="David" w:hAnsi="David" w:cs="David"/>
          <w:rtl/>
        </w:rPr>
        <w:t xml:space="preserve"> </w:t>
      </w:r>
      <w:r w:rsidRPr="000563B3">
        <w:rPr>
          <w:rFonts w:ascii="David" w:hAnsi="David" w:cs="David" w:hint="eastAsia"/>
          <w:rtl/>
        </w:rPr>
        <w:t>המזמין</w:t>
      </w:r>
      <w:r w:rsidRPr="000563B3">
        <w:rPr>
          <w:rFonts w:ascii="David" w:hAnsi="David" w:cs="David"/>
          <w:rtl/>
        </w:rPr>
        <w:t xml:space="preserve"> </w:t>
      </w:r>
      <w:r w:rsidRPr="000563B3">
        <w:rPr>
          <w:rFonts w:ascii="David" w:hAnsi="David" w:cs="David" w:hint="eastAsia"/>
          <w:rtl/>
        </w:rPr>
        <w:t>הגדיר</w:t>
      </w:r>
      <w:r w:rsidRPr="000563B3">
        <w:rPr>
          <w:rFonts w:ascii="David" w:hAnsi="David" w:cs="David"/>
          <w:rtl/>
        </w:rPr>
        <w:t xml:space="preserve"> </w:t>
      </w:r>
      <w:r w:rsidRPr="000563B3">
        <w:rPr>
          <w:rFonts w:ascii="David" w:hAnsi="David" w:cs="David" w:hint="eastAsia"/>
          <w:rtl/>
        </w:rPr>
        <w:t>כי</w:t>
      </w:r>
      <w:r w:rsidRPr="000563B3">
        <w:rPr>
          <w:rFonts w:ascii="David" w:hAnsi="David" w:cs="David"/>
          <w:rtl/>
        </w:rPr>
        <w:t xml:space="preserve"> </w:t>
      </w:r>
      <w:r w:rsidRPr="000563B3">
        <w:rPr>
          <w:rFonts w:ascii="David" w:hAnsi="David" w:cs="David" w:hint="eastAsia"/>
          <w:rtl/>
        </w:rPr>
        <w:t>ההשתתפות</w:t>
      </w:r>
      <w:r w:rsidRPr="000563B3">
        <w:rPr>
          <w:rFonts w:ascii="David" w:hAnsi="David" w:cs="David"/>
          <w:rtl/>
        </w:rPr>
        <w:t xml:space="preserve"> </w:t>
      </w:r>
      <w:r w:rsidRPr="000563B3">
        <w:rPr>
          <w:rFonts w:ascii="David" w:hAnsi="David" w:cs="David" w:hint="eastAsia"/>
          <w:rtl/>
        </w:rPr>
        <w:t>בכנס</w:t>
      </w:r>
      <w:r w:rsidRPr="000563B3">
        <w:rPr>
          <w:rFonts w:ascii="David" w:hAnsi="David" w:cs="David"/>
          <w:rtl/>
        </w:rPr>
        <w:t xml:space="preserve"> </w:t>
      </w:r>
      <w:r w:rsidRPr="000563B3">
        <w:rPr>
          <w:rFonts w:ascii="David" w:hAnsi="David" w:cs="David" w:hint="eastAsia"/>
          <w:rtl/>
        </w:rPr>
        <w:t>הספקים</w:t>
      </w:r>
      <w:r w:rsidRPr="000563B3">
        <w:rPr>
          <w:rFonts w:ascii="David" w:hAnsi="David" w:cs="David"/>
          <w:rtl/>
        </w:rPr>
        <w:t xml:space="preserve"> </w:t>
      </w:r>
      <w:r w:rsidRPr="000563B3">
        <w:rPr>
          <w:rFonts w:ascii="David" w:hAnsi="David" w:cs="David" w:hint="eastAsia"/>
          <w:rtl/>
        </w:rPr>
        <w:t>היא</w:t>
      </w:r>
      <w:r w:rsidRPr="000563B3">
        <w:rPr>
          <w:rFonts w:ascii="David" w:hAnsi="David" w:cs="David"/>
          <w:rtl/>
        </w:rPr>
        <w:t xml:space="preserve"> </w:t>
      </w:r>
      <w:r w:rsidRPr="000563B3">
        <w:rPr>
          <w:rFonts w:ascii="David" w:hAnsi="David" w:cs="David" w:hint="eastAsia"/>
          <w:rtl/>
        </w:rPr>
        <w:t>חובה</w:t>
      </w:r>
      <w:r w:rsidRPr="000563B3">
        <w:rPr>
          <w:rFonts w:ascii="David" w:hAnsi="David" w:cs="David"/>
          <w:rtl/>
        </w:rPr>
        <w:t xml:space="preserve"> </w:t>
      </w:r>
      <w:r w:rsidRPr="000563B3">
        <w:rPr>
          <w:rFonts w:ascii="David" w:hAnsi="David" w:cs="David" w:hint="eastAsia"/>
          <w:rtl/>
        </w:rPr>
        <w:t>ומהווה</w:t>
      </w:r>
      <w:r w:rsidRPr="000563B3">
        <w:rPr>
          <w:rFonts w:ascii="David" w:hAnsi="David" w:cs="David"/>
          <w:rtl/>
        </w:rPr>
        <w:t xml:space="preserve"> </w:t>
      </w:r>
      <w:r w:rsidRPr="000563B3">
        <w:rPr>
          <w:rFonts w:ascii="David" w:hAnsi="David" w:cs="David" w:hint="eastAsia"/>
          <w:rtl/>
        </w:rPr>
        <w:t>תנאי</w:t>
      </w:r>
      <w:r w:rsidRPr="000563B3">
        <w:rPr>
          <w:rFonts w:ascii="David" w:hAnsi="David" w:cs="David"/>
          <w:rtl/>
        </w:rPr>
        <w:t xml:space="preserve"> </w:t>
      </w:r>
      <w:r w:rsidRPr="000563B3">
        <w:rPr>
          <w:rFonts w:ascii="David" w:hAnsi="David" w:cs="David" w:hint="eastAsia"/>
          <w:rtl/>
        </w:rPr>
        <w:t>להגשת</w:t>
      </w:r>
      <w:r w:rsidRPr="000563B3">
        <w:rPr>
          <w:rFonts w:ascii="David" w:hAnsi="David" w:cs="David"/>
          <w:rtl/>
        </w:rPr>
        <w:t xml:space="preserve"> </w:t>
      </w:r>
      <w:r w:rsidRPr="000563B3">
        <w:rPr>
          <w:rFonts w:ascii="David" w:hAnsi="David" w:cs="David" w:hint="eastAsia"/>
          <w:rtl/>
        </w:rPr>
        <w:t>הצעות</w:t>
      </w:r>
      <w:r w:rsidRPr="000563B3">
        <w:rPr>
          <w:rFonts w:ascii="David" w:hAnsi="David" w:cs="David"/>
          <w:rtl/>
        </w:rPr>
        <w:t xml:space="preserve">, </w:t>
      </w:r>
      <w:r w:rsidRPr="000563B3">
        <w:rPr>
          <w:rFonts w:ascii="David" w:hAnsi="David" w:cs="David" w:hint="eastAsia"/>
          <w:rtl/>
        </w:rPr>
        <w:t>ספק</w:t>
      </w:r>
      <w:r w:rsidRPr="000563B3">
        <w:rPr>
          <w:rFonts w:ascii="David" w:hAnsi="David" w:cs="David"/>
          <w:rtl/>
        </w:rPr>
        <w:t xml:space="preserve"> </w:t>
      </w:r>
      <w:r w:rsidRPr="000563B3">
        <w:rPr>
          <w:rFonts w:ascii="David" w:hAnsi="David" w:cs="David" w:hint="eastAsia"/>
          <w:rtl/>
        </w:rPr>
        <w:t>שלא</w:t>
      </w:r>
      <w:r w:rsidRPr="000563B3">
        <w:rPr>
          <w:rFonts w:ascii="David" w:hAnsi="David" w:cs="David"/>
          <w:rtl/>
        </w:rPr>
        <w:t xml:space="preserve"> </w:t>
      </w:r>
      <w:r w:rsidRPr="000563B3">
        <w:rPr>
          <w:rFonts w:ascii="David" w:hAnsi="David" w:cs="David" w:hint="eastAsia"/>
          <w:rtl/>
        </w:rPr>
        <w:t>השתתף</w:t>
      </w:r>
      <w:r w:rsidRPr="000563B3">
        <w:rPr>
          <w:rFonts w:ascii="David" w:hAnsi="David" w:cs="David"/>
          <w:rtl/>
        </w:rPr>
        <w:t xml:space="preserve"> </w:t>
      </w:r>
      <w:r w:rsidRPr="000563B3">
        <w:rPr>
          <w:rFonts w:ascii="David" w:hAnsi="David" w:cs="David" w:hint="eastAsia"/>
          <w:rtl/>
        </w:rPr>
        <w:t>בכנס</w:t>
      </w:r>
      <w:r w:rsidRPr="000563B3">
        <w:rPr>
          <w:rFonts w:ascii="David" w:hAnsi="David" w:cs="David"/>
          <w:rtl/>
        </w:rPr>
        <w:t xml:space="preserve"> </w:t>
      </w:r>
      <w:r w:rsidRPr="000563B3">
        <w:rPr>
          <w:rFonts w:ascii="David" w:hAnsi="David" w:cs="David" w:hint="eastAsia"/>
          <w:rtl/>
        </w:rPr>
        <w:t>לא</w:t>
      </w:r>
      <w:r w:rsidRPr="000563B3">
        <w:rPr>
          <w:rFonts w:ascii="David" w:hAnsi="David" w:cs="David"/>
          <w:rtl/>
        </w:rPr>
        <w:t xml:space="preserve"> </w:t>
      </w:r>
      <w:r w:rsidRPr="000563B3">
        <w:rPr>
          <w:rFonts w:ascii="David" w:hAnsi="David" w:cs="David" w:hint="eastAsia"/>
          <w:rtl/>
        </w:rPr>
        <w:t>יוכל</w:t>
      </w:r>
      <w:r w:rsidRPr="000563B3">
        <w:rPr>
          <w:rFonts w:ascii="David" w:hAnsi="David" w:cs="David"/>
          <w:rtl/>
        </w:rPr>
        <w:t xml:space="preserve"> </w:t>
      </w:r>
      <w:r w:rsidRPr="000563B3">
        <w:rPr>
          <w:rFonts w:ascii="David" w:hAnsi="David" w:cs="David" w:hint="eastAsia"/>
          <w:rtl/>
        </w:rPr>
        <w:t>להגיש</w:t>
      </w:r>
      <w:r w:rsidRPr="000563B3">
        <w:rPr>
          <w:rFonts w:ascii="David" w:hAnsi="David" w:cs="David"/>
          <w:rtl/>
        </w:rPr>
        <w:t xml:space="preserve"> </w:t>
      </w:r>
      <w:r w:rsidRPr="000563B3">
        <w:rPr>
          <w:rFonts w:ascii="David" w:hAnsi="David" w:cs="David" w:hint="eastAsia"/>
          <w:rtl/>
        </w:rPr>
        <w:t>הצעה</w:t>
      </w:r>
      <w:r w:rsidRPr="000563B3">
        <w:rPr>
          <w:rFonts w:ascii="David" w:hAnsi="David" w:cs="David"/>
          <w:rtl/>
        </w:rPr>
        <w:t xml:space="preserve"> </w:t>
      </w:r>
      <w:r w:rsidRPr="000563B3">
        <w:rPr>
          <w:rFonts w:ascii="David" w:hAnsi="David" w:cs="David" w:hint="eastAsia"/>
          <w:rtl/>
        </w:rPr>
        <w:t>לאותה</w:t>
      </w:r>
      <w:r w:rsidRPr="000563B3">
        <w:rPr>
          <w:rFonts w:ascii="David" w:hAnsi="David" w:cs="David"/>
          <w:rtl/>
        </w:rPr>
        <w:t xml:space="preserve"> </w:t>
      </w:r>
      <w:r w:rsidRPr="000563B3">
        <w:rPr>
          <w:rFonts w:ascii="David" w:hAnsi="David" w:cs="David" w:hint="eastAsia"/>
          <w:rtl/>
        </w:rPr>
        <w:t>פניה</w:t>
      </w:r>
      <w:r w:rsidRPr="000563B3">
        <w:rPr>
          <w:rFonts w:ascii="David" w:hAnsi="David" w:cs="David"/>
          <w:rtl/>
        </w:rPr>
        <w:t xml:space="preserve"> </w:t>
      </w:r>
      <w:r w:rsidRPr="000563B3">
        <w:rPr>
          <w:rFonts w:ascii="David" w:hAnsi="David" w:cs="David" w:hint="eastAsia"/>
          <w:rtl/>
        </w:rPr>
        <w:t>פרטנית</w:t>
      </w:r>
      <w:r w:rsidRPr="000563B3">
        <w:rPr>
          <w:rFonts w:ascii="David" w:hAnsi="David" w:cs="David"/>
          <w:rtl/>
        </w:rPr>
        <w:t>.</w:t>
      </w:r>
    </w:p>
    <w:p w14:paraId="49598626" w14:textId="77777777" w:rsidR="00A43FA6" w:rsidRDefault="00A43FA6" w:rsidP="000563B3">
      <w:pPr>
        <w:pStyle w:val="2-"/>
      </w:pPr>
      <w:r>
        <w:rPr>
          <w:rFonts w:hint="cs"/>
          <w:rtl/>
        </w:rPr>
        <w:t>פניות פרטניות חריגות</w:t>
      </w:r>
      <w:r>
        <w:rPr>
          <w:rFonts w:hint="cs"/>
          <w:rtl/>
        </w:rPr>
        <w:tab/>
      </w:r>
    </w:p>
    <w:p w14:paraId="121BD599" w14:textId="01D717E4" w:rsidR="00A43FA6" w:rsidRPr="000563B3" w:rsidRDefault="00A43FA6" w:rsidP="000563B3">
      <w:pPr>
        <w:spacing w:after="120" w:line="360" w:lineRule="auto"/>
        <w:ind w:left="735"/>
      </w:pPr>
      <w:r w:rsidRPr="000563B3">
        <w:rPr>
          <w:rFonts w:ascii="David" w:hAnsi="David" w:cs="David" w:hint="eastAsia"/>
          <w:rtl/>
        </w:rPr>
        <w:t>עורך</w:t>
      </w:r>
      <w:r w:rsidRPr="000563B3">
        <w:rPr>
          <w:rFonts w:ascii="David" w:hAnsi="David" w:cs="David"/>
          <w:rtl/>
        </w:rPr>
        <w:t xml:space="preserve"> </w:t>
      </w:r>
      <w:r w:rsidRPr="000563B3">
        <w:rPr>
          <w:rFonts w:ascii="David" w:hAnsi="David" w:cs="David" w:hint="eastAsia"/>
          <w:rtl/>
        </w:rPr>
        <w:t>המכרז</w:t>
      </w:r>
      <w:r w:rsidRPr="000563B3">
        <w:rPr>
          <w:rFonts w:ascii="David" w:hAnsi="David" w:cs="David"/>
          <w:rtl/>
        </w:rPr>
        <w:t xml:space="preserve"> </w:t>
      </w:r>
      <w:r w:rsidRPr="000563B3">
        <w:rPr>
          <w:rFonts w:ascii="David" w:hAnsi="David" w:cs="David" w:hint="eastAsia"/>
          <w:rtl/>
        </w:rPr>
        <w:t>יהיה</w:t>
      </w:r>
      <w:r w:rsidRPr="000563B3">
        <w:rPr>
          <w:rFonts w:ascii="David" w:hAnsi="David" w:cs="David"/>
          <w:rtl/>
        </w:rPr>
        <w:t xml:space="preserve"> </w:t>
      </w:r>
      <w:r w:rsidRPr="000563B3">
        <w:rPr>
          <w:rFonts w:ascii="David" w:hAnsi="David" w:cs="David" w:hint="eastAsia"/>
          <w:rtl/>
        </w:rPr>
        <w:t>רשאי</w:t>
      </w:r>
      <w:r w:rsidRPr="000563B3">
        <w:rPr>
          <w:rFonts w:ascii="David" w:hAnsi="David" w:cs="David"/>
          <w:rtl/>
        </w:rPr>
        <w:t xml:space="preserve">, </w:t>
      </w:r>
      <w:r w:rsidRPr="000563B3">
        <w:rPr>
          <w:rFonts w:ascii="David" w:hAnsi="David" w:cs="David" w:hint="eastAsia"/>
          <w:rtl/>
        </w:rPr>
        <w:t>במקרים</w:t>
      </w:r>
      <w:r w:rsidRPr="000563B3">
        <w:rPr>
          <w:rFonts w:ascii="David" w:hAnsi="David" w:cs="David"/>
          <w:rtl/>
        </w:rPr>
        <w:t xml:space="preserve"> </w:t>
      </w:r>
      <w:r w:rsidRPr="000563B3">
        <w:rPr>
          <w:rFonts w:ascii="David" w:hAnsi="David" w:cs="David" w:hint="eastAsia"/>
          <w:rtl/>
        </w:rPr>
        <w:t>חריגים</w:t>
      </w:r>
      <w:r w:rsidRPr="000563B3">
        <w:rPr>
          <w:rFonts w:ascii="David" w:hAnsi="David" w:cs="David"/>
          <w:rtl/>
        </w:rPr>
        <w:t xml:space="preserve">, </w:t>
      </w:r>
      <w:r w:rsidRPr="000563B3">
        <w:rPr>
          <w:rFonts w:ascii="David" w:hAnsi="David" w:cs="David" w:hint="eastAsia"/>
          <w:rtl/>
        </w:rPr>
        <w:t>לאשר</w:t>
      </w:r>
      <w:r w:rsidRPr="000563B3">
        <w:rPr>
          <w:rFonts w:ascii="David" w:hAnsi="David" w:cs="David"/>
          <w:rtl/>
        </w:rPr>
        <w:t xml:space="preserve"> </w:t>
      </w:r>
      <w:r w:rsidRPr="000563B3">
        <w:rPr>
          <w:rFonts w:ascii="David" w:hAnsi="David" w:cs="David" w:hint="eastAsia"/>
          <w:rtl/>
        </w:rPr>
        <w:t>פניה</w:t>
      </w:r>
      <w:r w:rsidRPr="000563B3">
        <w:rPr>
          <w:rFonts w:ascii="David" w:hAnsi="David" w:cs="David"/>
          <w:rtl/>
        </w:rPr>
        <w:t xml:space="preserve"> </w:t>
      </w:r>
      <w:r w:rsidRPr="000563B3">
        <w:rPr>
          <w:rFonts w:ascii="David" w:hAnsi="David" w:cs="David" w:hint="eastAsia"/>
          <w:rtl/>
        </w:rPr>
        <w:t>פרטנית</w:t>
      </w:r>
      <w:r w:rsidRPr="000563B3">
        <w:rPr>
          <w:rFonts w:ascii="David" w:hAnsi="David" w:cs="David"/>
          <w:rtl/>
        </w:rPr>
        <w:t xml:space="preserve"> </w:t>
      </w:r>
      <w:r w:rsidRPr="000563B3">
        <w:rPr>
          <w:rFonts w:ascii="David" w:hAnsi="David" w:cs="David" w:hint="eastAsia"/>
          <w:rtl/>
        </w:rPr>
        <w:t>בה</w:t>
      </w:r>
      <w:r w:rsidRPr="000563B3">
        <w:rPr>
          <w:rFonts w:ascii="David" w:hAnsi="David" w:cs="David"/>
          <w:rtl/>
        </w:rPr>
        <w:t xml:space="preserve"> </w:t>
      </w:r>
      <w:r w:rsidRPr="000563B3">
        <w:rPr>
          <w:rFonts w:ascii="David" w:hAnsi="David" w:cs="David" w:hint="eastAsia"/>
          <w:rtl/>
        </w:rPr>
        <w:t>נקבעו</w:t>
      </w:r>
      <w:r w:rsidRPr="000563B3">
        <w:rPr>
          <w:rFonts w:ascii="David" w:hAnsi="David" w:cs="David"/>
          <w:rtl/>
        </w:rPr>
        <w:t xml:space="preserve"> </w:t>
      </w:r>
      <w:r w:rsidRPr="000563B3">
        <w:rPr>
          <w:rFonts w:ascii="David" w:hAnsi="David" w:cs="David" w:hint="eastAsia"/>
          <w:rtl/>
        </w:rPr>
        <w:t>תנאים</w:t>
      </w:r>
      <w:r w:rsidRPr="000563B3">
        <w:rPr>
          <w:rFonts w:ascii="David" w:hAnsi="David" w:cs="David"/>
          <w:rtl/>
        </w:rPr>
        <w:t xml:space="preserve"> </w:t>
      </w:r>
      <w:r w:rsidRPr="000563B3">
        <w:rPr>
          <w:rFonts w:ascii="David" w:hAnsi="David" w:cs="David" w:hint="eastAsia"/>
          <w:rtl/>
        </w:rPr>
        <w:t>נוספים</w:t>
      </w:r>
      <w:r w:rsidRPr="000563B3">
        <w:rPr>
          <w:rFonts w:ascii="David" w:hAnsi="David" w:cs="David"/>
          <w:rtl/>
        </w:rPr>
        <w:t xml:space="preserve"> </w:t>
      </w:r>
      <w:r w:rsidRPr="000563B3">
        <w:rPr>
          <w:rFonts w:ascii="David" w:hAnsi="David" w:cs="David" w:hint="eastAsia"/>
          <w:rtl/>
        </w:rPr>
        <w:t>או</w:t>
      </w:r>
      <w:r w:rsidRPr="000563B3">
        <w:rPr>
          <w:rFonts w:ascii="David" w:hAnsi="David" w:cs="David"/>
          <w:rtl/>
        </w:rPr>
        <w:t xml:space="preserve"> </w:t>
      </w:r>
      <w:r w:rsidRPr="000563B3">
        <w:rPr>
          <w:rFonts w:ascii="David" w:hAnsi="David" w:cs="David" w:hint="eastAsia"/>
          <w:rtl/>
        </w:rPr>
        <w:t>שונים</w:t>
      </w:r>
      <w:r w:rsidRPr="000563B3">
        <w:rPr>
          <w:rFonts w:ascii="David" w:hAnsi="David" w:cs="David"/>
          <w:rtl/>
        </w:rPr>
        <w:t xml:space="preserve"> </w:t>
      </w:r>
      <w:r w:rsidRPr="000563B3">
        <w:rPr>
          <w:rFonts w:ascii="David" w:hAnsi="David" w:cs="David" w:hint="eastAsia"/>
          <w:rtl/>
        </w:rPr>
        <w:t>מהמפורט</w:t>
      </w:r>
      <w:r w:rsidRPr="000563B3">
        <w:rPr>
          <w:rFonts w:ascii="David" w:hAnsi="David" w:cs="David"/>
          <w:rtl/>
        </w:rPr>
        <w:t xml:space="preserve"> </w:t>
      </w:r>
      <w:r w:rsidRPr="000563B3">
        <w:rPr>
          <w:rFonts w:ascii="David" w:hAnsi="David" w:cs="David" w:hint="eastAsia"/>
          <w:rtl/>
        </w:rPr>
        <w:t>לעיל</w:t>
      </w:r>
      <w:r w:rsidRPr="000563B3">
        <w:rPr>
          <w:rFonts w:ascii="David" w:hAnsi="David" w:cs="David"/>
          <w:rtl/>
        </w:rPr>
        <w:t xml:space="preserve"> </w:t>
      </w:r>
      <w:r w:rsidRPr="000563B3">
        <w:rPr>
          <w:rFonts w:ascii="David" w:hAnsi="David" w:cs="David" w:hint="eastAsia"/>
          <w:rtl/>
        </w:rPr>
        <w:t>וצורך</w:t>
      </w:r>
      <w:r w:rsidRPr="000563B3">
        <w:rPr>
          <w:rFonts w:ascii="David" w:hAnsi="David" w:cs="David"/>
          <w:rtl/>
        </w:rPr>
        <w:t xml:space="preserve"> </w:t>
      </w:r>
      <w:r w:rsidRPr="000563B3">
        <w:rPr>
          <w:rFonts w:ascii="David" w:hAnsi="David" w:cs="David" w:hint="eastAsia"/>
          <w:rtl/>
        </w:rPr>
        <w:t>הבטחת</w:t>
      </w:r>
      <w:r w:rsidRPr="000563B3">
        <w:rPr>
          <w:rFonts w:ascii="David" w:hAnsi="David" w:cs="David"/>
          <w:rtl/>
        </w:rPr>
        <w:t xml:space="preserve"> </w:t>
      </w:r>
      <w:r w:rsidRPr="000563B3">
        <w:rPr>
          <w:rFonts w:ascii="David" w:hAnsi="David" w:cs="David" w:hint="eastAsia"/>
          <w:rtl/>
        </w:rPr>
        <w:t>אספקת</w:t>
      </w:r>
      <w:r w:rsidRPr="000563B3">
        <w:rPr>
          <w:rFonts w:ascii="David" w:hAnsi="David" w:cs="David"/>
          <w:rtl/>
        </w:rPr>
        <w:t xml:space="preserve"> </w:t>
      </w:r>
      <w:r w:rsidRPr="000563B3">
        <w:rPr>
          <w:rFonts w:ascii="David" w:hAnsi="David" w:cs="David" w:hint="eastAsia"/>
          <w:rtl/>
        </w:rPr>
        <w:t>השירות</w:t>
      </w:r>
      <w:r w:rsidRPr="000563B3">
        <w:rPr>
          <w:rFonts w:ascii="David" w:hAnsi="David" w:cs="David"/>
          <w:rtl/>
        </w:rPr>
        <w:t xml:space="preserve"> </w:t>
      </w:r>
      <w:r w:rsidRPr="000563B3">
        <w:rPr>
          <w:rFonts w:ascii="David" w:hAnsi="David" w:cs="David" w:hint="eastAsia"/>
          <w:rtl/>
        </w:rPr>
        <w:t>הנדרש</w:t>
      </w:r>
      <w:r w:rsidRPr="000563B3">
        <w:rPr>
          <w:rFonts w:ascii="David" w:hAnsi="David" w:cs="David"/>
          <w:rtl/>
        </w:rPr>
        <w:t xml:space="preserve"> </w:t>
      </w:r>
      <w:r w:rsidRPr="000563B3">
        <w:rPr>
          <w:rFonts w:ascii="David" w:hAnsi="David" w:cs="David" w:hint="eastAsia"/>
          <w:rtl/>
        </w:rPr>
        <w:t>למזמין</w:t>
      </w:r>
      <w:r w:rsidRPr="000563B3">
        <w:rPr>
          <w:rFonts w:ascii="David" w:hAnsi="David" w:cs="David"/>
          <w:rtl/>
        </w:rPr>
        <w:t>.</w:t>
      </w:r>
    </w:p>
    <w:p w14:paraId="37E4EEBE" w14:textId="1FFB98A6" w:rsidR="005D097E" w:rsidRPr="00052F48" w:rsidRDefault="005D097E" w:rsidP="000563B3">
      <w:pPr>
        <w:pStyle w:val="2-"/>
      </w:pPr>
      <w:r w:rsidRPr="00E21B1F">
        <w:rPr>
          <w:rFonts w:hint="eastAsia"/>
          <w:rtl/>
        </w:rPr>
        <w:t>הכרזה</w:t>
      </w:r>
      <w:r w:rsidRPr="00E21B1F">
        <w:rPr>
          <w:rtl/>
        </w:rPr>
        <w:t xml:space="preserve"> </w:t>
      </w:r>
      <w:r w:rsidRPr="00E21B1F">
        <w:rPr>
          <w:rFonts w:hint="eastAsia"/>
          <w:rtl/>
        </w:rPr>
        <w:t>על</w:t>
      </w:r>
      <w:r w:rsidRPr="00F35749">
        <w:rPr>
          <w:rtl/>
        </w:rPr>
        <w:t xml:space="preserve"> </w:t>
      </w:r>
      <w:r w:rsidRPr="00F35749">
        <w:rPr>
          <w:rFonts w:hint="eastAsia"/>
          <w:rtl/>
        </w:rPr>
        <w:t>ספק</w:t>
      </w:r>
      <w:r w:rsidRPr="00F35749">
        <w:rPr>
          <w:rtl/>
        </w:rPr>
        <w:t xml:space="preserve"> </w:t>
      </w:r>
      <w:r w:rsidRPr="00052F48">
        <w:rPr>
          <w:rFonts w:hint="eastAsia"/>
          <w:rtl/>
        </w:rPr>
        <w:t>זוכה</w:t>
      </w:r>
      <w:r w:rsidRPr="00052F48">
        <w:rPr>
          <w:rtl/>
        </w:rPr>
        <w:t xml:space="preserve"> בפניה פרטנית</w:t>
      </w:r>
    </w:p>
    <w:p w14:paraId="64A7CF3B" w14:textId="77777777" w:rsidR="005D097E" w:rsidRDefault="005D097E" w:rsidP="000563B3">
      <w:pPr>
        <w:pStyle w:val="3-"/>
      </w:pPr>
      <w:r w:rsidRPr="00CD3E3D">
        <w:rPr>
          <w:rFonts w:hint="eastAsia"/>
          <w:rtl/>
        </w:rPr>
        <w:t>ספק</w:t>
      </w:r>
      <w:r w:rsidRPr="00CD3E3D">
        <w:rPr>
          <w:rtl/>
        </w:rPr>
        <w:t xml:space="preserve"> </w:t>
      </w:r>
      <w:r w:rsidRPr="00CD3E3D">
        <w:rPr>
          <w:rFonts w:hint="eastAsia"/>
          <w:rtl/>
        </w:rPr>
        <w:t>מסגרת</w:t>
      </w:r>
      <w:r w:rsidRPr="00CD3E3D">
        <w:rPr>
          <w:rtl/>
        </w:rPr>
        <w:t xml:space="preserve"> </w:t>
      </w:r>
      <w:r w:rsidRPr="00CD3E3D">
        <w:rPr>
          <w:rFonts w:hint="eastAsia"/>
          <w:rtl/>
        </w:rPr>
        <w:t>שיקבל</w:t>
      </w:r>
      <w:r w:rsidRPr="00CD3E3D">
        <w:rPr>
          <w:rtl/>
        </w:rPr>
        <w:t xml:space="preserve"> </w:t>
      </w:r>
      <w:r w:rsidRPr="00CD3E3D">
        <w:rPr>
          <w:rFonts w:hint="eastAsia"/>
          <w:rtl/>
        </w:rPr>
        <w:t>את</w:t>
      </w:r>
      <w:r w:rsidRPr="00CD3E3D">
        <w:rPr>
          <w:rtl/>
        </w:rPr>
        <w:t xml:space="preserve"> </w:t>
      </w:r>
      <w:r w:rsidRPr="00CD3E3D">
        <w:rPr>
          <w:rFonts w:hint="eastAsia"/>
          <w:rtl/>
        </w:rPr>
        <w:t>הציון</w:t>
      </w:r>
      <w:r w:rsidRPr="00CD3E3D">
        <w:rPr>
          <w:rtl/>
        </w:rPr>
        <w:t xml:space="preserve"> </w:t>
      </w:r>
      <w:r w:rsidRPr="00CD3E3D">
        <w:rPr>
          <w:rFonts w:hint="eastAsia"/>
          <w:rtl/>
        </w:rPr>
        <w:t>המשוקלל</w:t>
      </w:r>
      <w:r w:rsidRPr="00CD3E3D">
        <w:rPr>
          <w:rtl/>
        </w:rPr>
        <w:t xml:space="preserve"> </w:t>
      </w:r>
      <w:r w:rsidRPr="00CD3E3D">
        <w:rPr>
          <w:rFonts w:hint="eastAsia"/>
          <w:rtl/>
        </w:rPr>
        <w:t>הגבוה</w:t>
      </w:r>
      <w:r w:rsidRPr="00CD3E3D">
        <w:rPr>
          <w:rtl/>
        </w:rPr>
        <w:t xml:space="preserve"> </w:t>
      </w:r>
      <w:r w:rsidRPr="00CD3E3D">
        <w:rPr>
          <w:rFonts w:hint="eastAsia"/>
          <w:rtl/>
        </w:rPr>
        <w:t>ביותר</w:t>
      </w:r>
      <w:r>
        <w:rPr>
          <w:rFonts w:hint="cs"/>
          <w:rtl/>
        </w:rPr>
        <w:t>, בהתאם לאמות המידה שהוגדרו לפניה,</w:t>
      </w:r>
      <w:r w:rsidRPr="00CD3E3D">
        <w:rPr>
          <w:rtl/>
        </w:rPr>
        <w:t xml:space="preserve"> </w:t>
      </w:r>
      <w:r w:rsidRPr="00CD3E3D">
        <w:rPr>
          <w:rFonts w:hint="eastAsia"/>
          <w:rtl/>
        </w:rPr>
        <w:t>יוכרז</w:t>
      </w:r>
      <w:r w:rsidRPr="00CD3E3D">
        <w:rPr>
          <w:rtl/>
        </w:rPr>
        <w:t xml:space="preserve"> </w:t>
      </w:r>
      <w:r w:rsidRPr="00CD3E3D">
        <w:rPr>
          <w:rFonts w:hint="eastAsia"/>
          <w:rtl/>
        </w:rPr>
        <w:t>כזוכה</w:t>
      </w:r>
      <w:r w:rsidRPr="00CD3E3D">
        <w:rPr>
          <w:rtl/>
        </w:rPr>
        <w:t xml:space="preserve"> </w:t>
      </w:r>
      <w:r w:rsidRPr="00CD3E3D">
        <w:rPr>
          <w:rFonts w:hint="eastAsia"/>
          <w:rtl/>
        </w:rPr>
        <w:t>בפניה</w:t>
      </w:r>
      <w:r w:rsidRPr="00CD3E3D">
        <w:rPr>
          <w:rtl/>
        </w:rPr>
        <w:t xml:space="preserve"> </w:t>
      </w:r>
      <w:r w:rsidRPr="00CD3E3D">
        <w:rPr>
          <w:rFonts w:hint="eastAsia"/>
          <w:rtl/>
        </w:rPr>
        <w:t>הפרטנית</w:t>
      </w:r>
      <w:r w:rsidRPr="00CD3E3D">
        <w:rPr>
          <w:rtl/>
        </w:rPr>
        <w:t>.</w:t>
      </w:r>
    </w:p>
    <w:p w14:paraId="14C5ECF8" w14:textId="77777777" w:rsidR="005D097E" w:rsidRPr="001E261A" w:rsidRDefault="005D097E" w:rsidP="000563B3">
      <w:pPr>
        <w:pStyle w:val="3-"/>
      </w:pPr>
      <w:r w:rsidRPr="001E261A">
        <w:rPr>
          <w:rFonts w:hint="eastAsia"/>
          <w:rtl/>
        </w:rPr>
        <w:t>הודעת</w:t>
      </w:r>
      <w:r w:rsidRPr="001E261A">
        <w:rPr>
          <w:rtl/>
        </w:rPr>
        <w:t xml:space="preserve"> </w:t>
      </w:r>
      <w:r w:rsidRPr="001E261A">
        <w:rPr>
          <w:rFonts w:hint="eastAsia"/>
          <w:rtl/>
        </w:rPr>
        <w:t>המזמין</w:t>
      </w:r>
      <w:r w:rsidRPr="001E261A">
        <w:rPr>
          <w:rtl/>
        </w:rPr>
        <w:t xml:space="preserve"> לספק הזוכה על זכייתו הזמנת עבודה.   </w:t>
      </w:r>
    </w:p>
    <w:p w14:paraId="0820941A" w14:textId="77777777" w:rsidR="005D097E" w:rsidRPr="00C967F3" w:rsidRDefault="005D097E" w:rsidP="000563B3">
      <w:pPr>
        <w:pStyle w:val="3-"/>
      </w:pPr>
      <w:r w:rsidRPr="001E261A">
        <w:rPr>
          <w:rFonts w:hint="eastAsia"/>
          <w:rtl/>
        </w:rPr>
        <w:t>ב</w:t>
      </w:r>
      <w:r w:rsidRPr="001E261A">
        <w:rPr>
          <w:rtl/>
        </w:rPr>
        <w:t xml:space="preserve">משרדים בהם יידרש הספק הזוכה </w:t>
      </w:r>
      <w:r>
        <w:rPr>
          <w:rFonts w:hint="cs"/>
          <w:rtl/>
        </w:rPr>
        <w:t>לעמוד בדרישות</w:t>
      </w:r>
      <w:r w:rsidRPr="001E261A">
        <w:rPr>
          <w:rtl/>
        </w:rPr>
        <w:t xml:space="preserve"> סיווג בטחוני גבוה, </w:t>
      </w:r>
      <w:r w:rsidRPr="001E261A">
        <w:rPr>
          <w:rFonts w:hint="eastAsia"/>
          <w:rtl/>
        </w:rPr>
        <w:t>יחל</w:t>
      </w:r>
      <w:r w:rsidRPr="001E261A">
        <w:rPr>
          <w:rtl/>
        </w:rPr>
        <w:t xml:space="preserve"> </w:t>
      </w:r>
      <w:r w:rsidRPr="001E261A">
        <w:rPr>
          <w:rFonts w:hint="eastAsia"/>
          <w:rtl/>
        </w:rPr>
        <w:t>מתן</w:t>
      </w:r>
      <w:r w:rsidRPr="001E261A">
        <w:rPr>
          <w:rtl/>
        </w:rPr>
        <w:t xml:space="preserve"> </w:t>
      </w:r>
      <w:r w:rsidRPr="001E261A">
        <w:rPr>
          <w:rFonts w:hint="eastAsia"/>
          <w:rtl/>
        </w:rPr>
        <w:t>השירות</w:t>
      </w:r>
      <w:r w:rsidRPr="001E261A">
        <w:rPr>
          <w:rtl/>
        </w:rPr>
        <w:t xml:space="preserve"> רק לאחר סיום הבדיקות הביטחוניות בהתאם</w:t>
      </w:r>
      <w:r w:rsidRPr="00C967F3">
        <w:rPr>
          <w:rtl/>
        </w:rPr>
        <w:t xml:space="preserve"> לדרישת </w:t>
      </w:r>
      <w:r w:rsidRPr="00C967F3">
        <w:rPr>
          <w:rFonts w:hint="eastAsia"/>
          <w:rtl/>
        </w:rPr>
        <w:t>המזמין</w:t>
      </w:r>
      <w:r w:rsidRPr="00C967F3">
        <w:rPr>
          <w:rtl/>
        </w:rPr>
        <w:t xml:space="preserve"> ובמימונו</w:t>
      </w:r>
      <w:r>
        <w:rPr>
          <w:rFonts w:hint="cs"/>
          <w:rtl/>
        </w:rPr>
        <w:t>.</w:t>
      </w:r>
      <w:r w:rsidRPr="00C967F3">
        <w:rPr>
          <w:rtl/>
        </w:rPr>
        <w:t xml:space="preserve"> </w:t>
      </w:r>
      <w:r>
        <w:rPr>
          <w:rFonts w:hint="cs"/>
          <w:rtl/>
        </w:rPr>
        <w:t>בהתאם,</w:t>
      </w:r>
      <w:r w:rsidRPr="00C967F3">
        <w:rPr>
          <w:rtl/>
        </w:rPr>
        <w:t xml:space="preserve"> חתימה או העברת הסכמי ההתקשרות החתומים</w:t>
      </w:r>
      <w:r>
        <w:rPr>
          <w:rFonts w:hint="cs"/>
          <w:rtl/>
        </w:rPr>
        <w:t xml:space="preserve"> על ידי המזמין</w:t>
      </w:r>
      <w:r w:rsidRPr="00C967F3">
        <w:rPr>
          <w:rtl/>
        </w:rPr>
        <w:t xml:space="preserve"> תעשה בתום בדיקות אלו.</w:t>
      </w:r>
      <w:r>
        <w:rPr>
          <w:rFonts w:hint="cs"/>
          <w:rtl/>
        </w:rPr>
        <w:t xml:space="preserve"> ככל והספק לא הצליח לעמוד בדרישות הסיווג הנדרש בפרק זמן סביר שייקבע ע"י המזמין ביחס לאותה פנייה, רשאי המזמין לפנות ל"כשיר השני" ולהכריז עליו כזוכה על כל המתחייב מכך או לפרסם לפנייה חדשה.</w:t>
      </w:r>
    </w:p>
    <w:p w14:paraId="64DE7126" w14:textId="77777777" w:rsidR="005D097E" w:rsidRPr="00C967F3" w:rsidRDefault="005D097E" w:rsidP="000563B3">
      <w:pPr>
        <w:pStyle w:val="3-"/>
      </w:pPr>
      <w:r w:rsidRPr="00C967F3">
        <w:rPr>
          <w:rFonts w:hint="cs"/>
          <w:rtl/>
        </w:rPr>
        <w:t xml:space="preserve">בפרויקטים </w:t>
      </w:r>
      <w:r w:rsidRPr="0040406E">
        <w:rPr>
          <w:rFonts w:hint="cs"/>
          <w:rtl/>
        </w:rPr>
        <w:t xml:space="preserve">מעל </w:t>
      </w:r>
      <w:r w:rsidRPr="0040406E">
        <w:rPr>
          <w:rtl/>
        </w:rPr>
        <w:t xml:space="preserve">250,000 </w:t>
      </w:r>
      <w:r w:rsidRPr="0040406E">
        <w:rPr>
          <w:rFonts w:hint="eastAsia"/>
          <w:rtl/>
        </w:rPr>
        <w:t>₪</w:t>
      </w:r>
      <w:r w:rsidRPr="00C967F3">
        <w:rPr>
          <w:rFonts w:hint="cs"/>
          <w:rtl/>
        </w:rPr>
        <w:t xml:space="preserve"> רשאי המזמין לדרוש מהספק ערבות ביצוע</w:t>
      </w:r>
      <w:r>
        <w:rPr>
          <w:rFonts w:hint="cs"/>
          <w:rtl/>
        </w:rPr>
        <w:t xml:space="preserve"> </w:t>
      </w:r>
      <w:r w:rsidRPr="00E85A85">
        <w:rPr>
          <w:rFonts w:hint="cs"/>
          <w:rtl/>
        </w:rPr>
        <w:t>בהיקף של</w:t>
      </w:r>
      <w:r>
        <w:rPr>
          <w:rFonts w:hint="cs"/>
          <w:rtl/>
        </w:rPr>
        <w:t xml:space="preserve"> עד</w:t>
      </w:r>
      <w:r w:rsidRPr="00E85A85">
        <w:rPr>
          <w:rFonts w:hint="cs"/>
          <w:rtl/>
        </w:rPr>
        <w:t xml:space="preserve"> 5% מעלות הפרוייקט</w:t>
      </w:r>
      <w:r w:rsidRPr="00C967F3">
        <w:rPr>
          <w:rFonts w:hint="cs"/>
          <w:rtl/>
        </w:rPr>
        <w:t xml:space="preserve">. </w:t>
      </w:r>
    </w:p>
    <w:p w14:paraId="44A7B87D" w14:textId="77777777" w:rsidR="005D097E" w:rsidRPr="002B251D" w:rsidRDefault="005D097E" w:rsidP="000563B3">
      <w:pPr>
        <w:pStyle w:val="3-"/>
      </w:pPr>
      <w:r w:rsidRPr="00CD3E3D">
        <w:rPr>
          <w:rFonts w:hint="eastAsia"/>
          <w:rtl/>
        </w:rPr>
        <w:t>מזמין</w:t>
      </w:r>
      <w:r w:rsidRPr="00CD3E3D">
        <w:rPr>
          <w:rtl/>
        </w:rPr>
        <w:t xml:space="preserve"> </w:t>
      </w:r>
      <w:r w:rsidRPr="00CD3E3D">
        <w:rPr>
          <w:rFonts w:hint="eastAsia"/>
          <w:rtl/>
        </w:rPr>
        <w:t>יכול</w:t>
      </w:r>
      <w:r w:rsidRPr="00CD3E3D">
        <w:rPr>
          <w:rtl/>
        </w:rPr>
        <w:t xml:space="preserve"> </w:t>
      </w:r>
      <w:r w:rsidRPr="00CD3E3D">
        <w:rPr>
          <w:rFonts w:hint="eastAsia"/>
          <w:rtl/>
        </w:rPr>
        <w:t>להכריז</w:t>
      </w:r>
      <w:r w:rsidRPr="00CD3E3D">
        <w:rPr>
          <w:rtl/>
        </w:rPr>
        <w:t xml:space="preserve"> </w:t>
      </w:r>
      <w:r w:rsidRPr="00CD3E3D">
        <w:rPr>
          <w:rFonts w:hint="eastAsia"/>
          <w:rtl/>
        </w:rPr>
        <w:t>על</w:t>
      </w:r>
      <w:r w:rsidRPr="00CD3E3D">
        <w:rPr>
          <w:rtl/>
        </w:rPr>
        <w:t xml:space="preserve"> </w:t>
      </w:r>
      <w:r>
        <w:rPr>
          <w:rFonts w:hint="cs"/>
          <w:rtl/>
        </w:rPr>
        <w:t>מציע</w:t>
      </w:r>
      <w:r w:rsidRPr="00CD3E3D">
        <w:rPr>
          <w:rtl/>
        </w:rPr>
        <w:t xml:space="preserve"> </w:t>
      </w:r>
      <w:r w:rsidRPr="00CD3E3D">
        <w:rPr>
          <w:rFonts w:hint="eastAsia"/>
          <w:rtl/>
        </w:rPr>
        <w:t>אשר</w:t>
      </w:r>
      <w:r w:rsidRPr="00CD3E3D">
        <w:rPr>
          <w:rtl/>
        </w:rPr>
        <w:t xml:space="preserve"> </w:t>
      </w:r>
      <w:r w:rsidRPr="00CD3E3D">
        <w:rPr>
          <w:rFonts w:hint="eastAsia"/>
          <w:rtl/>
        </w:rPr>
        <w:t>קיבל</w:t>
      </w:r>
      <w:r w:rsidRPr="00CD3E3D">
        <w:rPr>
          <w:rtl/>
        </w:rPr>
        <w:t xml:space="preserve"> </w:t>
      </w:r>
      <w:r w:rsidRPr="00CD3E3D">
        <w:rPr>
          <w:rFonts w:hint="eastAsia"/>
          <w:rtl/>
        </w:rPr>
        <w:t>את</w:t>
      </w:r>
      <w:r w:rsidRPr="00CD3E3D">
        <w:rPr>
          <w:rtl/>
        </w:rPr>
        <w:t xml:space="preserve"> </w:t>
      </w:r>
      <w:r w:rsidRPr="00CD3E3D">
        <w:rPr>
          <w:rFonts w:hint="eastAsia"/>
          <w:rtl/>
        </w:rPr>
        <w:t>הציון</w:t>
      </w:r>
      <w:r w:rsidRPr="00CD3E3D">
        <w:rPr>
          <w:rtl/>
        </w:rPr>
        <w:t xml:space="preserve"> </w:t>
      </w:r>
      <w:r w:rsidRPr="00CD3E3D">
        <w:rPr>
          <w:rFonts w:hint="eastAsia"/>
          <w:rtl/>
        </w:rPr>
        <w:t>המשוקלל</w:t>
      </w:r>
      <w:r w:rsidRPr="00CD3E3D">
        <w:rPr>
          <w:rtl/>
        </w:rPr>
        <w:t xml:space="preserve"> </w:t>
      </w:r>
      <w:r w:rsidRPr="00CD3E3D">
        <w:rPr>
          <w:rFonts w:hint="eastAsia"/>
          <w:rtl/>
        </w:rPr>
        <w:t>השני</w:t>
      </w:r>
      <w:r w:rsidRPr="00CD3E3D">
        <w:rPr>
          <w:rtl/>
        </w:rPr>
        <w:t xml:space="preserve"> </w:t>
      </w:r>
      <w:r w:rsidRPr="00CD3E3D">
        <w:rPr>
          <w:rFonts w:hint="eastAsia"/>
          <w:rtl/>
        </w:rPr>
        <w:t>בטיבו</w:t>
      </w:r>
      <w:r w:rsidRPr="00CD3E3D">
        <w:rPr>
          <w:rtl/>
        </w:rPr>
        <w:t xml:space="preserve"> </w:t>
      </w:r>
      <w:r w:rsidRPr="00CD3E3D">
        <w:rPr>
          <w:rFonts w:hint="eastAsia"/>
          <w:rtl/>
        </w:rPr>
        <w:t>כ</w:t>
      </w:r>
      <w:r w:rsidRPr="00CD3E3D">
        <w:rPr>
          <w:rtl/>
        </w:rPr>
        <w:t>"</w:t>
      </w:r>
      <w:r w:rsidRPr="00CD3E3D">
        <w:rPr>
          <w:rFonts w:hint="eastAsia"/>
          <w:rtl/>
        </w:rPr>
        <w:t>כשיר</w:t>
      </w:r>
      <w:r w:rsidRPr="00CD3E3D">
        <w:rPr>
          <w:rtl/>
        </w:rPr>
        <w:t xml:space="preserve"> </w:t>
      </w:r>
      <w:r w:rsidRPr="00CD3E3D">
        <w:rPr>
          <w:rFonts w:hint="eastAsia"/>
          <w:rtl/>
        </w:rPr>
        <w:t>שני</w:t>
      </w:r>
      <w:r w:rsidRPr="00CD3E3D">
        <w:rPr>
          <w:rtl/>
        </w:rPr>
        <w:t xml:space="preserve">", </w:t>
      </w:r>
      <w:r w:rsidRPr="00CD3E3D">
        <w:rPr>
          <w:rFonts w:hint="eastAsia"/>
          <w:rtl/>
        </w:rPr>
        <w:t>כך</w:t>
      </w:r>
      <w:r w:rsidRPr="00CD3E3D">
        <w:rPr>
          <w:rtl/>
        </w:rPr>
        <w:t xml:space="preserve"> </w:t>
      </w:r>
      <w:r w:rsidRPr="00CD3E3D">
        <w:rPr>
          <w:rFonts w:hint="eastAsia"/>
          <w:rtl/>
        </w:rPr>
        <w:t>שאם</w:t>
      </w:r>
      <w:r w:rsidRPr="00CD3E3D">
        <w:rPr>
          <w:rtl/>
        </w:rPr>
        <w:t xml:space="preserve"> </w:t>
      </w:r>
      <w:r w:rsidRPr="00CD3E3D">
        <w:rPr>
          <w:rFonts w:hint="eastAsia"/>
          <w:rtl/>
        </w:rPr>
        <w:t>מסיבה</w:t>
      </w:r>
      <w:r w:rsidRPr="00CD3E3D">
        <w:rPr>
          <w:rtl/>
        </w:rPr>
        <w:t xml:space="preserve"> </w:t>
      </w:r>
      <w:r w:rsidRPr="00CD3E3D">
        <w:rPr>
          <w:rFonts w:hint="eastAsia"/>
          <w:rtl/>
        </w:rPr>
        <w:t>כלשהי</w:t>
      </w:r>
      <w:r w:rsidRPr="00CD3E3D">
        <w:rPr>
          <w:rtl/>
        </w:rPr>
        <w:t xml:space="preserve"> </w:t>
      </w:r>
      <w:r w:rsidRPr="00CD3E3D">
        <w:rPr>
          <w:rFonts w:hint="eastAsia"/>
          <w:rtl/>
        </w:rPr>
        <w:t>יסיים</w:t>
      </w:r>
      <w:r w:rsidRPr="00CD3E3D">
        <w:rPr>
          <w:rtl/>
        </w:rPr>
        <w:t xml:space="preserve"> </w:t>
      </w:r>
      <w:r w:rsidRPr="00CD3E3D">
        <w:rPr>
          <w:rFonts w:hint="eastAsia"/>
          <w:rtl/>
        </w:rPr>
        <w:t>המזמין</w:t>
      </w:r>
      <w:r w:rsidRPr="00CD3E3D">
        <w:rPr>
          <w:rtl/>
        </w:rPr>
        <w:t xml:space="preserve"> </w:t>
      </w:r>
      <w:r w:rsidRPr="00CD3E3D">
        <w:rPr>
          <w:rFonts w:hint="eastAsia"/>
          <w:rtl/>
        </w:rPr>
        <w:t>את</w:t>
      </w:r>
      <w:r w:rsidRPr="00CD3E3D">
        <w:rPr>
          <w:rtl/>
        </w:rPr>
        <w:t xml:space="preserve"> </w:t>
      </w:r>
      <w:r w:rsidRPr="00CD3E3D">
        <w:rPr>
          <w:rFonts w:hint="eastAsia"/>
          <w:rtl/>
        </w:rPr>
        <w:t>ההתקשרות</w:t>
      </w:r>
      <w:r w:rsidRPr="00CD3E3D">
        <w:rPr>
          <w:rtl/>
        </w:rPr>
        <w:t xml:space="preserve"> </w:t>
      </w:r>
      <w:r w:rsidRPr="00CD3E3D">
        <w:rPr>
          <w:rFonts w:hint="eastAsia"/>
          <w:rtl/>
        </w:rPr>
        <w:t>עם</w:t>
      </w:r>
      <w:r w:rsidRPr="00CD3E3D">
        <w:rPr>
          <w:rtl/>
        </w:rPr>
        <w:t xml:space="preserve"> </w:t>
      </w:r>
      <w:r w:rsidRPr="00CD3E3D">
        <w:rPr>
          <w:rFonts w:hint="eastAsia"/>
          <w:rtl/>
        </w:rPr>
        <w:t>הזוכה</w:t>
      </w:r>
      <w:r w:rsidRPr="00CD3E3D">
        <w:rPr>
          <w:rtl/>
        </w:rPr>
        <w:t xml:space="preserve"> </w:t>
      </w:r>
      <w:r w:rsidRPr="00CD3E3D">
        <w:rPr>
          <w:rFonts w:hint="eastAsia"/>
          <w:rtl/>
        </w:rPr>
        <w:t>בפועל</w:t>
      </w:r>
      <w:r w:rsidRPr="00CD3E3D">
        <w:rPr>
          <w:rtl/>
        </w:rPr>
        <w:t xml:space="preserve">, </w:t>
      </w:r>
      <w:r w:rsidRPr="00CD3E3D">
        <w:rPr>
          <w:rFonts w:hint="eastAsia"/>
          <w:rtl/>
        </w:rPr>
        <w:t>יוכל</w:t>
      </w:r>
      <w:r w:rsidRPr="00CD3E3D">
        <w:rPr>
          <w:rtl/>
        </w:rPr>
        <w:t xml:space="preserve"> </w:t>
      </w:r>
      <w:r w:rsidRPr="00CD3E3D">
        <w:rPr>
          <w:rFonts w:hint="eastAsia"/>
          <w:rtl/>
        </w:rPr>
        <w:t>המזמין</w:t>
      </w:r>
      <w:r w:rsidRPr="00CD3E3D">
        <w:rPr>
          <w:rtl/>
        </w:rPr>
        <w:t xml:space="preserve"> </w:t>
      </w:r>
      <w:r w:rsidRPr="00CD3E3D">
        <w:rPr>
          <w:rFonts w:hint="eastAsia"/>
          <w:rtl/>
        </w:rPr>
        <w:t>להתחיל</w:t>
      </w:r>
      <w:r w:rsidRPr="00CD3E3D">
        <w:rPr>
          <w:rtl/>
        </w:rPr>
        <w:t xml:space="preserve"> </w:t>
      </w:r>
      <w:r w:rsidRPr="00CD3E3D">
        <w:rPr>
          <w:rFonts w:hint="eastAsia"/>
          <w:rtl/>
        </w:rPr>
        <w:t>באופן</w:t>
      </w:r>
      <w:r w:rsidRPr="00CD3E3D">
        <w:rPr>
          <w:rtl/>
        </w:rPr>
        <w:t xml:space="preserve"> </w:t>
      </w:r>
      <w:r w:rsidRPr="00CD3E3D">
        <w:rPr>
          <w:rFonts w:hint="eastAsia"/>
          <w:rtl/>
        </w:rPr>
        <w:t>מיידי</w:t>
      </w:r>
      <w:r w:rsidRPr="00CD3E3D">
        <w:rPr>
          <w:rtl/>
        </w:rPr>
        <w:t xml:space="preserve"> </w:t>
      </w:r>
      <w:r w:rsidRPr="00CD3E3D">
        <w:rPr>
          <w:rFonts w:hint="eastAsia"/>
          <w:rtl/>
        </w:rPr>
        <w:t>בהתקשרות</w:t>
      </w:r>
      <w:r w:rsidRPr="00CD3E3D">
        <w:rPr>
          <w:rtl/>
        </w:rPr>
        <w:t xml:space="preserve"> </w:t>
      </w:r>
      <w:r w:rsidRPr="00CD3E3D">
        <w:rPr>
          <w:rFonts w:hint="eastAsia"/>
          <w:rtl/>
        </w:rPr>
        <w:t>עם</w:t>
      </w:r>
      <w:r w:rsidRPr="00CD3E3D">
        <w:rPr>
          <w:rtl/>
        </w:rPr>
        <w:t xml:space="preserve"> </w:t>
      </w:r>
      <w:r w:rsidRPr="00CD3E3D">
        <w:rPr>
          <w:rFonts w:hint="eastAsia"/>
          <w:rtl/>
        </w:rPr>
        <w:t>ספק</w:t>
      </w:r>
      <w:r w:rsidRPr="002B251D">
        <w:rPr>
          <w:rtl/>
        </w:rPr>
        <w:t xml:space="preserve"> </w:t>
      </w:r>
      <w:r w:rsidRPr="002B251D">
        <w:rPr>
          <w:rFonts w:hint="eastAsia"/>
          <w:rtl/>
        </w:rPr>
        <w:t>המסגרת</w:t>
      </w:r>
      <w:r w:rsidRPr="002B251D">
        <w:rPr>
          <w:rtl/>
        </w:rPr>
        <w:t xml:space="preserve"> </w:t>
      </w:r>
      <w:r w:rsidRPr="002B251D">
        <w:rPr>
          <w:rFonts w:hint="eastAsia"/>
          <w:rtl/>
        </w:rPr>
        <w:t>שנקבע</w:t>
      </w:r>
      <w:r w:rsidRPr="002B251D">
        <w:rPr>
          <w:rtl/>
        </w:rPr>
        <w:t xml:space="preserve"> </w:t>
      </w:r>
      <w:r w:rsidRPr="002B251D">
        <w:rPr>
          <w:rFonts w:hint="eastAsia"/>
          <w:rtl/>
        </w:rPr>
        <w:t>כ</w:t>
      </w:r>
      <w:r w:rsidRPr="002B251D">
        <w:rPr>
          <w:rtl/>
        </w:rPr>
        <w:t>"</w:t>
      </w:r>
      <w:r w:rsidRPr="002B251D">
        <w:rPr>
          <w:rFonts w:hint="eastAsia"/>
          <w:rtl/>
        </w:rPr>
        <w:t>כשיר</w:t>
      </w:r>
      <w:r w:rsidRPr="002B251D">
        <w:rPr>
          <w:rtl/>
        </w:rPr>
        <w:t xml:space="preserve"> </w:t>
      </w:r>
      <w:r w:rsidRPr="002B251D">
        <w:rPr>
          <w:rFonts w:hint="eastAsia"/>
          <w:rtl/>
        </w:rPr>
        <w:t>שני</w:t>
      </w:r>
      <w:r w:rsidRPr="002B251D">
        <w:rPr>
          <w:rtl/>
        </w:rPr>
        <w:t xml:space="preserve">". </w:t>
      </w:r>
      <w:r w:rsidRPr="002B251D">
        <w:rPr>
          <w:rFonts w:hint="eastAsia"/>
          <w:rtl/>
        </w:rPr>
        <w:t>פניית</w:t>
      </w:r>
      <w:r w:rsidRPr="002B251D">
        <w:rPr>
          <w:rtl/>
        </w:rPr>
        <w:t xml:space="preserve"> </w:t>
      </w:r>
      <w:r w:rsidRPr="002B251D">
        <w:rPr>
          <w:rFonts w:hint="eastAsia"/>
          <w:rtl/>
        </w:rPr>
        <w:t>המזמין</w:t>
      </w:r>
      <w:r w:rsidRPr="002B251D">
        <w:rPr>
          <w:rtl/>
        </w:rPr>
        <w:t xml:space="preserve"> </w:t>
      </w:r>
      <w:r w:rsidRPr="002B251D">
        <w:rPr>
          <w:rFonts w:hint="eastAsia"/>
          <w:rtl/>
        </w:rPr>
        <w:t>לספק</w:t>
      </w:r>
      <w:r w:rsidRPr="002B251D">
        <w:rPr>
          <w:rtl/>
        </w:rPr>
        <w:t xml:space="preserve"> </w:t>
      </w:r>
      <w:r w:rsidRPr="002B251D">
        <w:rPr>
          <w:rFonts w:hint="eastAsia"/>
          <w:rtl/>
        </w:rPr>
        <w:t>המסגרת</w:t>
      </w:r>
      <w:r w:rsidRPr="002B251D">
        <w:rPr>
          <w:rtl/>
        </w:rPr>
        <w:t xml:space="preserve"> </w:t>
      </w:r>
      <w:r w:rsidRPr="002B251D">
        <w:rPr>
          <w:rFonts w:hint="eastAsia"/>
          <w:rtl/>
        </w:rPr>
        <w:t>שנקבע</w:t>
      </w:r>
      <w:r w:rsidRPr="002B251D">
        <w:rPr>
          <w:rtl/>
        </w:rPr>
        <w:t xml:space="preserve"> </w:t>
      </w:r>
      <w:r w:rsidRPr="002B251D">
        <w:rPr>
          <w:rFonts w:hint="eastAsia"/>
          <w:rtl/>
        </w:rPr>
        <w:t>כ</w:t>
      </w:r>
      <w:r w:rsidRPr="002B251D">
        <w:rPr>
          <w:rtl/>
        </w:rPr>
        <w:t>"</w:t>
      </w:r>
      <w:r w:rsidRPr="002B251D">
        <w:rPr>
          <w:rFonts w:hint="eastAsia"/>
          <w:rtl/>
        </w:rPr>
        <w:t>כשיר</w:t>
      </w:r>
      <w:r w:rsidRPr="002B251D">
        <w:rPr>
          <w:rtl/>
        </w:rPr>
        <w:t xml:space="preserve"> </w:t>
      </w:r>
      <w:r w:rsidRPr="002B251D">
        <w:rPr>
          <w:rFonts w:hint="eastAsia"/>
          <w:rtl/>
        </w:rPr>
        <w:t>שני</w:t>
      </w:r>
      <w:r w:rsidRPr="002B251D">
        <w:rPr>
          <w:rtl/>
        </w:rPr>
        <w:t xml:space="preserve">" </w:t>
      </w:r>
      <w:r w:rsidRPr="002B251D">
        <w:rPr>
          <w:rFonts w:hint="eastAsia"/>
          <w:rtl/>
        </w:rPr>
        <w:t>יכול</w:t>
      </w:r>
      <w:r w:rsidRPr="002B251D">
        <w:rPr>
          <w:rtl/>
        </w:rPr>
        <w:t xml:space="preserve"> </w:t>
      </w:r>
      <w:r w:rsidRPr="002B251D">
        <w:rPr>
          <w:rFonts w:hint="eastAsia"/>
          <w:rtl/>
        </w:rPr>
        <w:t>שתעשה</w:t>
      </w:r>
      <w:r w:rsidRPr="002B251D">
        <w:rPr>
          <w:rtl/>
        </w:rPr>
        <w:t xml:space="preserve"> </w:t>
      </w:r>
      <w:r w:rsidRPr="002B251D">
        <w:rPr>
          <w:rFonts w:hint="eastAsia"/>
          <w:rtl/>
        </w:rPr>
        <w:t>עד</w:t>
      </w:r>
      <w:r w:rsidRPr="002B251D">
        <w:rPr>
          <w:rtl/>
        </w:rPr>
        <w:t xml:space="preserve"> </w:t>
      </w:r>
      <w:r w:rsidRPr="002B251D">
        <w:rPr>
          <w:rFonts w:hint="eastAsia"/>
          <w:rtl/>
        </w:rPr>
        <w:t>חצי</w:t>
      </w:r>
      <w:r w:rsidRPr="002B251D">
        <w:rPr>
          <w:rtl/>
        </w:rPr>
        <w:t xml:space="preserve"> </w:t>
      </w:r>
      <w:r w:rsidRPr="002B251D">
        <w:rPr>
          <w:rFonts w:hint="eastAsia"/>
          <w:rtl/>
        </w:rPr>
        <w:t>שנה</w:t>
      </w:r>
      <w:r w:rsidRPr="002B251D">
        <w:rPr>
          <w:rtl/>
        </w:rPr>
        <w:t xml:space="preserve"> (</w:t>
      </w:r>
      <w:r w:rsidRPr="002B251D">
        <w:rPr>
          <w:rFonts w:hint="eastAsia"/>
          <w:rtl/>
        </w:rPr>
        <w:t>שישה</w:t>
      </w:r>
      <w:r w:rsidRPr="002B251D">
        <w:rPr>
          <w:rtl/>
        </w:rPr>
        <w:t xml:space="preserve"> </w:t>
      </w:r>
      <w:r w:rsidRPr="002B251D">
        <w:rPr>
          <w:rFonts w:hint="eastAsia"/>
          <w:rtl/>
        </w:rPr>
        <w:t>חודשים</w:t>
      </w:r>
      <w:r w:rsidRPr="002B251D">
        <w:rPr>
          <w:rtl/>
        </w:rPr>
        <w:t xml:space="preserve">) </w:t>
      </w:r>
      <w:r w:rsidRPr="002B251D">
        <w:rPr>
          <w:rFonts w:hint="eastAsia"/>
          <w:rtl/>
        </w:rPr>
        <w:t>מיום</w:t>
      </w:r>
      <w:r w:rsidRPr="002B251D">
        <w:rPr>
          <w:rtl/>
        </w:rPr>
        <w:t xml:space="preserve"> </w:t>
      </w:r>
      <w:r w:rsidRPr="002B251D">
        <w:rPr>
          <w:rFonts w:hint="eastAsia"/>
          <w:rtl/>
        </w:rPr>
        <w:t>הכרזת</w:t>
      </w:r>
      <w:r w:rsidRPr="002B251D">
        <w:rPr>
          <w:rtl/>
        </w:rPr>
        <w:t xml:space="preserve"> </w:t>
      </w:r>
      <w:r w:rsidRPr="002B251D">
        <w:rPr>
          <w:rFonts w:hint="eastAsia"/>
          <w:rtl/>
        </w:rPr>
        <w:t>המזמין</w:t>
      </w:r>
      <w:r w:rsidRPr="002B251D">
        <w:rPr>
          <w:rtl/>
        </w:rPr>
        <w:t xml:space="preserve"> </w:t>
      </w:r>
      <w:r w:rsidRPr="002B251D">
        <w:rPr>
          <w:rFonts w:hint="eastAsia"/>
          <w:rtl/>
        </w:rPr>
        <w:t>על</w:t>
      </w:r>
      <w:r w:rsidRPr="002B251D">
        <w:rPr>
          <w:rtl/>
        </w:rPr>
        <w:t xml:space="preserve"> </w:t>
      </w:r>
      <w:r w:rsidRPr="002B251D">
        <w:rPr>
          <w:rFonts w:hint="eastAsia"/>
          <w:rtl/>
        </w:rPr>
        <w:t>ספק</w:t>
      </w:r>
      <w:r w:rsidRPr="002B251D">
        <w:rPr>
          <w:rtl/>
        </w:rPr>
        <w:t xml:space="preserve"> </w:t>
      </w:r>
      <w:r w:rsidRPr="002B251D">
        <w:rPr>
          <w:rFonts w:hint="eastAsia"/>
          <w:rtl/>
        </w:rPr>
        <w:t>המסגרת</w:t>
      </w:r>
      <w:r w:rsidRPr="002B251D">
        <w:rPr>
          <w:rtl/>
        </w:rPr>
        <w:t xml:space="preserve"> </w:t>
      </w:r>
      <w:r w:rsidRPr="002B251D">
        <w:rPr>
          <w:rFonts w:hint="eastAsia"/>
          <w:rtl/>
        </w:rPr>
        <w:t>כ</w:t>
      </w:r>
      <w:r w:rsidRPr="002B251D">
        <w:rPr>
          <w:rtl/>
        </w:rPr>
        <w:t>"</w:t>
      </w:r>
      <w:r w:rsidRPr="002B251D">
        <w:rPr>
          <w:rFonts w:hint="eastAsia"/>
          <w:rtl/>
        </w:rPr>
        <w:t>כשיר</w:t>
      </w:r>
      <w:r w:rsidRPr="002B251D">
        <w:rPr>
          <w:rtl/>
        </w:rPr>
        <w:t xml:space="preserve"> </w:t>
      </w:r>
      <w:r w:rsidRPr="002B251D">
        <w:rPr>
          <w:rFonts w:hint="eastAsia"/>
          <w:rtl/>
        </w:rPr>
        <w:t>שני</w:t>
      </w:r>
      <w:r w:rsidRPr="002B251D">
        <w:rPr>
          <w:rtl/>
        </w:rPr>
        <w:t xml:space="preserve">". </w:t>
      </w:r>
    </w:p>
    <w:p w14:paraId="715D6CA6" w14:textId="77777777" w:rsidR="005D097E" w:rsidRDefault="005D097E" w:rsidP="000563B3">
      <w:pPr>
        <w:pStyle w:val="3-"/>
      </w:pPr>
      <w:r w:rsidRPr="004E35C4">
        <w:rPr>
          <w:rFonts w:hint="eastAsia"/>
          <w:rtl/>
        </w:rPr>
        <w:t>בפרוייקטים</w:t>
      </w:r>
      <w:r w:rsidRPr="004E35C4">
        <w:rPr>
          <w:rtl/>
        </w:rPr>
        <w:t xml:space="preserve"> </w:t>
      </w:r>
      <w:r w:rsidRPr="004E35C4">
        <w:rPr>
          <w:rFonts w:hint="eastAsia"/>
          <w:rtl/>
        </w:rPr>
        <w:t>שהיקפם</w:t>
      </w:r>
      <w:r w:rsidRPr="004E35C4">
        <w:rPr>
          <w:rtl/>
        </w:rPr>
        <w:t xml:space="preserve"> </w:t>
      </w:r>
      <w:r w:rsidRPr="004E35C4">
        <w:rPr>
          <w:rFonts w:hint="eastAsia"/>
          <w:rtl/>
        </w:rPr>
        <w:t>המשוער</w:t>
      </w:r>
      <w:r w:rsidRPr="004E35C4">
        <w:rPr>
          <w:rtl/>
        </w:rPr>
        <w:t xml:space="preserve"> </w:t>
      </w:r>
      <w:r w:rsidRPr="004E35C4">
        <w:rPr>
          <w:rFonts w:hint="eastAsia"/>
          <w:rtl/>
        </w:rPr>
        <w:t>הינו</w:t>
      </w:r>
      <w:r w:rsidRPr="004E35C4">
        <w:rPr>
          <w:rtl/>
        </w:rPr>
        <w:t xml:space="preserve"> 1,000,000 </w:t>
      </w:r>
      <w:r w:rsidRPr="004E35C4">
        <w:rPr>
          <w:rFonts w:hint="eastAsia"/>
          <w:rtl/>
        </w:rPr>
        <w:t>₪</w:t>
      </w:r>
      <w:r w:rsidRPr="004E35C4">
        <w:rPr>
          <w:rtl/>
        </w:rPr>
        <w:t xml:space="preserve"> </w:t>
      </w:r>
      <w:r w:rsidRPr="004E35C4">
        <w:rPr>
          <w:rFonts w:hint="eastAsia"/>
          <w:rtl/>
        </w:rPr>
        <w:t>ומעלה</w:t>
      </w:r>
      <w:r w:rsidRPr="004E35C4">
        <w:rPr>
          <w:rtl/>
        </w:rPr>
        <w:t xml:space="preserve">, </w:t>
      </w:r>
      <w:r w:rsidRPr="004E35C4">
        <w:rPr>
          <w:rFonts w:hint="eastAsia"/>
          <w:rtl/>
        </w:rPr>
        <w:t>במידה</w:t>
      </w:r>
      <w:r w:rsidRPr="004E35C4">
        <w:rPr>
          <w:rtl/>
        </w:rPr>
        <w:t xml:space="preserve"> </w:t>
      </w:r>
      <w:r w:rsidRPr="004E35C4">
        <w:rPr>
          <w:rFonts w:hint="eastAsia"/>
          <w:rtl/>
        </w:rPr>
        <w:t>שהתקבלה</w:t>
      </w:r>
      <w:r w:rsidRPr="004E35C4">
        <w:rPr>
          <w:rtl/>
        </w:rPr>
        <w:t xml:space="preserve"> </w:t>
      </w:r>
      <w:r w:rsidRPr="004E35C4">
        <w:rPr>
          <w:rFonts w:hint="eastAsia"/>
          <w:rtl/>
        </w:rPr>
        <w:t>רק</w:t>
      </w:r>
      <w:r w:rsidRPr="004E35C4">
        <w:rPr>
          <w:rtl/>
        </w:rPr>
        <w:t xml:space="preserve"> </w:t>
      </w:r>
      <w:r w:rsidRPr="004E35C4">
        <w:rPr>
          <w:rFonts w:hint="eastAsia"/>
          <w:rtl/>
        </w:rPr>
        <w:t>הצעה</w:t>
      </w:r>
      <w:r w:rsidRPr="004E35C4">
        <w:rPr>
          <w:rtl/>
        </w:rPr>
        <w:t xml:space="preserve"> </w:t>
      </w:r>
      <w:r w:rsidRPr="004E35C4">
        <w:rPr>
          <w:rFonts w:hint="eastAsia"/>
          <w:rtl/>
        </w:rPr>
        <w:t>אחת</w:t>
      </w:r>
      <w:r w:rsidRPr="004E35C4">
        <w:rPr>
          <w:rtl/>
        </w:rPr>
        <w:t xml:space="preserve">, </w:t>
      </w:r>
      <w:r w:rsidRPr="004E35C4">
        <w:rPr>
          <w:rFonts w:hint="eastAsia"/>
          <w:rtl/>
        </w:rPr>
        <w:t>יידרש</w:t>
      </w:r>
      <w:r w:rsidRPr="004E35C4">
        <w:rPr>
          <w:rtl/>
        </w:rPr>
        <w:t xml:space="preserve"> </w:t>
      </w:r>
      <w:r w:rsidRPr="004E35C4">
        <w:rPr>
          <w:rFonts w:hint="eastAsia"/>
          <w:rtl/>
        </w:rPr>
        <w:t>המזמין</w:t>
      </w:r>
      <w:r w:rsidRPr="004E35C4">
        <w:rPr>
          <w:rtl/>
        </w:rPr>
        <w:t xml:space="preserve"> </w:t>
      </w:r>
      <w:r w:rsidRPr="004E35C4">
        <w:rPr>
          <w:rFonts w:hint="eastAsia"/>
          <w:rtl/>
        </w:rPr>
        <w:t>לבצע</w:t>
      </w:r>
      <w:r w:rsidRPr="004E35C4">
        <w:rPr>
          <w:rtl/>
        </w:rPr>
        <w:t xml:space="preserve"> </w:t>
      </w:r>
      <w:r w:rsidRPr="004E35C4">
        <w:rPr>
          <w:rFonts w:hint="eastAsia"/>
          <w:rtl/>
        </w:rPr>
        <w:t>שליפה</w:t>
      </w:r>
      <w:r w:rsidRPr="004E35C4">
        <w:rPr>
          <w:rtl/>
        </w:rPr>
        <w:t xml:space="preserve"> </w:t>
      </w:r>
      <w:r w:rsidRPr="004E35C4">
        <w:rPr>
          <w:rFonts w:hint="eastAsia"/>
          <w:rtl/>
        </w:rPr>
        <w:t>נוספת</w:t>
      </w:r>
      <w:r w:rsidRPr="004E35C4">
        <w:rPr>
          <w:rtl/>
        </w:rPr>
        <w:t xml:space="preserve"> </w:t>
      </w:r>
      <w:r w:rsidRPr="004E35C4">
        <w:rPr>
          <w:rFonts w:hint="eastAsia"/>
          <w:rtl/>
        </w:rPr>
        <w:t>ופניה</w:t>
      </w:r>
      <w:r w:rsidRPr="004E35C4">
        <w:rPr>
          <w:rtl/>
        </w:rPr>
        <w:t xml:space="preserve"> </w:t>
      </w:r>
      <w:r w:rsidRPr="004E35C4">
        <w:rPr>
          <w:rFonts w:hint="eastAsia"/>
          <w:rtl/>
        </w:rPr>
        <w:t>מחודשת</w:t>
      </w:r>
      <w:r w:rsidRPr="004E35C4">
        <w:rPr>
          <w:rtl/>
        </w:rPr>
        <w:t xml:space="preserve"> </w:t>
      </w:r>
      <w:r w:rsidRPr="004E35C4">
        <w:rPr>
          <w:rFonts w:hint="eastAsia"/>
          <w:rtl/>
        </w:rPr>
        <w:t>לספקים</w:t>
      </w:r>
      <w:r w:rsidRPr="004E35C4">
        <w:rPr>
          <w:rtl/>
        </w:rPr>
        <w:t xml:space="preserve"> </w:t>
      </w:r>
      <w:r w:rsidRPr="004E35C4">
        <w:rPr>
          <w:rFonts w:hint="eastAsia"/>
          <w:rtl/>
        </w:rPr>
        <w:t>החדשים</w:t>
      </w:r>
      <w:r w:rsidRPr="004E35C4">
        <w:rPr>
          <w:rtl/>
        </w:rPr>
        <w:t xml:space="preserve"> </w:t>
      </w:r>
      <w:r w:rsidRPr="004E35C4">
        <w:rPr>
          <w:rFonts w:hint="eastAsia"/>
          <w:rtl/>
        </w:rPr>
        <w:t>שנשלפו</w:t>
      </w:r>
      <w:r w:rsidRPr="004E35C4">
        <w:rPr>
          <w:rtl/>
        </w:rPr>
        <w:t xml:space="preserve">, </w:t>
      </w:r>
      <w:r w:rsidRPr="004E35C4">
        <w:rPr>
          <w:rFonts w:hint="eastAsia"/>
          <w:rtl/>
        </w:rPr>
        <w:t>למעט</w:t>
      </w:r>
      <w:r w:rsidRPr="004E35C4">
        <w:rPr>
          <w:rtl/>
        </w:rPr>
        <w:t xml:space="preserve"> </w:t>
      </w:r>
      <w:r w:rsidRPr="004E35C4">
        <w:rPr>
          <w:rFonts w:hint="eastAsia"/>
          <w:rtl/>
        </w:rPr>
        <w:t>אם</w:t>
      </w:r>
      <w:r w:rsidRPr="004E35C4">
        <w:rPr>
          <w:rtl/>
        </w:rPr>
        <w:t xml:space="preserve"> </w:t>
      </w:r>
      <w:r w:rsidRPr="004E35C4">
        <w:rPr>
          <w:rFonts w:hint="eastAsia"/>
          <w:rtl/>
        </w:rPr>
        <w:t>קיבל</w:t>
      </w:r>
      <w:r w:rsidRPr="004E35C4">
        <w:rPr>
          <w:rtl/>
        </w:rPr>
        <w:t xml:space="preserve"> </w:t>
      </w:r>
      <w:r w:rsidRPr="004E35C4">
        <w:rPr>
          <w:rFonts w:hint="eastAsia"/>
          <w:rtl/>
        </w:rPr>
        <w:t>את</w:t>
      </w:r>
      <w:r w:rsidRPr="004E35C4">
        <w:rPr>
          <w:rtl/>
        </w:rPr>
        <w:t xml:space="preserve"> </w:t>
      </w:r>
      <w:r w:rsidRPr="004E35C4">
        <w:rPr>
          <w:rFonts w:hint="eastAsia"/>
          <w:rtl/>
        </w:rPr>
        <w:t>אישור</w:t>
      </w:r>
      <w:r w:rsidRPr="004E35C4">
        <w:rPr>
          <w:rtl/>
        </w:rPr>
        <w:t xml:space="preserve"> </w:t>
      </w:r>
      <w:r w:rsidRPr="004E35C4">
        <w:rPr>
          <w:rFonts w:hint="eastAsia"/>
          <w:rtl/>
        </w:rPr>
        <w:t>עורך</w:t>
      </w:r>
      <w:r w:rsidRPr="004E35C4">
        <w:rPr>
          <w:rtl/>
        </w:rPr>
        <w:t xml:space="preserve"> </w:t>
      </w:r>
      <w:r w:rsidRPr="004E35C4">
        <w:rPr>
          <w:rFonts w:hint="eastAsia"/>
          <w:rtl/>
        </w:rPr>
        <w:t>המכרז</w:t>
      </w:r>
      <w:r w:rsidRPr="004E35C4">
        <w:rPr>
          <w:rtl/>
        </w:rPr>
        <w:t>.</w:t>
      </w:r>
      <w:r>
        <w:rPr>
          <w:rFonts w:hint="cs"/>
          <w:rtl/>
        </w:rPr>
        <w:t xml:space="preserve"> במקרה כאמור של יציאה לפניה פרטנית חדשה, </w:t>
      </w:r>
      <w:r w:rsidRPr="004E35C4">
        <w:rPr>
          <w:rFonts w:hint="eastAsia"/>
          <w:rtl/>
        </w:rPr>
        <w:t>הספק</w:t>
      </w:r>
      <w:r w:rsidRPr="004E35C4">
        <w:rPr>
          <w:rtl/>
        </w:rPr>
        <w:t xml:space="preserve"> </w:t>
      </w:r>
      <w:r w:rsidRPr="004E35C4">
        <w:rPr>
          <w:rFonts w:hint="eastAsia"/>
          <w:rtl/>
        </w:rPr>
        <w:t>שהג</w:t>
      </w:r>
      <w:r>
        <w:rPr>
          <w:rFonts w:hint="cs"/>
          <w:rtl/>
        </w:rPr>
        <w:t>י</w:t>
      </w:r>
      <w:r w:rsidRPr="004E35C4">
        <w:rPr>
          <w:rFonts w:hint="eastAsia"/>
          <w:rtl/>
        </w:rPr>
        <w:t>ש</w:t>
      </w:r>
      <w:r w:rsidRPr="004E35C4">
        <w:rPr>
          <w:rtl/>
        </w:rPr>
        <w:t xml:space="preserve"> את ההצעה</w:t>
      </w:r>
      <w:r>
        <w:rPr>
          <w:rFonts w:hint="cs"/>
          <w:rtl/>
        </w:rPr>
        <w:t xml:space="preserve"> היחידה</w:t>
      </w:r>
      <w:r w:rsidRPr="004E35C4">
        <w:rPr>
          <w:rtl/>
        </w:rPr>
        <w:t xml:space="preserve"> לפניה</w:t>
      </w:r>
      <w:r>
        <w:rPr>
          <w:rFonts w:hint="cs"/>
          <w:rtl/>
        </w:rPr>
        <w:t xml:space="preserve"> הפרטנית</w:t>
      </w:r>
      <w:r w:rsidRPr="004E35C4">
        <w:rPr>
          <w:rtl/>
        </w:rPr>
        <w:t xml:space="preserve"> המקורית, יהיה אחד מהספקים אליהם תישלח הפניה המחודשת.</w:t>
      </w:r>
    </w:p>
    <w:p w14:paraId="281E02F5" w14:textId="77777777" w:rsidR="00D01FFD" w:rsidRDefault="00D01FFD" w:rsidP="000563B3">
      <w:pPr>
        <w:pStyle w:val="3-"/>
      </w:pPr>
      <w:r>
        <w:rPr>
          <w:rFonts w:hint="cs"/>
          <w:rtl/>
        </w:rPr>
        <w:lastRenderedPageBreak/>
        <w:t>בפרוייקטים גדולים בהם התקבלה הצעה יחידה, יוכל המזמין, באישור עורך המכרז, לנהל מו"מ עם הספק הזוכה, בהתאם לכללים שיוגדרו על ידי עורך המכרז.</w:t>
      </w:r>
    </w:p>
    <w:p w14:paraId="22644527" w14:textId="77777777" w:rsidR="005D097E" w:rsidRPr="00E21B1F" w:rsidRDefault="005D097E" w:rsidP="000563B3">
      <w:pPr>
        <w:pStyle w:val="2-"/>
        <w:rPr>
          <w:rtl/>
        </w:rPr>
      </w:pPr>
      <w:r w:rsidRPr="00E21B1F">
        <w:rPr>
          <w:rFonts w:hint="eastAsia"/>
          <w:rtl/>
        </w:rPr>
        <w:t>זכות</w:t>
      </w:r>
      <w:r w:rsidRPr="00E21B1F">
        <w:rPr>
          <w:rtl/>
        </w:rPr>
        <w:t xml:space="preserve"> </w:t>
      </w:r>
      <w:r w:rsidRPr="00E21B1F">
        <w:rPr>
          <w:rFonts w:hint="eastAsia"/>
          <w:rtl/>
        </w:rPr>
        <w:t>עיון</w:t>
      </w:r>
      <w:r w:rsidR="006B5C24" w:rsidRPr="00051D85">
        <w:rPr>
          <w:rtl/>
        </w:rPr>
        <w:t xml:space="preserve"> במסגרת פניה פרטנית</w:t>
      </w:r>
    </w:p>
    <w:p w14:paraId="7BBD9BF7" w14:textId="77777777" w:rsidR="005D097E" w:rsidRDefault="005D097E" w:rsidP="000563B3">
      <w:pPr>
        <w:pStyle w:val="3-"/>
      </w:pPr>
      <w:r>
        <w:rPr>
          <w:rFonts w:hint="cs"/>
          <w:rtl/>
        </w:rPr>
        <w:t xml:space="preserve">ספק אשר השתתף בפניה פרטנית ולא זכה בה יהיה רשאי לפנות למשרד ולבקש לעיין בתוצאות בדיקת ההצעות. הספק יוכל לעיין בציוני האיכות שקיבלה הצעתו (במידה שבדיקת ההצעות כללה רכיב איכות), בציון המחיר שקיבל והנימוקים לציוני האיכות והמחיר של הספק שזכה בפניה הפרטנית. </w:t>
      </w:r>
    </w:p>
    <w:p w14:paraId="341558C7" w14:textId="77777777" w:rsidR="005D097E" w:rsidRDefault="005D097E" w:rsidP="000563B3">
      <w:pPr>
        <w:pStyle w:val="3-"/>
      </w:pPr>
      <w:r>
        <w:rPr>
          <w:rFonts w:hint="cs"/>
          <w:rtl/>
        </w:rPr>
        <w:t xml:space="preserve">הזוכה בפניה פרטנית לא יוכל להגיש בקשה לעיין בתוכן ההצעות האחרות באותה הפניה. </w:t>
      </w:r>
    </w:p>
    <w:p w14:paraId="31FBA27C" w14:textId="552E83B9" w:rsidR="005D097E" w:rsidRPr="00B345D8" w:rsidRDefault="009C3167" w:rsidP="000563B3">
      <w:pPr>
        <w:pStyle w:val="3-"/>
      </w:pPr>
      <w:r>
        <w:rPr>
          <w:rFonts w:hint="cs"/>
          <w:rtl/>
          <w:lang w:eastAsia="he-IL"/>
        </w:rPr>
        <w:t>כל שהתקבלה פניה של מציע שלא זכה בתיחור לעיין בהצעה הזוכה</w:t>
      </w:r>
      <w:r>
        <w:rPr>
          <w:rFonts w:hint="cs"/>
          <w:rtl/>
        </w:rPr>
        <w:t xml:space="preserve">, </w:t>
      </w:r>
      <w:r w:rsidR="005D097E">
        <w:rPr>
          <w:rFonts w:hint="cs"/>
          <w:rtl/>
        </w:rPr>
        <w:t>ועדת המכרזים של המזמין רשאית להחליט כי בנסיבות הרלוונטיות לא ניתן לאפשר עיון בהצעה הזוכה, בהתאם להוראות תקנה 21(ה) לתקנות חובת המכרזים.</w:t>
      </w:r>
    </w:p>
    <w:p w14:paraId="1D9540DF" w14:textId="77777777" w:rsidR="009005E1" w:rsidRPr="005A3AB9" w:rsidRDefault="009005E1" w:rsidP="000563B3">
      <w:pPr>
        <w:pStyle w:val="2-"/>
      </w:pPr>
      <w:r w:rsidRPr="00E21B1F">
        <w:rPr>
          <w:rFonts w:hint="eastAsia"/>
          <w:rtl/>
        </w:rPr>
        <w:t>ניגוד</w:t>
      </w:r>
      <w:r w:rsidRPr="00E21B1F">
        <w:rPr>
          <w:rtl/>
        </w:rPr>
        <w:t xml:space="preserve"> </w:t>
      </w:r>
      <w:r w:rsidRPr="00E21B1F">
        <w:rPr>
          <w:rFonts w:hint="eastAsia"/>
          <w:rtl/>
        </w:rPr>
        <w:t>עניינים</w:t>
      </w:r>
      <w:r w:rsidRPr="00F35749">
        <w:rPr>
          <w:rtl/>
        </w:rPr>
        <w:t xml:space="preserve"> </w:t>
      </w:r>
      <w:r w:rsidRPr="00F35749">
        <w:rPr>
          <w:rFonts w:hint="eastAsia"/>
          <w:rtl/>
        </w:rPr>
        <w:t>של</w:t>
      </w:r>
      <w:r w:rsidRPr="00F35749">
        <w:rPr>
          <w:rtl/>
        </w:rPr>
        <w:t xml:space="preserve"> </w:t>
      </w:r>
      <w:r w:rsidRPr="00052F48">
        <w:rPr>
          <w:rFonts w:hint="eastAsia"/>
          <w:rtl/>
        </w:rPr>
        <w:t>ספקים</w:t>
      </w:r>
      <w:r w:rsidRPr="00052F48">
        <w:rPr>
          <w:rtl/>
        </w:rPr>
        <w:t xml:space="preserve"> </w:t>
      </w:r>
      <w:r w:rsidRPr="00052F48">
        <w:rPr>
          <w:rFonts w:hint="eastAsia"/>
          <w:rtl/>
        </w:rPr>
        <w:t>בפניות</w:t>
      </w:r>
      <w:r w:rsidRPr="00683319">
        <w:rPr>
          <w:rtl/>
        </w:rPr>
        <w:t xml:space="preserve"> </w:t>
      </w:r>
      <w:r w:rsidRPr="004F1990">
        <w:rPr>
          <w:rFonts w:hint="eastAsia"/>
          <w:rtl/>
        </w:rPr>
        <w:t>פרטניות</w:t>
      </w:r>
      <w:bookmarkEnd w:id="82"/>
    </w:p>
    <w:p w14:paraId="01E66BFB" w14:textId="5645066B" w:rsidR="009005E1" w:rsidRDefault="009005E1" w:rsidP="000563B3">
      <w:pPr>
        <w:pStyle w:val="3-"/>
      </w:pPr>
      <w:r>
        <w:rPr>
          <w:rFonts w:hint="cs"/>
          <w:rtl/>
        </w:rPr>
        <w:t>בעת ביצוע פניה פרטנית</w:t>
      </w:r>
      <w:r w:rsidRPr="000C55EE">
        <w:rPr>
          <w:rFonts w:hint="cs"/>
          <w:rtl/>
        </w:rPr>
        <w:t xml:space="preserve"> </w:t>
      </w:r>
      <w:r>
        <w:rPr>
          <w:rFonts w:hint="cs"/>
          <w:rtl/>
        </w:rPr>
        <w:t xml:space="preserve">המזמין </w:t>
      </w:r>
      <w:r w:rsidRPr="000C55EE">
        <w:rPr>
          <w:rFonts w:hint="cs"/>
          <w:rtl/>
        </w:rPr>
        <w:t xml:space="preserve">רשאי לפסול ספק במקרה בו עולה חשש לניגוד עניינים </w:t>
      </w:r>
      <w:r>
        <w:rPr>
          <w:rFonts w:hint="cs"/>
          <w:rtl/>
        </w:rPr>
        <w:t>עבור אותה</w:t>
      </w:r>
      <w:r w:rsidRPr="000C55EE">
        <w:rPr>
          <w:rFonts w:hint="cs"/>
          <w:rtl/>
        </w:rPr>
        <w:t xml:space="preserve"> פניה פרטנית</w:t>
      </w:r>
      <w:r>
        <w:rPr>
          <w:rFonts w:hint="cs"/>
          <w:rtl/>
        </w:rPr>
        <w:t>, כך שאותו ספק הנמצא לדעת המזמין בניגוד עניינים לא י</w:t>
      </w:r>
      <w:r w:rsidR="00257E9E">
        <w:rPr>
          <w:rFonts w:hint="cs"/>
          <w:rtl/>
        </w:rPr>
        <w:t>י</w:t>
      </w:r>
      <w:r>
        <w:rPr>
          <w:rFonts w:hint="cs"/>
          <w:rtl/>
        </w:rPr>
        <w:t>כלל בשליפת הספקים</w:t>
      </w:r>
      <w:r w:rsidRPr="000C55EE">
        <w:rPr>
          <w:rFonts w:hint="cs"/>
          <w:rtl/>
        </w:rPr>
        <w:t>.</w:t>
      </w:r>
      <w:r>
        <w:rPr>
          <w:rFonts w:hint="cs"/>
          <w:rtl/>
        </w:rPr>
        <w:t xml:space="preserve"> </w:t>
      </w:r>
    </w:p>
    <w:p w14:paraId="7FC91BCD" w14:textId="77777777" w:rsidR="009005E1" w:rsidRDefault="009005E1" w:rsidP="000563B3">
      <w:pPr>
        <w:pStyle w:val="3-"/>
      </w:pPr>
      <w:r>
        <w:rPr>
          <w:rFonts w:hint="cs"/>
          <w:rtl/>
        </w:rPr>
        <w:t>ספק שפנה אליו המציע בפניה פרטנית, ימנע מהגשת הצעה באותה פניה, במידה שהוא נמצא במצב של ניגוד עניינים עם אותו מציע. בכלל זה, המצבים הבאים ייחשבו כניגוד עניינים:</w:t>
      </w:r>
    </w:p>
    <w:p w14:paraId="613C7A57" w14:textId="77777777" w:rsidR="009005E1" w:rsidRDefault="009005E1" w:rsidP="000563B3">
      <w:pPr>
        <w:pStyle w:val="4-"/>
      </w:pPr>
      <w:r>
        <w:rPr>
          <w:rFonts w:hint="cs"/>
          <w:rtl/>
        </w:rPr>
        <w:t>אם הספק או עובדי הספק לקחו חלק בעיצוב של הדרישות המקצועיות של הפניה הפרטנית.</w:t>
      </w:r>
    </w:p>
    <w:p w14:paraId="682E378A" w14:textId="77777777" w:rsidR="009005E1" w:rsidRDefault="009005E1" w:rsidP="000563B3">
      <w:pPr>
        <w:pStyle w:val="4-"/>
      </w:pPr>
      <w:r>
        <w:rPr>
          <w:rFonts w:hint="cs"/>
          <w:rtl/>
        </w:rPr>
        <w:t>אם הספק או אחד מעובדיו הוא עורך הפניה הפרטנית או מנהל הפרויקט נשוא הפנייה.</w:t>
      </w:r>
    </w:p>
    <w:p w14:paraId="5015A477" w14:textId="77777777" w:rsidR="009005E1" w:rsidRPr="00B923E8" w:rsidRDefault="009005E1" w:rsidP="000563B3">
      <w:pPr>
        <w:pStyle w:val="3-"/>
      </w:pPr>
      <w:r w:rsidRPr="00B923E8">
        <w:rPr>
          <w:rFonts w:hint="cs"/>
          <w:rtl/>
        </w:rPr>
        <w:t xml:space="preserve">הספק לא יעסיק לצורך מתן שירותים מכוח פניה פרטנית עובדים של המזמין או נותני שירותים העובדים </w:t>
      </w:r>
      <w:r w:rsidR="00F772DF">
        <w:rPr>
          <w:rFonts w:hint="cs"/>
          <w:rtl/>
        </w:rPr>
        <w:t>אצל המזמין</w:t>
      </w:r>
      <w:r w:rsidRPr="00B923E8">
        <w:rPr>
          <w:rFonts w:hint="cs"/>
          <w:rtl/>
        </w:rPr>
        <w:t xml:space="preserve"> מכוח מכרז </w:t>
      </w:r>
      <w:r w:rsidRPr="00B923E8">
        <w:rPr>
          <w:rtl/>
        </w:rPr>
        <w:t xml:space="preserve">מרכזי </w:t>
      </w:r>
      <w:r w:rsidR="00F772DF">
        <w:rPr>
          <w:rFonts w:hint="cs"/>
          <w:rtl/>
        </w:rPr>
        <w:t xml:space="preserve">מס' 1-2009 </w:t>
      </w:r>
      <w:r w:rsidRPr="00B923E8">
        <w:rPr>
          <w:rtl/>
        </w:rPr>
        <w:t>להספקת שירותי מחשוב</w:t>
      </w:r>
      <w:r w:rsidRPr="00B923E8">
        <w:rPr>
          <w:rFonts w:hint="cs"/>
          <w:rtl/>
        </w:rPr>
        <w:t xml:space="preserve">. </w:t>
      </w:r>
    </w:p>
    <w:p w14:paraId="69534251" w14:textId="77777777" w:rsidR="009005E1" w:rsidRDefault="009005E1" w:rsidP="000563B3">
      <w:pPr>
        <w:pStyle w:val="3-"/>
      </w:pPr>
      <w:r w:rsidRPr="00B923E8">
        <w:rPr>
          <w:rFonts w:hint="cs"/>
          <w:rtl/>
        </w:rPr>
        <w:t>עורך המכרז יוכל לקבוע כי מונה השליפות לא יתעדכן במקרה שבו ספק לא הגיש הצעה עקב ניגוד עניינים.</w:t>
      </w:r>
    </w:p>
    <w:p w14:paraId="3A241C81" w14:textId="77777777" w:rsidR="009005E1" w:rsidRDefault="009005E1" w:rsidP="000563B3">
      <w:pPr>
        <w:pStyle w:val="3-"/>
      </w:pPr>
      <w:r w:rsidRPr="009005E1">
        <w:rPr>
          <w:rFonts w:hint="eastAsia"/>
          <w:rtl/>
        </w:rPr>
        <w:t>ספק</w:t>
      </w:r>
      <w:r w:rsidRPr="009005E1">
        <w:rPr>
          <w:rtl/>
        </w:rPr>
        <w:t xml:space="preserve"> </w:t>
      </w:r>
      <w:r w:rsidRPr="009005E1">
        <w:rPr>
          <w:rFonts w:hint="eastAsia"/>
          <w:rtl/>
        </w:rPr>
        <w:t>אשר</w:t>
      </w:r>
      <w:r w:rsidRPr="009005E1">
        <w:rPr>
          <w:rtl/>
        </w:rPr>
        <w:t xml:space="preserve"> </w:t>
      </w:r>
      <w:r w:rsidRPr="009005E1">
        <w:rPr>
          <w:rFonts w:hint="eastAsia"/>
          <w:rtl/>
        </w:rPr>
        <w:t>זכה</w:t>
      </w:r>
      <w:r w:rsidRPr="009005E1">
        <w:rPr>
          <w:rtl/>
        </w:rPr>
        <w:t xml:space="preserve"> </w:t>
      </w:r>
      <w:r w:rsidRPr="009005E1">
        <w:rPr>
          <w:rFonts w:hint="eastAsia"/>
          <w:rtl/>
        </w:rPr>
        <w:t>בפניה</w:t>
      </w:r>
      <w:r w:rsidRPr="009005E1">
        <w:rPr>
          <w:rtl/>
        </w:rPr>
        <w:t xml:space="preserve"> </w:t>
      </w:r>
      <w:r w:rsidRPr="009005E1">
        <w:rPr>
          <w:rFonts w:hint="eastAsia"/>
          <w:rtl/>
        </w:rPr>
        <w:t>פרטנית</w:t>
      </w:r>
      <w:r w:rsidRPr="009005E1">
        <w:rPr>
          <w:rtl/>
        </w:rPr>
        <w:t xml:space="preserve"> </w:t>
      </w:r>
      <w:r w:rsidRPr="009005E1">
        <w:rPr>
          <w:rFonts w:hint="eastAsia"/>
          <w:rtl/>
        </w:rPr>
        <w:t>בהתמחות</w:t>
      </w:r>
      <w:r w:rsidRPr="009005E1">
        <w:rPr>
          <w:rtl/>
        </w:rPr>
        <w:t xml:space="preserve"> "ייעוץ </w:t>
      </w:r>
      <w:r w:rsidRPr="009005E1">
        <w:rPr>
          <w:rFonts w:hint="eastAsia"/>
          <w:rtl/>
        </w:rPr>
        <w:t>לקראת</w:t>
      </w:r>
      <w:r w:rsidRPr="009005E1">
        <w:rPr>
          <w:rtl/>
        </w:rPr>
        <w:t xml:space="preserve"> </w:t>
      </w:r>
      <w:r w:rsidRPr="009005E1">
        <w:rPr>
          <w:rFonts w:hint="eastAsia"/>
          <w:rtl/>
        </w:rPr>
        <w:t>מעבר</w:t>
      </w:r>
      <w:r w:rsidRPr="009005E1">
        <w:rPr>
          <w:rtl/>
        </w:rPr>
        <w:t xml:space="preserve"> לענן ציבורי" </w:t>
      </w:r>
      <w:r w:rsidRPr="009005E1">
        <w:rPr>
          <w:rFonts w:hint="eastAsia"/>
          <w:rtl/>
        </w:rPr>
        <w:t>לא</w:t>
      </w:r>
      <w:r w:rsidRPr="009005E1">
        <w:rPr>
          <w:rtl/>
        </w:rPr>
        <w:t xml:space="preserve"> </w:t>
      </w:r>
      <w:r w:rsidRPr="009005E1">
        <w:rPr>
          <w:rFonts w:hint="eastAsia"/>
          <w:rtl/>
        </w:rPr>
        <w:t>יוכל</w:t>
      </w:r>
      <w:r w:rsidRPr="009005E1">
        <w:rPr>
          <w:rtl/>
        </w:rPr>
        <w:t xml:space="preserve"> </w:t>
      </w:r>
      <w:r w:rsidRPr="009005E1">
        <w:rPr>
          <w:rFonts w:hint="eastAsia"/>
          <w:rtl/>
        </w:rPr>
        <w:t>להשתתף</w:t>
      </w:r>
      <w:r w:rsidRPr="009005E1">
        <w:rPr>
          <w:rtl/>
        </w:rPr>
        <w:t xml:space="preserve"> </w:t>
      </w:r>
      <w:r w:rsidRPr="009005E1">
        <w:rPr>
          <w:rFonts w:hint="eastAsia"/>
          <w:rtl/>
        </w:rPr>
        <w:t>בפניה</w:t>
      </w:r>
      <w:r w:rsidRPr="009005E1">
        <w:rPr>
          <w:rtl/>
        </w:rPr>
        <w:t xml:space="preserve"> </w:t>
      </w:r>
      <w:r w:rsidRPr="009005E1">
        <w:rPr>
          <w:rFonts w:hint="eastAsia"/>
          <w:rtl/>
        </w:rPr>
        <w:t>פרטנית</w:t>
      </w:r>
      <w:r w:rsidRPr="009005E1">
        <w:rPr>
          <w:rtl/>
        </w:rPr>
        <w:t xml:space="preserve"> </w:t>
      </w:r>
      <w:r w:rsidRPr="009005E1">
        <w:rPr>
          <w:rFonts w:hint="eastAsia"/>
          <w:rtl/>
        </w:rPr>
        <w:t>לביצוע</w:t>
      </w:r>
      <w:r w:rsidRPr="009005E1">
        <w:rPr>
          <w:rtl/>
        </w:rPr>
        <w:t xml:space="preserve"> </w:t>
      </w:r>
      <w:r w:rsidRPr="009005E1">
        <w:rPr>
          <w:rFonts w:hint="eastAsia"/>
          <w:rtl/>
        </w:rPr>
        <w:t>מודרניזציה</w:t>
      </w:r>
      <w:r w:rsidRPr="009005E1">
        <w:rPr>
          <w:rtl/>
        </w:rPr>
        <w:t xml:space="preserve"> </w:t>
      </w:r>
      <w:r w:rsidRPr="009005E1">
        <w:rPr>
          <w:rFonts w:hint="eastAsia"/>
          <w:rtl/>
        </w:rPr>
        <w:t>והגירה</w:t>
      </w:r>
      <w:r w:rsidRPr="009005E1">
        <w:rPr>
          <w:rtl/>
        </w:rPr>
        <w:t xml:space="preserve"> </w:t>
      </w:r>
      <w:r w:rsidRPr="009005E1">
        <w:rPr>
          <w:rFonts w:hint="eastAsia"/>
          <w:rtl/>
        </w:rPr>
        <w:t>או</w:t>
      </w:r>
      <w:r w:rsidRPr="009005E1">
        <w:rPr>
          <w:rtl/>
        </w:rPr>
        <w:t xml:space="preserve"> </w:t>
      </w:r>
      <w:r w:rsidRPr="009005E1">
        <w:rPr>
          <w:rFonts w:hint="eastAsia"/>
          <w:rtl/>
        </w:rPr>
        <w:t>פיתוח</w:t>
      </w:r>
      <w:r w:rsidRPr="009005E1">
        <w:rPr>
          <w:rtl/>
        </w:rPr>
        <w:t xml:space="preserve"> </w:t>
      </w:r>
      <w:r w:rsidRPr="009005E1">
        <w:rPr>
          <w:rFonts w:hint="eastAsia"/>
          <w:rtl/>
        </w:rPr>
        <w:t>מחדש</w:t>
      </w:r>
      <w:r w:rsidRPr="009005E1">
        <w:rPr>
          <w:rtl/>
        </w:rPr>
        <w:t xml:space="preserve"> </w:t>
      </w:r>
      <w:r w:rsidRPr="009005E1">
        <w:rPr>
          <w:rFonts w:hint="eastAsia"/>
          <w:rtl/>
        </w:rPr>
        <w:t>עבור</w:t>
      </w:r>
      <w:r w:rsidRPr="009005E1">
        <w:rPr>
          <w:rtl/>
        </w:rPr>
        <w:t xml:space="preserve"> </w:t>
      </w:r>
      <w:r w:rsidRPr="009005E1">
        <w:rPr>
          <w:rFonts w:hint="eastAsia"/>
          <w:rtl/>
        </w:rPr>
        <w:t>אותו</w:t>
      </w:r>
      <w:r w:rsidRPr="009005E1">
        <w:rPr>
          <w:rtl/>
        </w:rPr>
        <w:t xml:space="preserve"> </w:t>
      </w:r>
      <w:r w:rsidRPr="009005E1">
        <w:rPr>
          <w:rFonts w:hint="eastAsia"/>
          <w:rtl/>
        </w:rPr>
        <w:t>משרד</w:t>
      </w:r>
      <w:r w:rsidRPr="009005E1">
        <w:rPr>
          <w:rtl/>
        </w:rPr>
        <w:t>/פרוייקט.</w:t>
      </w:r>
    </w:p>
    <w:p w14:paraId="16665D1A" w14:textId="373B4716" w:rsidR="004B6C51" w:rsidRDefault="004B6C51" w:rsidP="000563B3">
      <w:pPr>
        <w:pStyle w:val="2-"/>
      </w:pPr>
      <w:r>
        <w:rPr>
          <w:rFonts w:hint="cs"/>
          <w:rtl/>
        </w:rPr>
        <w:t xml:space="preserve">הפסקת </w:t>
      </w:r>
      <w:r w:rsidR="00DB4BB1">
        <w:rPr>
          <w:rFonts w:hint="cs"/>
          <w:rtl/>
        </w:rPr>
        <w:t>מתן שירותים</w:t>
      </w:r>
      <w:r>
        <w:rPr>
          <w:rFonts w:hint="cs"/>
          <w:rtl/>
        </w:rPr>
        <w:t xml:space="preserve"> </w:t>
      </w:r>
      <w:r w:rsidR="00DB4BB1">
        <w:rPr>
          <w:rFonts w:hint="cs"/>
          <w:rtl/>
        </w:rPr>
        <w:t xml:space="preserve">במסגרת </w:t>
      </w:r>
      <w:r>
        <w:rPr>
          <w:rFonts w:hint="cs"/>
          <w:rtl/>
        </w:rPr>
        <w:t>פניה פרטנית</w:t>
      </w:r>
    </w:p>
    <w:p w14:paraId="700E78EC" w14:textId="3BCCD16F" w:rsidR="004B6C51" w:rsidRPr="000563B3" w:rsidRDefault="00DC44B1" w:rsidP="000563B3">
      <w:pPr>
        <w:spacing w:after="120" w:line="360" w:lineRule="auto"/>
        <w:ind w:left="735"/>
      </w:pPr>
      <w:r w:rsidRPr="000563B3">
        <w:rPr>
          <w:rFonts w:ascii="David" w:hAnsi="David" w:cs="David" w:hint="eastAsia"/>
          <w:rtl/>
        </w:rPr>
        <w:t>ככל</w:t>
      </w:r>
      <w:r w:rsidRPr="000563B3">
        <w:rPr>
          <w:rFonts w:ascii="David" w:hAnsi="David" w:cs="David"/>
          <w:rtl/>
        </w:rPr>
        <w:t xml:space="preserve"> </w:t>
      </w:r>
      <w:r w:rsidRPr="000563B3">
        <w:rPr>
          <w:rFonts w:ascii="David" w:hAnsi="David" w:cs="David" w:hint="eastAsia"/>
          <w:rtl/>
        </w:rPr>
        <w:t>שהמזמין</w:t>
      </w:r>
      <w:r w:rsidRPr="000563B3">
        <w:rPr>
          <w:rFonts w:ascii="David" w:hAnsi="David" w:cs="David"/>
          <w:rtl/>
        </w:rPr>
        <w:t xml:space="preserve"> </w:t>
      </w:r>
      <w:r w:rsidRPr="000563B3">
        <w:rPr>
          <w:rFonts w:ascii="David" w:hAnsi="David" w:cs="David" w:hint="eastAsia"/>
          <w:rtl/>
        </w:rPr>
        <w:t>סבור</w:t>
      </w:r>
      <w:r w:rsidRPr="000563B3">
        <w:rPr>
          <w:rFonts w:ascii="David" w:hAnsi="David" w:cs="David"/>
          <w:rtl/>
        </w:rPr>
        <w:t xml:space="preserve"> </w:t>
      </w:r>
      <w:r w:rsidRPr="000563B3">
        <w:rPr>
          <w:rFonts w:ascii="David" w:hAnsi="David" w:cs="David" w:hint="eastAsia"/>
          <w:rtl/>
        </w:rPr>
        <w:t>שהספק</w:t>
      </w:r>
      <w:r w:rsidRPr="000563B3">
        <w:rPr>
          <w:rFonts w:ascii="David" w:hAnsi="David" w:cs="David"/>
          <w:rtl/>
        </w:rPr>
        <w:t xml:space="preserve"> </w:t>
      </w:r>
      <w:r w:rsidRPr="000563B3">
        <w:rPr>
          <w:rFonts w:ascii="David" w:hAnsi="David" w:cs="David" w:hint="eastAsia"/>
          <w:rtl/>
        </w:rPr>
        <w:t>אינו</w:t>
      </w:r>
      <w:r w:rsidRPr="000563B3">
        <w:rPr>
          <w:rFonts w:ascii="David" w:hAnsi="David" w:cs="David"/>
          <w:rtl/>
        </w:rPr>
        <w:t xml:space="preserve"> </w:t>
      </w:r>
      <w:r w:rsidRPr="000563B3">
        <w:rPr>
          <w:rFonts w:ascii="David" w:hAnsi="David" w:cs="David" w:hint="eastAsia"/>
          <w:rtl/>
        </w:rPr>
        <w:t>מבצע</w:t>
      </w:r>
      <w:r w:rsidRPr="000563B3">
        <w:rPr>
          <w:rFonts w:ascii="David" w:hAnsi="David" w:cs="David"/>
          <w:rtl/>
        </w:rPr>
        <w:t xml:space="preserve"> </w:t>
      </w:r>
      <w:r w:rsidRPr="000563B3">
        <w:rPr>
          <w:rFonts w:ascii="David" w:hAnsi="David" w:cs="David" w:hint="eastAsia"/>
          <w:rtl/>
        </w:rPr>
        <w:t>את</w:t>
      </w:r>
      <w:r w:rsidRPr="000563B3">
        <w:rPr>
          <w:rFonts w:ascii="David" w:hAnsi="David" w:cs="David"/>
          <w:rtl/>
        </w:rPr>
        <w:t xml:space="preserve"> </w:t>
      </w:r>
      <w:r w:rsidRPr="000563B3">
        <w:rPr>
          <w:rFonts w:ascii="David" w:hAnsi="David" w:cs="David" w:hint="eastAsia"/>
          <w:rtl/>
        </w:rPr>
        <w:t>המוטל</w:t>
      </w:r>
      <w:r w:rsidRPr="000563B3">
        <w:rPr>
          <w:rFonts w:ascii="David" w:hAnsi="David" w:cs="David"/>
          <w:rtl/>
        </w:rPr>
        <w:t xml:space="preserve"> </w:t>
      </w:r>
      <w:r w:rsidRPr="000563B3">
        <w:rPr>
          <w:rFonts w:ascii="David" w:hAnsi="David" w:cs="David" w:hint="eastAsia"/>
          <w:rtl/>
        </w:rPr>
        <w:t>עליו</w:t>
      </w:r>
      <w:r w:rsidRPr="000563B3">
        <w:rPr>
          <w:rFonts w:ascii="David" w:hAnsi="David" w:cs="David"/>
          <w:rtl/>
        </w:rPr>
        <w:t xml:space="preserve"> </w:t>
      </w:r>
      <w:r w:rsidRPr="000563B3">
        <w:rPr>
          <w:rFonts w:ascii="David" w:hAnsi="David" w:cs="David" w:hint="eastAsia"/>
          <w:rtl/>
        </w:rPr>
        <w:t>בהתאם</w:t>
      </w:r>
      <w:r w:rsidRPr="000563B3">
        <w:rPr>
          <w:rFonts w:ascii="David" w:hAnsi="David" w:cs="David"/>
          <w:rtl/>
        </w:rPr>
        <w:t xml:space="preserve"> </w:t>
      </w:r>
      <w:r w:rsidRPr="000563B3">
        <w:rPr>
          <w:rFonts w:ascii="David" w:hAnsi="David" w:cs="David" w:hint="eastAsia"/>
          <w:rtl/>
        </w:rPr>
        <w:t>לכללי</w:t>
      </w:r>
      <w:r w:rsidRPr="000563B3">
        <w:rPr>
          <w:rFonts w:ascii="David" w:hAnsi="David" w:cs="David"/>
          <w:rtl/>
        </w:rPr>
        <w:t xml:space="preserve"> </w:t>
      </w:r>
      <w:r w:rsidRPr="000563B3">
        <w:rPr>
          <w:rFonts w:ascii="David" w:hAnsi="David" w:cs="David" w:hint="eastAsia"/>
          <w:rtl/>
        </w:rPr>
        <w:t>המכרז</w:t>
      </w:r>
      <w:r w:rsidRPr="000563B3">
        <w:rPr>
          <w:rFonts w:ascii="David" w:hAnsi="David" w:cs="David"/>
          <w:rtl/>
        </w:rPr>
        <w:t xml:space="preserve"> </w:t>
      </w:r>
      <w:r w:rsidRPr="000563B3">
        <w:rPr>
          <w:rFonts w:ascii="David" w:hAnsi="David" w:cs="David" w:hint="eastAsia"/>
          <w:rtl/>
        </w:rPr>
        <w:t>והצעתו</w:t>
      </w:r>
      <w:r w:rsidRPr="000563B3">
        <w:rPr>
          <w:rFonts w:ascii="David" w:hAnsi="David" w:cs="David"/>
          <w:rtl/>
        </w:rPr>
        <w:t xml:space="preserve"> </w:t>
      </w:r>
      <w:r w:rsidRPr="000563B3">
        <w:rPr>
          <w:rFonts w:ascii="David" w:hAnsi="David" w:cs="David" w:hint="eastAsia"/>
          <w:rtl/>
        </w:rPr>
        <w:t>בפניה</w:t>
      </w:r>
      <w:r w:rsidRPr="000563B3">
        <w:rPr>
          <w:rFonts w:ascii="David" w:hAnsi="David" w:cs="David"/>
          <w:rtl/>
        </w:rPr>
        <w:t xml:space="preserve"> </w:t>
      </w:r>
      <w:r w:rsidRPr="000563B3">
        <w:rPr>
          <w:rFonts w:ascii="David" w:hAnsi="David" w:cs="David" w:hint="eastAsia"/>
          <w:rtl/>
        </w:rPr>
        <w:t>הפרטנית</w:t>
      </w:r>
      <w:r w:rsidRPr="000563B3">
        <w:rPr>
          <w:rFonts w:ascii="David" w:hAnsi="David" w:cs="David"/>
          <w:rtl/>
        </w:rPr>
        <w:t xml:space="preserve"> </w:t>
      </w:r>
      <w:r w:rsidRPr="000563B3">
        <w:rPr>
          <w:rFonts w:ascii="David" w:hAnsi="David" w:cs="David" w:hint="eastAsia"/>
          <w:rtl/>
        </w:rPr>
        <w:t>יוכל</w:t>
      </w:r>
      <w:r w:rsidRPr="000563B3">
        <w:rPr>
          <w:rFonts w:ascii="David" w:hAnsi="David" w:cs="David"/>
          <w:rtl/>
        </w:rPr>
        <w:t xml:space="preserve"> </w:t>
      </w:r>
      <w:r w:rsidRPr="000563B3">
        <w:rPr>
          <w:rFonts w:ascii="David" w:hAnsi="David" w:cs="David" w:hint="eastAsia"/>
          <w:rtl/>
        </w:rPr>
        <w:t>המזמין</w:t>
      </w:r>
      <w:r w:rsidRPr="000563B3">
        <w:rPr>
          <w:rFonts w:ascii="David" w:hAnsi="David" w:cs="David"/>
          <w:rtl/>
        </w:rPr>
        <w:t xml:space="preserve"> </w:t>
      </w:r>
      <w:r w:rsidRPr="000563B3">
        <w:rPr>
          <w:rFonts w:ascii="David" w:hAnsi="David" w:cs="David" w:hint="eastAsia"/>
          <w:rtl/>
        </w:rPr>
        <w:t>לפעול</w:t>
      </w:r>
      <w:r w:rsidRPr="000563B3">
        <w:rPr>
          <w:rFonts w:ascii="David" w:hAnsi="David" w:cs="David"/>
          <w:rtl/>
        </w:rPr>
        <w:t xml:space="preserve"> </w:t>
      </w:r>
      <w:r w:rsidRPr="000563B3">
        <w:rPr>
          <w:rFonts w:ascii="David" w:hAnsi="David" w:cs="David" w:hint="eastAsia"/>
          <w:rtl/>
        </w:rPr>
        <w:t>להפסקת</w:t>
      </w:r>
      <w:r w:rsidRPr="000563B3">
        <w:rPr>
          <w:rFonts w:ascii="David" w:hAnsi="David" w:cs="David"/>
          <w:rtl/>
        </w:rPr>
        <w:t xml:space="preserve"> </w:t>
      </w:r>
      <w:r w:rsidRPr="000563B3">
        <w:rPr>
          <w:rFonts w:ascii="David" w:hAnsi="David" w:cs="David" w:hint="eastAsia"/>
          <w:rtl/>
        </w:rPr>
        <w:t>מתן</w:t>
      </w:r>
      <w:r w:rsidRPr="000563B3">
        <w:rPr>
          <w:rFonts w:ascii="David" w:hAnsi="David" w:cs="David"/>
          <w:rtl/>
        </w:rPr>
        <w:t xml:space="preserve"> </w:t>
      </w:r>
      <w:r w:rsidRPr="000563B3">
        <w:rPr>
          <w:rFonts w:ascii="David" w:hAnsi="David" w:cs="David" w:hint="eastAsia"/>
          <w:rtl/>
        </w:rPr>
        <w:t>השירותים</w:t>
      </w:r>
      <w:r w:rsidRPr="000563B3">
        <w:rPr>
          <w:rFonts w:ascii="David" w:hAnsi="David" w:cs="David"/>
          <w:rtl/>
        </w:rPr>
        <w:t xml:space="preserve"> </w:t>
      </w:r>
      <w:r w:rsidRPr="000563B3">
        <w:rPr>
          <w:rFonts w:ascii="David" w:hAnsi="David" w:cs="David" w:hint="eastAsia"/>
          <w:rtl/>
        </w:rPr>
        <w:t>בכפוף</w:t>
      </w:r>
      <w:r w:rsidRPr="000563B3">
        <w:rPr>
          <w:rFonts w:ascii="David" w:hAnsi="David" w:cs="David"/>
          <w:rtl/>
        </w:rPr>
        <w:t xml:space="preserve"> </w:t>
      </w:r>
      <w:r w:rsidRPr="000563B3">
        <w:rPr>
          <w:rFonts w:ascii="David" w:hAnsi="David" w:cs="David" w:hint="eastAsia"/>
          <w:rtl/>
        </w:rPr>
        <w:t>לכללים</w:t>
      </w:r>
      <w:r w:rsidRPr="000563B3">
        <w:rPr>
          <w:rFonts w:ascii="David" w:hAnsi="David" w:cs="David"/>
          <w:rtl/>
        </w:rPr>
        <w:t xml:space="preserve"> </w:t>
      </w:r>
      <w:r w:rsidRPr="000563B3">
        <w:rPr>
          <w:rFonts w:ascii="David" w:hAnsi="David" w:cs="David" w:hint="eastAsia"/>
          <w:rtl/>
        </w:rPr>
        <w:t>הבאים</w:t>
      </w:r>
      <w:r w:rsidRPr="000563B3">
        <w:rPr>
          <w:rFonts w:ascii="David" w:hAnsi="David" w:cs="David"/>
          <w:rtl/>
        </w:rPr>
        <w:t>:</w:t>
      </w:r>
    </w:p>
    <w:p w14:paraId="3B8B6006" w14:textId="34367B9D" w:rsidR="00DC44B1" w:rsidRPr="00A65CD5" w:rsidRDefault="00DC44B1" w:rsidP="000563B3">
      <w:pPr>
        <w:pStyle w:val="3-"/>
      </w:pPr>
      <w:r w:rsidRPr="00A65CD5">
        <w:rPr>
          <w:rFonts w:hint="eastAsia"/>
          <w:rtl/>
        </w:rPr>
        <w:t>מתן</w:t>
      </w:r>
      <w:r w:rsidRPr="00A65CD5">
        <w:rPr>
          <w:rtl/>
        </w:rPr>
        <w:t xml:space="preserve"> </w:t>
      </w:r>
      <w:r w:rsidRPr="00A65CD5">
        <w:rPr>
          <w:rFonts w:hint="eastAsia"/>
          <w:rtl/>
        </w:rPr>
        <w:t>זכות</w:t>
      </w:r>
      <w:r w:rsidRPr="00A65CD5">
        <w:rPr>
          <w:rtl/>
        </w:rPr>
        <w:t xml:space="preserve"> </w:t>
      </w:r>
      <w:r w:rsidRPr="00A65CD5">
        <w:rPr>
          <w:rFonts w:hint="eastAsia"/>
          <w:rtl/>
        </w:rPr>
        <w:t>שימוע</w:t>
      </w:r>
      <w:r w:rsidRPr="00A65CD5">
        <w:rPr>
          <w:rtl/>
        </w:rPr>
        <w:t xml:space="preserve"> – השימוע יתקיים בכתב או בעל פה, בהתאם לשיקול דעתו הבלעדי של המזמין.</w:t>
      </w:r>
    </w:p>
    <w:p w14:paraId="293110ED" w14:textId="0236E863" w:rsidR="00DC44B1" w:rsidRPr="00A65CD5" w:rsidRDefault="00DC44B1" w:rsidP="000563B3">
      <w:pPr>
        <w:pStyle w:val="3-"/>
      </w:pPr>
      <w:r w:rsidRPr="00A65CD5">
        <w:rPr>
          <w:rFonts w:hint="eastAsia"/>
          <w:rtl/>
        </w:rPr>
        <w:t>החלטה</w:t>
      </w:r>
      <w:r w:rsidRPr="00A65CD5">
        <w:rPr>
          <w:rtl/>
        </w:rPr>
        <w:t xml:space="preserve"> </w:t>
      </w:r>
      <w:r w:rsidRPr="00A65CD5">
        <w:rPr>
          <w:rFonts w:hint="eastAsia"/>
          <w:rtl/>
        </w:rPr>
        <w:t>על</w:t>
      </w:r>
      <w:r w:rsidRPr="00A65CD5">
        <w:rPr>
          <w:rtl/>
        </w:rPr>
        <w:t xml:space="preserve"> </w:t>
      </w:r>
      <w:r w:rsidRPr="00A65CD5">
        <w:rPr>
          <w:rFonts w:hint="eastAsia"/>
          <w:rtl/>
        </w:rPr>
        <w:t>הפסקת</w:t>
      </w:r>
      <w:r w:rsidRPr="00A65CD5">
        <w:rPr>
          <w:rtl/>
        </w:rPr>
        <w:t xml:space="preserve"> </w:t>
      </w:r>
      <w:r w:rsidRPr="00A65CD5">
        <w:rPr>
          <w:rFonts w:hint="eastAsia"/>
          <w:rtl/>
        </w:rPr>
        <w:t>אספקת</w:t>
      </w:r>
      <w:r w:rsidRPr="00A65CD5">
        <w:rPr>
          <w:rtl/>
        </w:rPr>
        <w:t xml:space="preserve"> </w:t>
      </w:r>
      <w:r w:rsidRPr="00A65CD5">
        <w:rPr>
          <w:rFonts w:hint="eastAsia"/>
          <w:rtl/>
        </w:rPr>
        <w:t>שירותים</w:t>
      </w:r>
      <w:r w:rsidR="00A65CD5" w:rsidRPr="00A65CD5">
        <w:rPr>
          <w:rtl/>
        </w:rPr>
        <w:t xml:space="preserve"> תינתן בכתב ו</w:t>
      </w:r>
      <w:r w:rsidR="00A65CD5" w:rsidRPr="00A65CD5">
        <w:rPr>
          <w:rFonts w:hint="eastAsia"/>
          <w:rtl/>
        </w:rPr>
        <w:t>תיכנס</w:t>
      </w:r>
      <w:r w:rsidR="00A65CD5" w:rsidRPr="00A65CD5">
        <w:rPr>
          <w:rtl/>
        </w:rPr>
        <w:t xml:space="preserve"> </w:t>
      </w:r>
      <w:r w:rsidR="00A65CD5" w:rsidRPr="00A65CD5">
        <w:rPr>
          <w:rFonts w:hint="eastAsia"/>
          <w:rtl/>
        </w:rPr>
        <w:t>לתוקפה</w:t>
      </w:r>
      <w:r w:rsidR="00A65CD5" w:rsidRPr="00A65CD5">
        <w:rPr>
          <w:rtl/>
        </w:rPr>
        <w:t xml:space="preserve"> 10 </w:t>
      </w:r>
      <w:r w:rsidR="00A65CD5" w:rsidRPr="00A65CD5">
        <w:rPr>
          <w:rFonts w:hint="eastAsia"/>
          <w:rtl/>
        </w:rPr>
        <w:t>ימים</w:t>
      </w:r>
      <w:r w:rsidR="00A65CD5" w:rsidRPr="00A65CD5">
        <w:rPr>
          <w:rtl/>
        </w:rPr>
        <w:t xml:space="preserve"> </w:t>
      </w:r>
      <w:r w:rsidR="00A65CD5" w:rsidRPr="00A65CD5">
        <w:rPr>
          <w:rFonts w:hint="eastAsia"/>
          <w:rtl/>
        </w:rPr>
        <w:t>לאחר</w:t>
      </w:r>
      <w:r w:rsidR="00A65CD5" w:rsidRPr="00A65CD5">
        <w:rPr>
          <w:rtl/>
        </w:rPr>
        <w:t xml:space="preserve"> </w:t>
      </w:r>
      <w:r w:rsidR="00A65CD5" w:rsidRPr="00A65CD5">
        <w:rPr>
          <w:rFonts w:hint="eastAsia"/>
          <w:rtl/>
        </w:rPr>
        <w:t>מתן</w:t>
      </w:r>
      <w:r w:rsidR="00A65CD5" w:rsidRPr="00A65CD5">
        <w:rPr>
          <w:rtl/>
        </w:rPr>
        <w:t xml:space="preserve"> </w:t>
      </w:r>
      <w:r w:rsidR="00A65CD5" w:rsidRPr="00A65CD5">
        <w:rPr>
          <w:rFonts w:hint="eastAsia"/>
          <w:rtl/>
        </w:rPr>
        <w:t>החלטה</w:t>
      </w:r>
      <w:r w:rsidR="00A65CD5" w:rsidRPr="00A65CD5">
        <w:rPr>
          <w:rtl/>
        </w:rPr>
        <w:t xml:space="preserve"> </w:t>
      </w:r>
      <w:r w:rsidR="00A65CD5" w:rsidRPr="00A65CD5">
        <w:rPr>
          <w:rFonts w:hint="eastAsia"/>
          <w:rtl/>
        </w:rPr>
        <w:t>סופית</w:t>
      </w:r>
      <w:r w:rsidR="00A65CD5" w:rsidRPr="00A65CD5">
        <w:rPr>
          <w:rtl/>
        </w:rPr>
        <w:t xml:space="preserve"> </w:t>
      </w:r>
      <w:r w:rsidR="00A65CD5" w:rsidRPr="00A65CD5">
        <w:rPr>
          <w:rFonts w:hint="eastAsia"/>
          <w:rtl/>
        </w:rPr>
        <w:t>על</w:t>
      </w:r>
      <w:r w:rsidR="00A65CD5" w:rsidRPr="00A65CD5">
        <w:rPr>
          <w:rtl/>
        </w:rPr>
        <w:t xml:space="preserve"> </w:t>
      </w:r>
      <w:r w:rsidR="00A65CD5" w:rsidRPr="00A65CD5">
        <w:rPr>
          <w:rFonts w:hint="eastAsia"/>
          <w:rtl/>
        </w:rPr>
        <w:t>ידי</w:t>
      </w:r>
      <w:r w:rsidR="00A65CD5" w:rsidRPr="00A65CD5">
        <w:rPr>
          <w:rtl/>
        </w:rPr>
        <w:t xml:space="preserve"> </w:t>
      </w:r>
      <w:r w:rsidR="00A65CD5" w:rsidRPr="00A65CD5">
        <w:rPr>
          <w:rFonts w:hint="eastAsia"/>
          <w:rtl/>
        </w:rPr>
        <w:t>המשרד</w:t>
      </w:r>
      <w:r w:rsidR="00A65CD5" w:rsidRPr="00A65CD5">
        <w:rPr>
          <w:rtl/>
        </w:rPr>
        <w:t xml:space="preserve">, </w:t>
      </w:r>
      <w:r w:rsidR="00A65CD5" w:rsidRPr="00A65CD5">
        <w:rPr>
          <w:rFonts w:hint="eastAsia"/>
          <w:rtl/>
        </w:rPr>
        <w:t>אלא</w:t>
      </w:r>
      <w:r w:rsidR="00A65CD5" w:rsidRPr="00A65CD5">
        <w:rPr>
          <w:rtl/>
        </w:rPr>
        <w:t xml:space="preserve"> </w:t>
      </w:r>
      <w:r w:rsidR="00A65CD5" w:rsidRPr="00A65CD5">
        <w:rPr>
          <w:rFonts w:hint="eastAsia"/>
          <w:rtl/>
        </w:rPr>
        <w:t>אם</w:t>
      </w:r>
      <w:r w:rsidR="00A65CD5" w:rsidRPr="00A65CD5">
        <w:rPr>
          <w:rtl/>
        </w:rPr>
        <w:t xml:space="preserve"> </w:t>
      </w:r>
      <w:r w:rsidR="00A65CD5" w:rsidRPr="00A65CD5">
        <w:rPr>
          <w:rFonts w:hint="eastAsia"/>
          <w:rtl/>
        </w:rPr>
        <w:t>קבע</w:t>
      </w:r>
      <w:r w:rsidR="00A65CD5" w:rsidRPr="00A65CD5">
        <w:rPr>
          <w:rtl/>
        </w:rPr>
        <w:t xml:space="preserve"> </w:t>
      </w:r>
      <w:r w:rsidR="00A65CD5" w:rsidRPr="00A65CD5">
        <w:rPr>
          <w:rFonts w:hint="eastAsia"/>
          <w:rtl/>
        </w:rPr>
        <w:t>המשרד</w:t>
      </w:r>
      <w:r w:rsidR="00A65CD5" w:rsidRPr="00A65CD5">
        <w:rPr>
          <w:rtl/>
        </w:rPr>
        <w:t xml:space="preserve"> </w:t>
      </w:r>
      <w:r w:rsidR="00A65CD5" w:rsidRPr="00A65CD5">
        <w:rPr>
          <w:rFonts w:hint="eastAsia"/>
          <w:rtl/>
        </w:rPr>
        <w:t>מועד</w:t>
      </w:r>
      <w:r w:rsidR="00A65CD5" w:rsidRPr="00A65CD5">
        <w:rPr>
          <w:rtl/>
        </w:rPr>
        <w:t xml:space="preserve"> </w:t>
      </w:r>
      <w:r w:rsidR="00A65CD5" w:rsidRPr="00A65CD5">
        <w:rPr>
          <w:rFonts w:hint="eastAsia"/>
          <w:rtl/>
        </w:rPr>
        <w:t>מאוחר</w:t>
      </w:r>
      <w:r w:rsidR="00A65CD5" w:rsidRPr="00A65CD5">
        <w:rPr>
          <w:rtl/>
        </w:rPr>
        <w:t xml:space="preserve"> </w:t>
      </w:r>
      <w:r w:rsidR="00A65CD5" w:rsidRPr="00A65CD5">
        <w:rPr>
          <w:rFonts w:hint="eastAsia"/>
          <w:rtl/>
        </w:rPr>
        <w:t>יותר</w:t>
      </w:r>
      <w:r w:rsidR="00A65CD5" w:rsidRPr="00A65CD5">
        <w:rPr>
          <w:rtl/>
        </w:rPr>
        <w:t>.</w:t>
      </w:r>
    </w:p>
    <w:p w14:paraId="0F7DC083" w14:textId="091E749A" w:rsidR="00A65CD5" w:rsidRPr="009005E1" w:rsidRDefault="00A65CD5" w:rsidP="000563B3">
      <w:pPr>
        <w:pStyle w:val="3-"/>
        <w:rPr>
          <w:rtl/>
        </w:rPr>
      </w:pPr>
      <w:r w:rsidRPr="00A65CD5">
        <w:rPr>
          <w:rFonts w:hint="eastAsia"/>
          <w:rtl/>
        </w:rPr>
        <w:lastRenderedPageBreak/>
        <w:t>המשרד</w:t>
      </w:r>
      <w:r w:rsidRPr="00A65CD5">
        <w:rPr>
          <w:rtl/>
        </w:rPr>
        <w:t xml:space="preserve"> ישלם עבור כל התוצרים שסופקו </w:t>
      </w:r>
      <w:r>
        <w:rPr>
          <w:rFonts w:hint="cs"/>
          <w:rtl/>
        </w:rPr>
        <w:t xml:space="preserve">בהתאם לדרישות הפניה הפרטנית </w:t>
      </w:r>
      <w:r w:rsidRPr="00A65CD5">
        <w:rPr>
          <w:rFonts w:hint="eastAsia"/>
          <w:rtl/>
        </w:rPr>
        <w:t>עד</w:t>
      </w:r>
      <w:r w:rsidRPr="00A65CD5">
        <w:rPr>
          <w:rtl/>
        </w:rPr>
        <w:t xml:space="preserve"> </w:t>
      </w:r>
      <w:r w:rsidRPr="00A65CD5">
        <w:rPr>
          <w:rFonts w:hint="eastAsia"/>
          <w:rtl/>
        </w:rPr>
        <w:t>מועד</w:t>
      </w:r>
      <w:r w:rsidRPr="00A65CD5">
        <w:rPr>
          <w:rtl/>
        </w:rPr>
        <w:t xml:space="preserve"> </w:t>
      </w:r>
      <w:r w:rsidRPr="00A65CD5">
        <w:rPr>
          <w:rFonts w:hint="eastAsia"/>
          <w:rtl/>
        </w:rPr>
        <w:t>הפסקת</w:t>
      </w:r>
      <w:r w:rsidRPr="00A65CD5">
        <w:rPr>
          <w:rtl/>
        </w:rPr>
        <w:t xml:space="preserve"> </w:t>
      </w:r>
      <w:r w:rsidRPr="00A65CD5">
        <w:rPr>
          <w:rFonts w:hint="eastAsia"/>
          <w:rtl/>
        </w:rPr>
        <w:t>מתן</w:t>
      </w:r>
      <w:r w:rsidRPr="00A65CD5">
        <w:rPr>
          <w:rtl/>
        </w:rPr>
        <w:t xml:space="preserve"> </w:t>
      </w:r>
      <w:r w:rsidRPr="00A65CD5">
        <w:rPr>
          <w:rFonts w:hint="eastAsia"/>
          <w:rtl/>
        </w:rPr>
        <w:t>השירותים</w:t>
      </w:r>
      <w:r w:rsidRPr="00A65CD5">
        <w:rPr>
          <w:rtl/>
        </w:rPr>
        <w:t>.</w:t>
      </w:r>
    </w:p>
    <w:p w14:paraId="68E7152C" w14:textId="77777777" w:rsidR="00EA57DB" w:rsidRDefault="00EA57DB" w:rsidP="000563B3">
      <w:pPr>
        <w:pStyle w:val="2-"/>
      </w:pPr>
      <w:r>
        <w:rPr>
          <w:rFonts w:hint="cs"/>
          <w:rtl/>
        </w:rPr>
        <w:t>המערכת הדיגיטלית</w:t>
      </w:r>
    </w:p>
    <w:p w14:paraId="0424349F" w14:textId="77777777" w:rsidR="00EA57DB" w:rsidRPr="00E720C7" w:rsidRDefault="00EA57DB" w:rsidP="000563B3">
      <w:pPr>
        <w:pStyle w:val="3-"/>
      </w:pPr>
      <w:r w:rsidRPr="00E720C7">
        <w:rPr>
          <w:rFonts w:hint="eastAsia"/>
          <w:rtl/>
        </w:rPr>
        <w:t>עורך</w:t>
      </w:r>
      <w:r w:rsidRPr="00E720C7">
        <w:rPr>
          <w:rtl/>
        </w:rPr>
        <w:t xml:space="preserve"> </w:t>
      </w:r>
      <w:r w:rsidRPr="00E720C7">
        <w:rPr>
          <w:rFonts w:hint="eastAsia"/>
          <w:rtl/>
        </w:rPr>
        <w:t>המכרז</w:t>
      </w:r>
      <w:r w:rsidRPr="00E720C7">
        <w:rPr>
          <w:rtl/>
        </w:rPr>
        <w:t xml:space="preserve"> </w:t>
      </w:r>
      <w:r w:rsidRPr="00E720C7">
        <w:rPr>
          <w:rFonts w:hint="eastAsia"/>
          <w:rtl/>
        </w:rPr>
        <w:t>הקים</w:t>
      </w:r>
      <w:r w:rsidRPr="00E720C7">
        <w:rPr>
          <w:rtl/>
        </w:rPr>
        <w:t xml:space="preserve"> </w:t>
      </w:r>
      <w:r w:rsidRPr="00E720C7">
        <w:rPr>
          <w:rFonts w:hint="eastAsia"/>
          <w:rtl/>
        </w:rPr>
        <w:t>מערכת</w:t>
      </w:r>
      <w:r w:rsidRPr="00E720C7">
        <w:rPr>
          <w:rtl/>
        </w:rPr>
        <w:t xml:space="preserve"> </w:t>
      </w:r>
      <w:r w:rsidRPr="00E720C7">
        <w:rPr>
          <w:rFonts w:hint="eastAsia"/>
          <w:rtl/>
        </w:rPr>
        <w:t>דיגיטלית</w:t>
      </w:r>
      <w:r w:rsidRPr="00E720C7">
        <w:rPr>
          <w:rtl/>
        </w:rPr>
        <w:t xml:space="preserve"> </w:t>
      </w:r>
      <w:r w:rsidRPr="00E720C7">
        <w:rPr>
          <w:rFonts w:hint="eastAsia"/>
          <w:rtl/>
        </w:rPr>
        <w:t>לניהול</w:t>
      </w:r>
      <w:r w:rsidRPr="00E720C7">
        <w:rPr>
          <w:rtl/>
        </w:rPr>
        <w:t xml:space="preserve"> </w:t>
      </w:r>
      <w:r w:rsidRPr="00E720C7">
        <w:rPr>
          <w:rFonts w:hint="eastAsia"/>
          <w:rtl/>
        </w:rPr>
        <w:t>המכרז</w:t>
      </w:r>
      <w:r w:rsidRPr="00E720C7">
        <w:rPr>
          <w:rtl/>
        </w:rPr>
        <w:t xml:space="preserve"> </w:t>
      </w:r>
      <w:r w:rsidRPr="00E720C7">
        <w:rPr>
          <w:rFonts w:hint="eastAsia"/>
          <w:rtl/>
        </w:rPr>
        <w:t>ותהליכי</w:t>
      </w:r>
      <w:r w:rsidRPr="00E720C7">
        <w:rPr>
          <w:rtl/>
        </w:rPr>
        <w:t xml:space="preserve"> </w:t>
      </w:r>
      <w:r w:rsidRPr="00E720C7">
        <w:rPr>
          <w:rFonts w:hint="eastAsia"/>
          <w:rtl/>
        </w:rPr>
        <w:t>הפניות</w:t>
      </w:r>
      <w:r w:rsidRPr="00E720C7">
        <w:rPr>
          <w:rtl/>
        </w:rPr>
        <w:t xml:space="preserve"> </w:t>
      </w:r>
      <w:r w:rsidRPr="00E720C7">
        <w:rPr>
          <w:rFonts w:hint="eastAsia"/>
          <w:rtl/>
        </w:rPr>
        <w:t>הפרטניות</w:t>
      </w:r>
      <w:r w:rsidRPr="00E720C7">
        <w:rPr>
          <w:rtl/>
        </w:rPr>
        <w:t>.</w:t>
      </w:r>
    </w:p>
    <w:p w14:paraId="7C035FFF" w14:textId="77777777" w:rsidR="00EA57DB" w:rsidRPr="00E720C7" w:rsidRDefault="00EA57DB" w:rsidP="000563B3">
      <w:pPr>
        <w:pStyle w:val="3-"/>
      </w:pPr>
      <w:r w:rsidRPr="00E720C7">
        <w:rPr>
          <w:rtl/>
        </w:rPr>
        <w:t xml:space="preserve">המערכת </w:t>
      </w:r>
      <w:r w:rsidRPr="00E720C7">
        <w:rPr>
          <w:rFonts w:hint="eastAsia"/>
          <w:rtl/>
        </w:rPr>
        <w:t>הדיגיטלית</w:t>
      </w:r>
      <w:r w:rsidRPr="00E720C7">
        <w:rPr>
          <w:rtl/>
        </w:rPr>
        <w:t xml:space="preserve"> תשמש </w:t>
      </w:r>
      <w:r w:rsidRPr="00E720C7">
        <w:rPr>
          <w:rFonts w:hint="eastAsia"/>
          <w:rtl/>
        </w:rPr>
        <w:t>לצורך</w:t>
      </w:r>
      <w:r w:rsidRPr="00E720C7">
        <w:rPr>
          <w:rtl/>
        </w:rPr>
        <w:t xml:space="preserve"> </w:t>
      </w:r>
      <w:r w:rsidRPr="00E720C7">
        <w:rPr>
          <w:rFonts w:hint="eastAsia"/>
          <w:rtl/>
        </w:rPr>
        <w:t>הניהול</w:t>
      </w:r>
      <w:r w:rsidRPr="00E720C7">
        <w:rPr>
          <w:rtl/>
        </w:rPr>
        <w:t xml:space="preserve"> </w:t>
      </w:r>
      <w:r w:rsidRPr="00E720C7">
        <w:rPr>
          <w:rFonts w:hint="eastAsia"/>
          <w:rtl/>
        </w:rPr>
        <w:t>השוטף</w:t>
      </w:r>
      <w:r w:rsidRPr="00E720C7">
        <w:rPr>
          <w:rtl/>
        </w:rPr>
        <w:t xml:space="preserve"> </w:t>
      </w:r>
      <w:r w:rsidRPr="00E720C7">
        <w:rPr>
          <w:rFonts w:hint="eastAsia"/>
          <w:rtl/>
        </w:rPr>
        <w:t>של</w:t>
      </w:r>
      <w:r w:rsidRPr="00E720C7">
        <w:rPr>
          <w:rtl/>
        </w:rPr>
        <w:t xml:space="preserve"> </w:t>
      </w:r>
      <w:r w:rsidRPr="00E720C7">
        <w:rPr>
          <w:rFonts w:hint="eastAsia"/>
          <w:rtl/>
        </w:rPr>
        <w:t>המכרז</w:t>
      </w:r>
      <w:r w:rsidRPr="00E720C7">
        <w:rPr>
          <w:rtl/>
        </w:rPr>
        <w:t xml:space="preserve">, </w:t>
      </w:r>
      <w:r w:rsidRPr="00E720C7">
        <w:rPr>
          <w:rFonts w:hint="eastAsia"/>
          <w:rtl/>
        </w:rPr>
        <w:t>והפניות</w:t>
      </w:r>
      <w:r w:rsidRPr="00E720C7">
        <w:rPr>
          <w:rtl/>
        </w:rPr>
        <w:t xml:space="preserve"> </w:t>
      </w:r>
      <w:r w:rsidRPr="00E720C7">
        <w:rPr>
          <w:rFonts w:hint="eastAsia"/>
          <w:rtl/>
        </w:rPr>
        <w:t>הפרטניות</w:t>
      </w:r>
      <w:r w:rsidRPr="00E720C7">
        <w:rPr>
          <w:rtl/>
        </w:rPr>
        <w:t xml:space="preserve">, </w:t>
      </w:r>
      <w:r w:rsidRPr="00E720C7">
        <w:rPr>
          <w:rFonts w:hint="eastAsia"/>
          <w:rtl/>
        </w:rPr>
        <w:t>והספקים</w:t>
      </w:r>
      <w:r w:rsidRPr="00E720C7">
        <w:rPr>
          <w:rtl/>
        </w:rPr>
        <w:t xml:space="preserve"> </w:t>
      </w:r>
      <w:r w:rsidRPr="00E720C7">
        <w:rPr>
          <w:rFonts w:hint="eastAsia"/>
          <w:rtl/>
        </w:rPr>
        <w:t>הרשומים</w:t>
      </w:r>
      <w:r w:rsidRPr="00E720C7">
        <w:rPr>
          <w:rtl/>
        </w:rPr>
        <w:t xml:space="preserve"> </w:t>
      </w:r>
      <w:r w:rsidRPr="00E720C7">
        <w:rPr>
          <w:rFonts w:hint="eastAsia"/>
          <w:rtl/>
        </w:rPr>
        <w:t>מחויבים</w:t>
      </w:r>
      <w:r w:rsidRPr="00E720C7">
        <w:rPr>
          <w:rtl/>
        </w:rPr>
        <w:t xml:space="preserve"> </w:t>
      </w:r>
      <w:r w:rsidRPr="00E720C7">
        <w:rPr>
          <w:rFonts w:hint="eastAsia"/>
          <w:rtl/>
        </w:rPr>
        <w:t>לפעול</w:t>
      </w:r>
      <w:r w:rsidRPr="00E720C7">
        <w:rPr>
          <w:rtl/>
        </w:rPr>
        <w:t xml:space="preserve"> </w:t>
      </w:r>
      <w:r w:rsidRPr="00E720C7">
        <w:rPr>
          <w:rFonts w:hint="eastAsia"/>
          <w:rtl/>
        </w:rPr>
        <w:t>באמצעותה</w:t>
      </w:r>
      <w:r w:rsidRPr="00E720C7">
        <w:rPr>
          <w:rtl/>
        </w:rPr>
        <w:t>.</w:t>
      </w:r>
    </w:p>
    <w:p w14:paraId="1041BD72" w14:textId="77777777" w:rsidR="005A3AB9" w:rsidRDefault="005A3AB9" w:rsidP="000563B3">
      <w:pPr>
        <w:rPr>
          <w:rtl/>
        </w:rPr>
      </w:pPr>
      <w:bookmarkStart w:id="85" w:name="_Toc47826331"/>
      <w:bookmarkStart w:id="86" w:name="_Toc47826534"/>
      <w:bookmarkStart w:id="87" w:name="_Toc48749860"/>
      <w:bookmarkStart w:id="88" w:name="_Toc57230425"/>
      <w:bookmarkStart w:id="89" w:name="_Toc79337772"/>
      <w:bookmarkStart w:id="90" w:name="_Toc47826330"/>
      <w:bookmarkStart w:id="91" w:name="_Toc47826533"/>
      <w:bookmarkStart w:id="92" w:name="_Toc48749859"/>
      <w:bookmarkStart w:id="93" w:name="_Toc57230424"/>
      <w:bookmarkStart w:id="94" w:name="_Toc79337771"/>
      <w:bookmarkEnd w:id="70"/>
      <w:bookmarkEnd w:id="71"/>
      <w:bookmarkEnd w:id="72"/>
      <w:bookmarkEnd w:id="73"/>
      <w:bookmarkEnd w:id="74"/>
    </w:p>
    <w:p w14:paraId="7CA079F1" w14:textId="033B2D33" w:rsidR="00C96815" w:rsidRDefault="00C96815" w:rsidP="00E21B1F">
      <w:pPr>
        <w:pStyle w:val="a9"/>
      </w:pPr>
      <w:r>
        <w:rPr>
          <w:rFonts w:hint="cs"/>
          <w:rtl/>
        </w:rPr>
        <w:t xml:space="preserve">חלק ד' - תנאים </w:t>
      </w:r>
      <w:r w:rsidR="00E720C7">
        <w:rPr>
          <w:rFonts w:hint="cs"/>
          <w:rtl/>
        </w:rPr>
        <w:t>לאספקת השירותים</w:t>
      </w:r>
    </w:p>
    <w:p w14:paraId="0CDD9D70" w14:textId="77777777" w:rsidR="00E720C7" w:rsidRPr="00C5741A" w:rsidRDefault="00E720C7" w:rsidP="000563B3">
      <w:pPr>
        <w:pStyle w:val="2-"/>
      </w:pPr>
      <w:bookmarkStart w:id="95" w:name="_Toc536387259"/>
      <w:bookmarkStart w:id="96" w:name="_Toc536387327"/>
      <w:bookmarkStart w:id="97" w:name="_Toc536387394"/>
      <w:bookmarkStart w:id="98" w:name="_Toc536387463"/>
      <w:bookmarkStart w:id="99" w:name="_Toc201561627"/>
      <w:bookmarkStart w:id="100" w:name="_Toc201636754"/>
      <w:bookmarkStart w:id="101" w:name="_Toc201895065"/>
      <w:bookmarkStart w:id="102" w:name="_Toc201561628"/>
      <w:bookmarkStart w:id="103" w:name="_Toc201636755"/>
      <w:bookmarkStart w:id="104" w:name="_Toc201895066"/>
      <w:bookmarkStart w:id="105" w:name="_Toc61602138"/>
      <w:bookmarkStart w:id="106" w:name="_Toc78123023"/>
      <w:bookmarkStart w:id="107" w:name="_Toc78167944"/>
      <w:bookmarkStart w:id="108" w:name="_Toc185193114"/>
      <w:bookmarkStart w:id="109" w:name="_Toc48749876"/>
      <w:bookmarkStart w:id="110" w:name="_Toc57230441"/>
      <w:bookmarkEnd w:id="75"/>
      <w:bookmarkEnd w:id="76"/>
      <w:bookmarkEnd w:id="77"/>
      <w:bookmarkEnd w:id="78"/>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r w:rsidRPr="00EA57DB">
        <w:rPr>
          <w:rFonts w:hint="eastAsia"/>
          <w:rtl/>
        </w:rPr>
        <w:t>אופן</w:t>
      </w:r>
      <w:r w:rsidRPr="00EA57DB">
        <w:rPr>
          <w:rtl/>
        </w:rPr>
        <w:t xml:space="preserve"> </w:t>
      </w:r>
      <w:r w:rsidRPr="00EA57DB">
        <w:rPr>
          <w:rFonts w:hint="eastAsia"/>
          <w:rtl/>
        </w:rPr>
        <w:t>מתן</w:t>
      </w:r>
      <w:r w:rsidRPr="00EA57DB">
        <w:rPr>
          <w:rtl/>
        </w:rPr>
        <w:t xml:space="preserve"> </w:t>
      </w:r>
      <w:r w:rsidRPr="00EA57DB">
        <w:rPr>
          <w:rFonts w:hint="eastAsia"/>
          <w:rtl/>
        </w:rPr>
        <w:t>השירותים</w:t>
      </w:r>
    </w:p>
    <w:p w14:paraId="309B9C9A" w14:textId="77777777" w:rsidR="00E720C7" w:rsidRPr="0061213B" w:rsidRDefault="00E720C7" w:rsidP="000563B3">
      <w:pPr>
        <w:pStyle w:val="3-"/>
      </w:pPr>
      <w:r w:rsidRPr="000563B3">
        <w:rPr>
          <w:rFonts w:hint="eastAsia"/>
          <w:b/>
          <w:bCs/>
          <w:rtl/>
        </w:rPr>
        <w:t>מקום</w:t>
      </w:r>
      <w:r w:rsidRPr="000563B3">
        <w:rPr>
          <w:b/>
          <w:bCs/>
          <w:rtl/>
        </w:rPr>
        <w:t xml:space="preserve"> מתן השירותים</w:t>
      </w:r>
      <w:r w:rsidRPr="00E720C7">
        <w:rPr>
          <w:rtl/>
        </w:rPr>
        <w:t xml:space="preserve"> – הספק הזוכה יספק את השירותים נשוא המכרז </w:t>
      </w:r>
      <w:r w:rsidRPr="00E720C7">
        <w:rPr>
          <w:rFonts w:hint="eastAsia"/>
          <w:rtl/>
        </w:rPr>
        <w:t>מאתר</w:t>
      </w:r>
      <w:r w:rsidRPr="00E720C7">
        <w:rPr>
          <w:rtl/>
        </w:rPr>
        <w:t xml:space="preserve"> </w:t>
      </w:r>
      <w:r w:rsidRPr="00E720C7">
        <w:rPr>
          <w:rFonts w:hint="eastAsia"/>
          <w:rtl/>
        </w:rPr>
        <w:t>הספק</w:t>
      </w:r>
      <w:r w:rsidRPr="00E720C7">
        <w:rPr>
          <w:rtl/>
        </w:rPr>
        <w:t xml:space="preserve">, </w:t>
      </w:r>
      <w:r w:rsidRPr="00E720C7">
        <w:rPr>
          <w:rFonts w:hint="eastAsia"/>
          <w:rtl/>
        </w:rPr>
        <w:t>או</w:t>
      </w:r>
      <w:r w:rsidRPr="00E720C7">
        <w:rPr>
          <w:rtl/>
        </w:rPr>
        <w:t xml:space="preserve"> </w:t>
      </w:r>
      <w:r w:rsidRPr="00E720C7">
        <w:rPr>
          <w:rFonts w:hint="eastAsia"/>
          <w:rtl/>
        </w:rPr>
        <w:t>ממקום</w:t>
      </w:r>
      <w:r w:rsidRPr="00E720C7">
        <w:rPr>
          <w:rtl/>
        </w:rPr>
        <w:t xml:space="preserve"> </w:t>
      </w:r>
      <w:r w:rsidRPr="00E720C7">
        <w:rPr>
          <w:rFonts w:hint="eastAsia"/>
          <w:rtl/>
        </w:rPr>
        <w:t>אחר</w:t>
      </w:r>
      <w:r w:rsidRPr="00E720C7">
        <w:rPr>
          <w:rtl/>
        </w:rPr>
        <w:t xml:space="preserve">, </w:t>
      </w:r>
      <w:r w:rsidRPr="00E720C7">
        <w:rPr>
          <w:rFonts w:hint="eastAsia"/>
          <w:rtl/>
        </w:rPr>
        <w:t>בהתאם</w:t>
      </w:r>
      <w:r w:rsidRPr="00E720C7">
        <w:rPr>
          <w:rtl/>
        </w:rPr>
        <w:t xml:space="preserve"> </w:t>
      </w:r>
      <w:r w:rsidRPr="00E720C7">
        <w:rPr>
          <w:rFonts w:hint="eastAsia"/>
          <w:rtl/>
        </w:rPr>
        <w:t>להנחיות</w:t>
      </w:r>
      <w:r w:rsidRPr="00E720C7">
        <w:rPr>
          <w:rtl/>
        </w:rPr>
        <w:t xml:space="preserve"> </w:t>
      </w:r>
      <w:r w:rsidRPr="00E720C7">
        <w:rPr>
          <w:rFonts w:hint="eastAsia"/>
          <w:rtl/>
        </w:rPr>
        <w:t>המזמין</w:t>
      </w:r>
      <w:r w:rsidRPr="00E720C7">
        <w:rPr>
          <w:rtl/>
        </w:rPr>
        <w:t xml:space="preserve">. </w:t>
      </w:r>
      <w:r w:rsidRPr="00E720C7">
        <w:rPr>
          <w:rFonts w:hint="eastAsia"/>
          <w:rtl/>
        </w:rPr>
        <w:t>יודגש</w:t>
      </w:r>
      <w:r w:rsidRPr="00E720C7">
        <w:rPr>
          <w:rtl/>
        </w:rPr>
        <w:t xml:space="preserve"> </w:t>
      </w:r>
      <w:r w:rsidRPr="00E720C7">
        <w:rPr>
          <w:rFonts w:hint="eastAsia"/>
          <w:rtl/>
        </w:rPr>
        <w:t>כי</w:t>
      </w:r>
      <w:r w:rsidRPr="00E720C7">
        <w:rPr>
          <w:rtl/>
        </w:rPr>
        <w:t xml:space="preserve"> </w:t>
      </w:r>
      <w:r w:rsidRPr="00E720C7">
        <w:rPr>
          <w:rFonts w:hint="eastAsia"/>
          <w:rtl/>
        </w:rPr>
        <w:t>הספק</w:t>
      </w:r>
      <w:r w:rsidRPr="00E720C7">
        <w:rPr>
          <w:rtl/>
        </w:rPr>
        <w:t xml:space="preserve"> והצוות שלו </w:t>
      </w:r>
      <w:r w:rsidRPr="00E720C7">
        <w:rPr>
          <w:rFonts w:hint="eastAsia"/>
          <w:rtl/>
        </w:rPr>
        <w:t>יידרשו</w:t>
      </w:r>
      <w:r w:rsidRPr="00E720C7">
        <w:rPr>
          <w:rtl/>
        </w:rPr>
        <w:t xml:space="preserve"> </w:t>
      </w:r>
      <w:r w:rsidRPr="00E720C7">
        <w:rPr>
          <w:rFonts w:hint="eastAsia"/>
          <w:rtl/>
        </w:rPr>
        <w:t>להגיע</w:t>
      </w:r>
      <w:r w:rsidRPr="00E720C7">
        <w:rPr>
          <w:rtl/>
        </w:rPr>
        <w:t xml:space="preserve"> </w:t>
      </w:r>
      <w:r w:rsidRPr="00E720C7">
        <w:rPr>
          <w:rFonts w:hint="eastAsia"/>
          <w:rtl/>
        </w:rPr>
        <w:t>לאתרי</w:t>
      </w:r>
      <w:r w:rsidRPr="00E720C7">
        <w:rPr>
          <w:rtl/>
        </w:rPr>
        <w:t xml:space="preserve"> </w:t>
      </w:r>
      <w:r w:rsidRPr="00E720C7">
        <w:rPr>
          <w:rFonts w:hint="eastAsia"/>
          <w:rtl/>
        </w:rPr>
        <w:t>המזמין</w:t>
      </w:r>
      <w:r w:rsidRPr="00E720C7">
        <w:rPr>
          <w:rtl/>
        </w:rPr>
        <w:t xml:space="preserve"> </w:t>
      </w:r>
      <w:r w:rsidRPr="00E720C7">
        <w:rPr>
          <w:rFonts w:hint="eastAsia"/>
          <w:rtl/>
        </w:rPr>
        <w:t>לצורך</w:t>
      </w:r>
      <w:r w:rsidRPr="00E720C7">
        <w:rPr>
          <w:rtl/>
        </w:rPr>
        <w:t xml:space="preserve"> </w:t>
      </w:r>
      <w:r w:rsidRPr="00E720C7">
        <w:rPr>
          <w:rFonts w:hint="eastAsia"/>
          <w:rtl/>
        </w:rPr>
        <w:t>ישיבות</w:t>
      </w:r>
      <w:r w:rsidRPr="00E720C7">
        <w:rPr>
          <w:rtl/>
        </w:rPr>
        <w:t xml:space="preserve">, </w:t>
      </w:r>
      <w:r w:rsidRPr="00E720C7">
        <w:rPr>
          <w:rFonts w:hint="eastAsia"/>
          <w:rtl/>
        </w:rPr>
        <w:t>מצגות</w:t>
      </w:r>
      <w:r w:rsidRPr="00E720C7">
        <w:rPr>
          <w:rtl/>
        </w:rPr>
        <w:t xml:space="preserve">, </w:t>
      </w:r>
      <w:r w:rsidRPr="00E720C7">
        <w:rPr>
          <w:rFonts w:hint="eastAsia"/>
          <w:rtl/>
        </w:rPr>
        <w:t>איסוף</w:t>
      </w:r>
      <w:r w:rsidRPr="00E720C7">
        <w:rPr>
          <w:rtl/>
        </w:rPr>
        <w:t xml:space="preserve"> </w:t>
      </w:r>
      <w:r w:rsidRPr="00E720C7">
        <w:rPr>
          <w:rFonts w:hint="eastAsia"/>
          <w:rtl/>
        </w:rPr>
        <w:t>מידע</w:t>
      </w:r>
      <w:r w:rsidRPr="00E720C7">
        <w:rPr>
          <w:rtl/>
        </w:rPr>
        <w:t xml:space="preserve"> </w:t>
      </w:r>
      <w:r w:rsidRPr="00E720C7">
        <w:rPr>
          <w:rFonts w:hint="eastAsia"/>
          <w:rtl/>
        </w:rPr>
        <w:t>וכד</w:t>
      </w:r>
      <w:r w:rsidRPr="00E720C7">
        <w:rPr>
          <w:rtl/>
        </w:rPr>
        <w:t xml:space="preserve">'. </w:t>
      </w:r>
      <w:r w:rsidRPr="00E720C7">
        <w:rPr>
          <w:rFonts w:hint="eastAsia"/>
          <w:rtl/>
        </w:rPr>
        <w:t>אתרי</w:t>
      </w:r>
      <w:r w:rsidRPr="00E720C7">
        <w:rPr>
          <w:rtl/>
        </w:rPr>
        <w:t xml:space="preserve"> </w:t>
      </w:r>
      <w:r w:rsidRPr="00E720C7">
        <w:rPr>
          <w:rFonts w:hint="eastAsia"/>
          <w:rtl/>
        </w:rPr>
        <w:t>המזמינים</w:t>
      </w:r>
      <w:r w:rsidRPr="00E720C7">
        <w:rPr>
          <w:rtl/>
        </w:rPr>
        <w:t xml:space="preserve"> </w:t>
      </w:r>
      <w:r w:rsidRPr="00E720C7">
        <w:rPr>
          <w:rFonts w:hint="eastAsia"/>
          <w:rtl/>
        </w:rPr>
        <w:t>וסניפיהם</w:t>
      </w:r>
      <w:r w:rsidRPr="00E720C7">
        <w:rPr>
          <w:rtl/>
        </w:rPr>
        <w:t xml:space="preserve"> </w:t>
      </w:r>
      <w:r w:rsidRPr="00E720C7">
        <w:rPr>
          <w:rFonts w:hint="eastAsia"/>
          <w:rtl/>
        </w:rPr>
        <w:t>פזורים</w:t>
      </w:r>
      <w:r w:rsidRPr="00E720C7">
        <w:rPr>
          <w:rtl/>
        </w:rPr>
        <w:t xml:space="preserve"> </w:t>
      </w:r>
      <w:r w:rsidRPr="00E720C7">
        <w:rPr>
          <w:rFonts w:hint="eastAsia"/>
          <w:rtl/>
        </w:rPr>
        <w:t>ברחבי</w:t>
      </w:r>
      <w:r w:rsidRPr="00E720C7">
        <w:rPr>
          <w:rtl/>
        </w:rPr>
        <w:t xml:space="preserve"> </w:t>
      </w:r>
      <w:r w:rsidRPr="00E720C7">
        <w:rPr>
          <w:rFonts w:hint="eastAsia"/>
          <w:rtl/>
        </w:rPr>
        <w:t>הארץ</w:t>
      </w:r>
      <w:r w:rsidRPr="00E720C7">
        <w:rPr>
          <w:rtl/>
        </w:rPr>
        <w:t xml:space="preserve"> </w:t>
      </w:r>
      <w:r w:rsidRPr="00E720C7">
        <w:rPr>
          <w:rFonts w:hint="eastAsia"/>
          <w:rtl/>
        </w:rPr>
        <w:t>במקומות</w:t>
      </w:r>
      <w:r w:rsidRPr="00E720C7">
        <w:rPr>
          <w:rtl/>
        </w:rPr>
        <w:t xml:space="preserve"> </w:t>
      </w:r>
      <w:r w:rsidRPr="00E720C7">
        <w:rPr>
          <w:rFonts w:hint="eastAsia"/>
          <w:rtl/>
        </w:rPr>
        <w:t>שונים</w:t>
      </w:r>
      <w:r w:rsidRPr="00E720C7">
        <w:rPr>
          <w:rtl/>
        </w:rPr>
        <w:t xml:space="preserve">, </w:t>
      </w:r>
      <w:r w:rsidRPr="00E720C7">
        <w:rPr>
          <w:rFonts w:hint="eastAsia"/>
          <w:rtl/>
        </w:rPr>
        <w:t>ובכלל</w:t>
      </w:r>
      <w:r w:rsidRPr="00E720C7">
        <w:rPr>
          <w:rtl/>
        </w:rPr>
        <w:t xml:space="preserve"> </w:t>
      </w:r>
      <w:r w:rsidRPr="00E720C7">
        <w:rPr>
          <w:rFonts w:hint="eastAsia"/>
          <w:rtl/>
        </w:rPr>
        <w:t>זה</w:t>
      </w:r>
      <w:r w:rsidRPr="00E720C7">
        <w:rPr>
          <w:rtl/>
        </w:rPr>
        <w:t xml:space="preserve"> </w:t>
      </w:r>
      <w:r w:rsidRPr="00E720C7">
        <w:rPr>
          <w:rFonts w:hint="eastAsia"/>
          <w:rtl/>
        </w:rPr>
        <w:t>באזור</w:t>
      </w:r>
      <w:r w:rsidRPr="00E720C7">
        <w:rPr>
          <w:rtl/>
        </w:rPr>
        <w:t xml:space="preserve"> </w:t>
      </w:r>
      <w:r w:rsidRPr="00E720C7">
        <w:rPr>
          <w:rFonts w:hint="eastAsia"/>
          <w:rtl/>
        </w:rPr>
        <w:t>יהודה</w:t>
      </w:r>
      <w:r w:rsidRPr="00E720C7">
        <w:rPr>
          <w:rtl/>
        </w:rPr>
        <w:t xml:space="preserve"> </w:t>
      </w:r>
      <w:r w:rsidRPr="00E720C7">
        <w:rPr>
          <w:rFonts w:hint="eastAsia"/>
          <w:rtl/>
        </w:rPr>
        <w:t>ושומרון</w:t>
      </w:r>
      <w:r w:rsidRPr="00E720C7">
        <w:rPr>
          <w:rtl/>
        </w:rPr>
        <w:t>.</w:t>
      </w:r>
    </w:p>
    <w:p w14:paraId="5CD38A33" w14:textId="77777777" w:rsidR="00E720C7" w:rsidRPr="000563B3" w:rsidRDefault="00E720C7" w:rsidP="000563B3">
      <w:pPr>
        <w:pStyle w:val="3-"/>
        <w:rPr>
          <w:b/>
          <w:bCs/>
        </w:rPr>
      </w:pPr>
      <w:r w:rsidRPr="000563B3">
        <w:rPr>
          <w:rFonts w:hint="eastAsia"/>
          <w:b/>
          <w:bCs/>
          <w:rtl/>
        </w:rPr>
        <w:t>צוות</w:t>
      </w:r>
      <w:r w:rsidRPr="000563B3">
        <w:rPr>
          <w:b/>
          <w:bCs/>
          <w:rtl/>
        </w:rPr>
        <w:t xml:space="preserve"> הספ</w:t>
      </w:r>
      <w:r w:rsidRPr="000563B3">
        <w:rPr>
          <w:rFonts w:hint="eastAsia"/>
          <w:b/>
          <w:bCs/>
          <w:rtl/>
        </w:rPr>
        <w:t>ק</w:t>
      </w:r>
      <w:r w:rsidRPr="000563B3">
        <w:rPr>
          <w:b/>
          <w:bCs/>
          <w:rtl/>
        </w:rPr>
        <w:t xml:space="preserve"> </w:t>
      </w:r>
      <w:r w:rsidRPr="000563B3">
        <w:rPr>
          <w:rFonts w:hint="eastAsia"/>
          <w:b/>
          <w:bCs/>
          <w:rtl/>
        </w:rPr>
        <w:t>בפרויקט</w:t>
      </w:r>
    </w:p>
    <w:p w14:paraId="61FFB49B" w14:textId="77777777" w:rsidR="00AC142C" w:rsidRDefault="00AC142C" w:rsidP="000563B3">
      <w:pPr>
        <w:pStyle w:val="4-"/>
      </w:pPr>
      <w:r w:rsidRPr="00AC142C">
        <w:rPr>
          <w:rFonts w:hint="eastAsia"/>
          <w:rtl/>
        </w:rPr>
        <w:t>הספק</w:t>
      </w:r>
      <w:r w:rsidRPr="00AC142C">
        <w:rPr>
          <w:rtl/>
        </w:rPr>
        <w:t xml:space="preserve"> יהיה רשאי להפעיל קבלני משנה לצורך אספקת </w:t>
      </w:r>
      <w:r w:rsidRPr="002C64FB">
        <w:rPr>
          <w:rFonts w:hint="eastAsia"/>
          <w:rtl/>
        </w:rPr>
        <w:t>שירות</w:t>
      </w:r>
      <w:r w:rsidRPr="002C64FB">
        <w:rPr>
          <w:rtl/>
        </w:rPr>
        <w:t xml:space="preserve"> ספציפי מתוך </w:t>
      </w:r>
      <w:r w:rsidRPr="002C64FB">
        <w:rPr>
          <w:rFonts w:hint="eastAsia"/>
          <w:rtl/>
        </w:rPr>
        <w:t>השירותים</w:t>
      </w:r>
      <w:r w:rsidRPr="002C64FB">
        <w:rPr>
          <w:rtl/>
        </w:rPr>
        <w:t xml:space="preserve"> </w:t>
      </w:r>
      <w:r w:rsidRPr="002C64FB">
        <w:rPr>
          <w:rFonts w:hint="eastAsia"/>
          <w:rtl/>
        </w:rPr>
        <w:t>המבוקשים</w:t>
      </w:r>
      <w:r w:rsidRPr="002C64FB">
        <w:rPr>
          <w:rtl/>
        </w:rPr>
        <w:t xml:space="preserve"> </w:t>
      </w:r>
      <w:r w:rsidRPr="002C64FB">
        <w:rPr>
          <w:rFonts w:hint="eastAsia"/>
          <w:rtl/>
        </w:rPr>
        <w:t>ע</w:t>
      </w:r>
      <w:r w:rsidRPr="002C64FB">
        <w:rPr>
          <w:rtl/>
        </w:rPr>
        <w:t xml:space="preserve">"י </w:t>
      </w:r>
      <w:r w:rsidRPr="002C64FB">
        <w:rPr>
          <w:rFonts w:hint="eastAsia"/>
          <w:rtl/>
        </w:rPr>
        <w:t>המזמין</w:t>
      </w:r>
      <w:r w:rsidRPr="00AC142C">
        <w:rPr>
          <w:rFonts w:hint="cs"/>
          <w:rtl/>
        </w:rPr>
        <w:t>, בהתאם לכללי המכרז וההסכם.</w:t>
      </w:r>
      <w:r w:rsidRPr="00AC142C">
        <w:rPr>
          <w:rtl/>
        </w:rPr>
        <w:t xml:space="preserve"> </w:t>
      </w:r>
      <w:r w:rsidRPr="00AC142C">
        <w:rPr>
          <w:rFonts w:hint="cs"/>
          <w:rtl/>
        </w:rPr>
        <w:t xml:space="preserve">עם </w:t>
      </w:r>
      <w:r w:rsidRPr="002C64FB">
        <w:rPr>
          <w:rFonts w:hint="cs"/>
          <w:rtl/>
        </w:rPr>
        <w:t xml:space="preserve">זאת, </w:t>
      </w:r>
      <w:r w:rsidRPr="002C64FB">
        <w:rPr>
          <w:rtl/>
        </w:rPr>
        <w:t>האחריות הכוללת ל</w:t>
      </w:r>
      <w:r w:rsidRPr="002C64FB">
        <w:rPr>
          <w:rFonts w:hint="eastAsia"/>
          <w:rtl/>
        </w:rPr>
        <w:t>מתן</w:t>
      </w:r>
      <w:r w:rsidRPr="002C64FB">
        <w:rPr>
          <w:rtl/>
        </w:rPr>
        <w:t xml:space="preserve"> השירותים ולעמידה בכל תנאי המכרז תהיה של ה</w:t>
      </w:r>
      <w:r w:rsidRPr="002C64FB">
        <w:rPr>
          <w:rFonts w:hint="eastAsia"/>
          <w:rtl/>
        </w:rPr>
        <w:t>ספק</w:t>
      </w:r>
      <w:r w:rsidRPr="002C64FB">
        <w:rPr>
          <w:rtl/>
        </w:rPr>
        <w:t>, וכל ההתקשרויות של גורמי המזמין בנוגע לעבודות יבוצעו מול ה</w:t>
      </w:r>
      <w:r w:rsidRPr="002C64FB">
        <w:rPr>
          <w:rFonts w:hint="eastAsia"/>
          <w:rtl/>
        </w:rPr>
        <w:t>ספק</w:t>
      </w:r>
      <w:r w:rsidRPr="002C64FB">
        <w:rPr>
          <w:rtl/>
        </w:rPr>
        <w:t xml:space="preserve"> ומולו בלבד. </w:t>
      </w:r>
    </w:p>
    <w:p w14:paraId="0142A770" w14:textId="5609DDDB" w:rsidR="00E720C7" w:rsidRPr="002B251D" w:rsidRDefault="00E720C7" w:rsidP="000563B3">
      <w:pPr>
        <w:pStyle w:val="4-"/>
      </w:pPr>
      <w:r w:rsidRPr="00437614">
        <w:rPr>
          <w:rFonts w:hint="eastAsia"/>
          <w:rtl/>
        </w:rPr>
        <w:t>החלפת</w:t>
      </w:r>
      <w:r w:rsidRPr="00675E0B">
        <w:rPr>
          <w:rtl/>
        </w:rPr>
        <w:t xml:space="preserve"> </w:t>
      </w:r>
      <w:r>
        <w:rPr>
          <w:rFonts w:hint="cs"/>
          <w:rtl/>
        </w:rPr>
        <w:t>צוות</w:t>
      </w:r>
      <w:r w:rsidRPr="002B251D">
        <w:rPr>
          <w:rtl/>
        </w:rPr>
        <w:t xml:space="preserve"> </w:t>
      </w:r>
      <w:r>
        <w:rPr>
          <w:rFonts w:hint="cs"/>
          <w:rtl/>
        </w:rPr>
        <w:t>הספק</w:t>
      </w:r>
      <w:r w:rsidR="00BE33FC">
        <w:rPr>
          <w:rFonts w:hint="cs"/>
          <w:rtl/>
        </w:rPr>
        <w:t xml:space="preserve"> ביוזמת הספק</w:t>
      </w:r>
      <w:r w:rsidR="00A2586E">
        <w:rPr>
          <w:rFonts w:hint="cs"/>
          <w:rtl/>
        </w:rPr>
        <w:t>, כולל קבלן משנה</w:t>
      </w:r>
      <w:r w:rsidRPr="002B251D">
        <w:rPr>
          <w:rtl/>
        </w:rPr>
        <w:t xml:space="preserve">, </w:t>
      </w:r>
      <w:r w:rsidRPr="002B251D">
        <w:rPr>
          <w:rFonts w:hint="eastAsia"/>
          <w:rtl/>
        </w:rPr>
        <w:t>במהלך</w:t>
      </w:r>
      <w:r w:rsidRPr="002B251D">
        <w:rPr>
          <w:rtl/>
        </w:rPr>
        <w:t xml:space="preserve"> </w:t>
      </w:r>
      <w:r w:rsidRPr="002B251D">
        <w:rPr>
          <w:rFonts w:hint="eastAsia"/>
          <w:rtl/>
        </w:rPr>
        <w:t>ההתקשרות</w:t>
      </w:r>
      <w:r w:rsidRPr="002B251D">
        <w:rPr>
          <w:rtl/>
        </w:rPr>
        <w:t xml:space="preserve"> </w:t>
      </w:r>
      <w:r w:rsidRPr="002B251D">
        <w:rPr>
          <w:rFonts w:hint="eastAsia"/>
          <w:rtl/>
        </w:rPr>
        <w:t>לביצוע</w:t>
      </w:r>
      <w:r w:rsidRPr="002B251D">
        <w:rPr>
          <w:rtl/>
        </w:rPr>
        <w:t xml:space="preserve"> </w:t>
      </w:r>
      <w:r w:rsidRPr="002B251D">
        <w:rPr>
          <w:rFonts w:hint="eastAsia"/>
          <w:rtl/>
        </w:rPr>
        <w:t>עבודה</w:t>
      </w:r>
      <w:r w:rsidRPr="002B251D">
        <w:rPr>
          <w:rtl/>
        </w:rPr>
        <w:t xml:space="preserve"> </w:t>
      </w:r>
      <w:r w:rsidRPr="002B251D">
        <w:rPr>
          <w:rFonts w:hint="eastAsia"/>
          <w:rtl/>
        </w:rPr>
        <w:t>מתוקף</w:t>
      </w:r>
      <w:r w:rsidRPr="002B251D">
        <w:rPr>
          <w:rtl/>
        </w:rPr>
        <w:t xml:space="preserve"> </w:t>
      </w:r>
      <w:r w:rsidRPr="002B251D">
        <w:rPr>
          <w:rFonts w:hint="eastAsia"/>
          <w:rtl/>
        </w:rPr>
        <w:t>פניה</w:t>
      </w:r>
      <w:r w:rsidRPr="002B251D">
        <w:rPr>
          <w:rtl/>
        </w:rPr>
        <w:t xml:space="preserve"> </w:t>
      </w:r>
      <w:r w:rsidRPr="002B251D">
        <w:rPr>
          <w:rFonts w:hint="eastAsia"/>
          <w:rtl/>
        </w:rPr>
        <w:t>פרטנית</w:t>
      </w:r>
      <w:r w:rsidRPr="002B251D">
        <w:rPr>
          <w:rtl/>
        </w:rPr>
        <w:t xml:space="preserve">, מותנית בהעמדת </w:t>
      </w:r>
      <w:r>
        <w:rPr>
          <w:rFonts w:hint="cs"/>
          <w:rtl/>
        </w:rPr>
        <w:t>צוות</w:t>
      </w:r>
      <w:r w:rsidRPr="002B251D">
        <w:rPr>
          <w:rtl/>
        </w:rPr>
        <w:t xml:space="preserve"> חלופי </w:t>
      </w:r>
      <w:r>
        <w:rPr>
          <w:rFonts w:hint="cs"/>
          <w:rtl/>
        </w:rPr>
        <w:t>לו</w:t>
      </w:r>
      <w:r w:rsidRPr="002B251D">
        <w:rPr>
          <w:rtl/>
        </w:rPr>
        <w:t xml:space="preserve"> כישורים זהים </w:t>
      </w:r>
      <w:r>
        <w:rPr>
          <w:rFonts w:hint="cs"/>
          <w:rtl/>
        </w:rPr>
        <w:t xml:space="preserve">לצוות היוצא </w:t>
      </w:r>
      <w:r w:rsidRPr="002B251D">
        <w:rPr>
          <w:rtl/>
        </w:rPr>
        <w:t>ובקבלת אישור המזמין מראש ובכתב.</w:t>
      </w:r>
    </w:p>
    <w:p w14:paraId="751E1A59" w14:textId="6F209BE9" w:rsidR="00E720C7" w:rsidRDefault="00E720C7" w:rsidP="000563B3">
      <w:pPr>
        <w:pStyle w:val="4-"/>
      </w:pPr>
      <w:r w:rsidRPr="002B251D">
        <w:rPr>
          <w:rFonts w:hint="eastAsia"/>
          <w:rtl/>
        </w:rPr>
        <w:t>המזמין</w:t>
      </w:r>
      <w:r w:rsidRPr="002B251D">
        <w:rPr>
          <w:rtl/>
        </w:rPr>
        <w:t xml:space="preserve"> </w:t>
      </w:r>
      <w:r w:rsidRPr="002B251D">
        <w:rPr>
          <w:rFonts w:hint="eastAsia"/>
          <w:rtl/>
        </w:rPr>
        <w:t>יהיה</w:t>
      </w:r>
      <w:r w:rsidRPr="002B251D">
        <w:rPr>
          <w:rtl/>
        </w:rPr>
        <w:t xml:space="preserve"> </w:t>
      </w:r>
      <w:r w:rsidRPr="002B251D">
        <w:rPr>
          <w:rFonts w:hint="eastAsia"/>
          <w:rtl/>
        </w:rPr>
        <w:t>רשאי</w:t>
      </w:r>
      <w:r w:rsidRPr="002B251D">
        <w:rPr>
          <w:rtl/>
        </w:rPr>
        <w:t xml:space="preserve"> </w:t>
      </w:r>
      <w:r w:rsidRPr="002B251D">
        <w:rPr>
          <w:rFonts w:hint="eastAsia"/>
          <w:rtl/>
        </w:rPr>
        <w:t>לדרוש</w:t>
      </w:r>
      <w:r w:rsidRPr="002B251D">
        <w:rPr>
          <w:rtl/>
        </w:rPr>
        <w:t xml:space="preserve"> </w:t>
      </w:r>
      <w:r w:rsidRPr="002B251D">
        <w:rPr>
          <w:rFonts w:hint="eastAsia"/>
          <w:rtl/>
        </w:rPr>
        <w:t>החלפה</w:t>
      </w:r>
      <w:r w:rsidRPr="002B251D">
        <w:rPr>
          <w:rtl/>
        </w:rPr>
        <w:t xml:space="preserve"> </w:t>
      </w:r>
      <w:r w:rsidRPr="002B251D">
        <w:rPr>
          <w:rFonts w:hint="eastAsia"/>
          <w:rtl/>
        </w:rPr>
        <w:t>של</w:t>
      </w:r>
      <w:r w:rsidRPr="002B251D">
        <w:rPr>
          <w:rtl/>
        </w:rPr>
        <w:t xml:space="preserve"> </w:t>
      </w:r>
      <w:r>
        <w:rPr>
          <w:rFonts w:hint="cs"/>
          <w:rtl/>
        </w:rPr>
        <w:t xml:space="preserve">חברי צוות </w:t>
      </w:r>
      <w:r w:rsidRPr="002B251D">
        <w:rPr>
          <w:rFonts w:hint="eastAsia"/>
          <w:rtl/>
        </w:rPr>
        <w:t>מטעם</w:t>
      </w:r>
      <w:r w:rsidRPr="002B251D">
        <w:rPr>
          <w:rtl/>
        </w:rPr>
        <w:t xml:space="preserve"> הספק. במקרה כאמור </w:t>
      </w:r>
      <w:r w:rsidR="00A2586E">
        <w:rPr>
          <w:rFonts w:hint="cs"/>
          <w:rtl/>
        </w:rPr>
        <w:t xml:space="preserve">יעביר המזמין לספק פניה בכתב ובה הסבר על הסיבה לדרישת החלפת חבר הצוות ויתן לספק הזדמנות להתייחס לפניה זו. כלל שלאחר הבירור יעמוד המזמין על החלפת חבר הצוות, </w:t>
      </w:r>
      <w:r w:rsidRPr="002B251D">
        <w:rPr>
          <w:rtl/>
        </w:rPr>
        <w:t xml:space="preserve">יהיה חייב הספק להחליף את </w:t>
      </w:r>
      <w:r w:rsidR="00A2586E">
        <w:rPr>
          <w:rFonts w:hint="cs"/>
          <w:rtl/>
        </w:rPr>
        <w:t>חבר הצוות</w:t>
      </w:r>
      <w:r w:rsidRPr="002B251D">
        <w:rPr>
          <w:rtl/>
        </w:rPr>
        <w:t xml:space="preserve"> תוך פרק זמן שלא יעלה על 30 יום.</w:t>
      </w:r>
    </w:p>
    <w:p w14:paraId="2C1281F9" w14:textId="77777777" w:rsidR="00E720C7" w:rsidRPr="0061213B" w:rsidRDefault="00E720C7" w:rsidP="000563B3">
      <w:pPr>
        <w:pStyle w:val="3-"/>
      </w:pPr>
      <w:r w:rsidRPr="000563B3">
        <w:rPr>
          <w:rFonts w:hint="eastAsia"/>
          <w:b/>
          <w:bCs/>
          <w:rtl/>
        </w:rPr>
        <w:t>התחלה</w:t>
      </w:r>
      <w:r w:rsidRPr="000563B3">
        <w:rPr>
          <w:b/>
          <w:bCs/>
          <w:rtl/>
        </w:rPr>
        <w:t xml:space="preserve"> </w:t>
      </w:r>
      <w:r w:rsidRPr="000563B3">
        <w:rPr>
          <w:rFonts w:hint="eastAsia"/>
          <w:b/>
          <w:bCs/>
          <w:rtl/>
        </w:rPr>
        <w:t>וסיום</w:t>
      </w:r>
      <w:r w:rsidRPr="000563B3">
        <w:rPr>
          <w:b/>
          <w:bCs/>
          <w:rtl/>
        </w:rPr>
        <w:t xml:space="preserve"> </w:t>
      </w:r>
      <w:r w:rsidRPr="000563B3">
        <w:rPr>
          <w:rFonts w:hint="eastAsia"/>
          <w:b/>
          <w:bCs/>
          <w:rtl/>
        </w:rPr>
        <w:t>פרוייקט</w:t>
      </w:r>
      <w:r w:rsidRPr="00E720C7">
        <w:rPr>
          <w:rtl/>
        </w:rPr>
        <w:t xml:space="preserve"> – </w:t>
      </w:r>
      <w:r w:rsidRPr="00E720C7">
        <w:rPr>
          <w:rFonts w:hint="eastAsia"/>
          <w:rtl/>
        </w:rPr>
        <w:t>עם</w:t>
      </w:r>
      <w:r w:rsidRPr="00E720C7">
        <w:rPr>
          <w:rtl/>
        </w:rPr>
        <w:t xml:space="preserve"> </w:t>
      </w:r>
      <w:r w:rsidRPr="00E720C7">
        <w:rPr>
          <w:rFonts w:hint="eastAsia"/>
          <w:rtl/>
        </w:rPr>
        <w:t>קבלת</w:t>
      </w:r>
      <w:r w:rsidRPr="00E720C7">
        <w:rPr>
          <w:rtl/>
        </w:rPr>
        <w:t xml:space="preserve"> </w:t>
      </w:r>
      <w:r w:rsidRPr="00E720C7">
        <w:rPr>
          <w:rFonts w:hint="eastAsia"/>
          <w:rtl/>
        </w:rPr>
        <w:t>הזמנת</w:t>
      </w:r>
      <w:r w:rsidRPr="00E720C7">
        <w:rPr>
          <w:rtl/>
        </w:rPr>
        <w:t xml:space="preserve"> </w:t>
      </w:r>
      <w:r w:rsidRPr="00E720C7">
        <w:rPr>
          <w:rFonts w:hint="eastAsia"/>
          <w:rtl/>
        </w:rPr>
        <w:t>עבודה</w:t>
      </w:r>
      <w:r w:rsidRPr="00E720C7">
        <w:rPr>
          <w:rtl/>
        </w:rPr>
        <w:t xml:space="preserve"> </w:t>
      </w:r>
      <w:r w:rsidRPr="00E720C7">
        <w:rPr>
          <w:rFonts w:hint="eastAsia"/>
          <w:rtl/>
        </w:rPr>
        <w:t>מהמשרד</w:t>
      </w:r>
      <w:r w:rsidRPr="00E720C7">
        <w:rPr>
          <w:rtl/>
        </w:rPr>
        <w:t xml:space="preserve">, </w:t>
      </w:r>
      <w:r w:rsidRPr="00E720C7">
        <w:rPr>
          <w:rFonts w:hint="eastAsia"/>
          <w:rtl/>
        </w:rPr>
        <w:t>יעדכן</w:t>
      </w:r>
      <w:r w:rsidRPr="00E720C7">
        <w:rPr>
          <w:rtl/>
        </w:rPr>
        <w:t xml:space="preserve"> </w:t>
      </w:r>
      <w:r w:rsidRPr="00E720C7">
        <w:rPr>
          <w:rFonts w:hint="eastAsia"/>
          <w:rtl/>
        </w:rPr>
        <w:t>הספק</w:t>
      </w:r>
      <w:r w:rsidRPr="00E720C7">
        <w:rPr>
          <w:rtl/>
        </w:rPr>
        <w:t xml:space="preserve"> </w:t>
      </w:r>
      <w:r w:rsidRPr="00E720C7">
        <w:rPr>
          <w:rFonts w:hint="eastAsia"/>
          <w:rtl/>
        </w:rPr>
        <w:t>במערכת</w:t>
      </w:r>
      <w:r w:rsidRPr="00E720C7">
        <w:rPr>
          <w:rtl/>
        </w:rPr>
        <w:t xml:space="preserve"> </w:t>
      </w:r>
      <w:r w:rsidRPr="00E720C7">
        <w:rPr>
          <w:rFonts w:hint="eastAsia"/>
          <w:rtl/>
        </w:rPr>
        <w:t>את</w:t>
      </w:r>
      <w:r w:rsidRPr="00E720C7">
        <w:rPr>
          <w:rtl/>
        </w:rPr>
        <w:t xml:space="preserve"> </w:t>
      </w:r>
      <w:r w:rsidRPr="00E720C7">
        <w:rPr>
          <w:rFonts w:hint="eastAsia"/>
          <w:rtl/>
        </w:rPr>
        <w:t>תאריך</w:t>
      </w:r>
      <w:r w:rsidRPr="00E720C7">
        <w:rPr>
          <w:rtl/>
        </w:rPr>
        <w:t xml:space="preserve"> </w:t>
      </w:r>
      <w:r w:rsidRPr="00E720C7">
        <w:rPr>
          <w:rFonts w:hint="eastAsia"/>
          <w:rtl/>
        </w:rPr>
        <w:t>תחילת</w:t>
      </w:r>
      <w:r w:rsidRPr="00E720C7">
        <w:rPr>
          <w:rtl/>
        </w:rPr>
        <w:t xml:space="preserve"> </w:t>
      </w:r>
      <w:r w:rsidRPr="00E720C7">
        <w:rPr>
          <w:rFonts w:hint="eastAsia"/>
          <w:rtl/>
        </w:rPr>
        <w:t>הפרוייקט</w:t>
      </w:r>
      <w:r w:rsidRPr="00E720C7">
        <w:rPr>
          <w:rtl/>
        </w:rPr>
        <w:t xml:space="preserve">. </w:t>
      </w:r>
      <w:r w:rsidRPr="00E720C7">
        <w:rPr>
          <w:rFonts w:hint="eastAsia"/>
          <w:rtl/>
        </w:rPr>
        <w:t>בסיום</w:t>
      </w:r>
      <w:r w:rsidRPr="00E720C7">
        <w:rPr>
          <w:rtl/>
        </w:rPr>
        <w:t xml:space="preserve"> </w:t>
      </w:r>
      <w:r w:rsidRPr="00E720C7">
        <w:rPr>
          <w:rFonts w:hint="eastAsia"/>
          <w:rtl/>
        </w:rPr>
        <w:t>הפרוייקט</w:t>
      </w:r>
      <w:r w:rsidRPr="00E720C7">
        <w:rPr>
          <w:rtl/>
        </w:rPr>
        <w:t xml:space="preserve">, </w:t>
      </w:r>
      <w:r w:rsidRPr="00E720C7">
        <w:rPr>
          <w:rFonts w:hint="eastAsia"/>
          <w:rtl/>
        </w:rPr>
        <w:t>יעדכן</w:t>
      </w:r>
      <w:r w:rsidRPr="00E720C7">
        <w:rPr>
          <w:rtl/>
        </w:rPr>
        <w:t xml:space="preserve"> </w:t>
      </w:r>
      <w:r w:rsidRPr="00E720C7">
        <w:rPr>
          <w:rFonts w:hint="eastAsia"/>
          <w:rtl/>
        </w:rPr>
        <w:t>הספק</w:t>
      </w:r>
      <w:r w:rsidRPr="00E720C7">
        <w:rPr>
          <w:rtl/>
        </w:rPr>
        <w:t xml:space="preserve"> </w:t>
      </w:r>
      <w:r w:rsidRPr="00E720C7">
        <w:rPr>
          <w:rFonts w:hint="eastAsia"/>
          <w:rtl/>
        </w:rPr>
        <w:t>את</w:t>
      </w:r>
      <w:r w:rsidRPr="00E720C7">
        <w:rPr>
          <w:rtl/>
        </w:rPr>
        <w:t xml:space="preserve"> </w:t>
      </w:r>
      <w:r w:rsidRPr="00E720C7">
        <w:rPr>
          <w:rFonts w:hint="eastAsia"/>
          <w:rtl/>
        </w:rPr>
        <w:t>תאריך</w:t>
      </w:r>
      <w:r w:rsidRPr="00E720C7">
        <w:rPr>
          <w:rtl/>
        </w:rPr>
        <w:t xml:space="preserve"> </w:t>
      </w:r>
      <w:r w:rsidRPr="00E720C7">
        <w:rPr>
          <w:rFonts w:hint="eastAsia"/>
          <w:rtl/>
        </w:rPr>
        <w:t>סיום</w:t>
      </w:r>
      <w:r w:rsidRPr="00E720C7">
        <w:rPr>
          <w:rtl/>
        </w:rPr>
        <w:t xml:space="preserve"> </w:t>
      </w:r>
      <w:r w:rsidRPr="00E720C7">
        <w:rPr>
          <w:rFonts w:hint="eastAsia"/>
          <w:rtl/>
        </w:rPr>
        <w:t>הפרוייקט</w:t>
      </w:r>
      <w:r w:rsidRPr="00E720C7">
        <w:rPr>
          <w:rtl/>
        </w:rPr>
        <w:t>.</w:t>
      </w:r>
    </w:p>
    <w:p w14:paraId="5D10E7D3" w14:textId="293E73EB" w:rsidR="00F933AF" w:rsidRDefault="00F933AF" w:rsidP="000563B3">
      <w:pPr>
        <w:pStyle w:val="2-"/>
      </w:pPr>
      <w:r>
        <w:rPr>
          <w:rFonts w:hint="cs"/>
          <w:rtl/>
        </w:rPr>
        <w:t>התחייבויות והצהרות הספק</w:t>
      </w:r>
      <w:r w:rsidR="00A32676">
        <w:rPr>
          <w:rFonts w:hint="cs"/>
          <w:rtl/>
        </w:rPr>
        <w:t xml:space="preserve"> במסגרת מתן השירותים</w:t>
      </w:r>
    </w:p>
    <w:p w14:paraId="6C9A7698" w14:textId="77777777" w:rsidR="00F933AF" w:rsidRPr="000563B3" w:rsidRDefault="00F933AF" w:rsidP="000563B3">
      <w:pPr>
        <w:spacing w:after="120" w:line="360" w:lineRule="auto"/>
        <w:ind w:left="735"/>
      </w:pPr>
      <w:r w:rsidRPr="000563B3">
        <w:rPr>
          <w:rFonts w:ascii="David" w:hAnsi="David" w:cs="David" w:hint="eastAsia"/>
          <w:rtl/>
        </w:rPr>
        <w:t>הספק</w:t>
      </w:r>
      <w:r w:rsidRPr="000563B3">
        <w:rPr>
          <w:rFonts w:ascii="David" w:hAnsi="David" w:cs="David"/>
          <w:rtl/>
        </w:rPr>
        <w:t xml:space="preserve"> </w:t>
      </w:r>
      <w:r w:rsidRPr="000563B3">
        <w:rPr>
          <w:rFonts w:ascii="David" w:hAnsi="David" w:cs="David" w:hint="eastAsia"/>
          <w:rtl/>
        </w:rPr>
        <w:t>מצהיר</w:t>
      </w:r>
      <w:r w:rsidRPr="000563B3">
        <w:rPr>
          <w:rFonts w:ascii="David" w:hAnsi="David" w:cs="David"/>
          <w:rtl/>
        </w:rPr>
        <w:t xml:space="preserve"> </w:t>
      </w:r>
      <w:r w:rsidRPr="000563B3">
        <w:rPr>
          <w:rFonts w:ascii="David" w:hAnsi="David" w:cs="David" w:hint="eastAsia"/>
          <w:rtl/>
        </w:rPr>
        <w:t>ומתחייב</w:t>
      </w:r>
      <w:r w:rsidRPr="000563B3">
        <w:rPr>
          <w:rFonts w:ascii="David" w:hAnsi="David" w:cs="David"/>
          <w:rtl/>
        </w:rPr>
        <w:t xml:space="preserve"> </w:t>
      </w:r>
      <w:r w:rsidRPr="000563B3">
        <w:rPr>
          <w:rFonts w:ascii="David" w:hAnsi="David" w:cs="David" w:hint="eastAsia"/>
          <w:rtl/>
        </w:rPr>
        <w:t>כי</w:t>
      </w:r>
      <w:r w:rsidRPr="000563B3">
        <w:rPr>
          <w:rFonts w:ascii="David" w:hAnsi="David" w:cs="David"/>
          <w:rtl/>
        </w:rPr>
        <w:t xml:space="preserve"> - </w:t>
      </w:r>
    </w:p>
    <w:p w14:paraId="7CC4A977" w14:textId="4D424517" w:rsidR="00F933AF" w:rsidRPr="00E52BEA" w:rsidRDefault="00F933AF" w:rsidP="000563B3">
      <w:pPr>
        <w:pStyle w:val="3-"/>
      </w:pPr>
      <w:r w:rsidRPr="00E52BEA">
        <w:rPr>
          <w:rFonts w:hint="eastAsia"/>
          <w:rtl/>
        </w:rPr>
        <w:t>אין</w:t>
      </w:r>
      <w:r w:rsidRPr="00E52BEA">
        <w:rPr>
          <w:rtl/>
        </w:rPr>
        <w:t xml:space="preserve"> </w:t>
      </w:r>
      <w:r w:rsidRPr="00E52BEA">
        <w:rPr>
          <w:rFonts w:hint="eastAsia"/>
          <w:rtl/>
        </w:rPr>
        <w:t>מניעה</w:t>
      </w:r>
      <w:r w:rsidRPr="00E52BEA">
        <w:rPr>
          <w:rtl/>
        </w:rPr>
        <w:t xml:space="preserve"> </w:t>
      </w:r>
      <w:r w:rsidRPr="00E52BEA">
        <w:rPr>
          <w:rFonts w:hint="eastAsia"/>
          <w:rtl/>
        </w:rPr>
        <w:t>לפי</w:t>
      </w:r>
      <w:r w:rsidRPr="00E52BEA">
        <w:rPr>
          <w:rtl/>
        </w:rPr>
        <w:t xml:space="preserve"> </w:t>
      </w:r>
      <w:r w:rsidRPr="00E52BEA">
        <w:rPr>
          <w:rFonts w:hint="eastAsia"/>
          <w:rtl/>
        </w:rPr>
        <w:t>כל</w:t>
      </w:r>
      <w:r w:rsidRPr="00E52BEA">
        <w:rPr>
          <w:rtl/>
        </w:rPr>
        <w:t xml:space="preserve"> </w:t>
      </w:r>
      <w:r w:rsidRPr="00E52BEA">
        <w:rPr>
          <w:rFonts w:hint="eastAsia"/>
          <w:rtl/>
        </w:rPr>
        <w:t>דין</w:t>
      </w:r>
      <w:r w:rsidRPr="00E52BEA">
        <w:rPr>
          <w:rtl/>
        </w:rPr>
        <w:t xml:space="preserve"> </w:t>
      </w:r>
      <w:r w:rsidR="00A32676">
        <w:rPr>
          <w:rFonts w:hint="cs"/>
          <w:rtl/>
        </w:rPr>
        <w:t>לספק את השירותים</w:t>
      </w:r>
      <w:r w:rsidR="00A32676" w:rsidRPr="00E52BEA">
        <w:rPr>
          <w:rtl/>
        </w:rPr>
        <w:t xml:space="preserve"> </w:t>
      </w:r>
      <w:r w:rsidRPr="00E52BEA">
        <w:rPr>
          <w:rFonts w:hint="eastAsia"/>
          <w:rtl/>
        </w:rPr>
        <w:t>בהסכם</w:t>
      </w:r>
      <w:r w:rsidRPr="00E52BEA">
        <w:rPr>
          <w:rtl/>
        </w:rPr>
        <w:t xml:space="preserve"> </w:t>
      </w:r>
      <w:r w:rsidRPr="00E52BEA">
        <w:rPr>
          <w:rFonts w:hint="eastAsia"/>
          <w:rtl/>
        </w:rPr>
        <w:t>זה</w:t>
      </w:r>
      <w:r w:rsidRPr="00E52BEA">
        <w:rPr>
          <w:rtl/>
        </w:rPr>
        <w:t>.</w:t>
      </w:r>
    </w:p>
    <w:p w14:paraId="1FA62B00" w14:textId="08737693" w:rsidR="00F933AF" w:rsidRPr="00E52BEA" w:rsidRDefault="00F933AF" w:rsidP="000563B3">
      <w:pPr>
        <w:pStyle w:val="3-"/>
      </w:pPr>
      <w:r w:rsidRPr="00E52BEA">
        <w:rPr>
          <w:rFonts w:hint="eastAsia"/>
          <w:rtl/>
        </w:rPr>
        <w:t>הוא</w:t>
      </w:r>
      <w:r w:rsidRPr="00E52BEA">
        <w:rPr>
          <w:rtl/>
        </w:rPr>
        <w:t xml:space="preserve"> </w:t>
      </w:r>
      <w:r w:rsidRPr="00E52BEA">
        <w:rPr>
          <w:rFonts w:hint="eastAsia"/>
          <w:rtl/>
        </w:rPr>
        <w:t>עומד</w:t>
      </w:r>
      <w:r w:rsidRPr="00E52BEA">
        <w:rPr>
          <w:rtl/>
        </w:rPr>
        <w:t xml:space="preserve"> </w:t>
      </w:r>
      <w:r w:rsidRPr="00E52BEA">
        <w:rPr>
          <w:rFonts w:hint="eastAsia"/>
          <w:rtl/>
        </w:rPr>
        <w:t>בכל</w:t>
      </w:r>
      <w:r w:rsidRPr="00E52BEA">
        <w:rPr>
          <w:rtl/>
        </w:rPr>
        <w:t xml:space="preserve"> </w:t>
      </w:r>
      <w:r w:rsidRPr="00E52BEA">
        <w:rPr>
          <w:rFonts w:hint="eastAsia"/>
          <w:rtl/>
        </w:rPr>
        <w:t>דרישות</w:t>
      </w:r>
      <w:r w:rsidRPr="00E52BEA">
        <w:rPr>
          <w:rtl/>
        </w:rPr>
        <w:t xml:space="preserve"> </w:t>
      </w:r>
      <w:r w:rsidRPr="00E52BEA">
        <w:rPr>
          <w:rFonts w:hint="eastAsia"/>
          <w:rtl/>
        </w:rPr>
        <w:t>הדין</w:t>
      </w:r>
      <w:r w:rsidRPr="00E52BEA">
        <w:rPr>
          <w:rtl/>
        </w:rPr>
        <w:t xml:space="preserve"> </w:t>
      </w:r>
      <w:r w:rsidRPr="00E52BEA">
        <w:rPr>
          <w:rFonts w:hint="eastAsia"/>
          <w:rtl/>
        </w:rPr>
        <w:t>הרלוונטיות</w:t>
      </w:r>
      <w:r w:rsidRPr="00E52BEA">
        <w:rPr>
          <w:rtl/>
        </w:rPr>
        <w:t xml:space="preserve"> </w:t>
      </w:r>
      <w:r w:rsidRPr="00E52BEA">
        <w:rPr>
          <w:rFonts w:hint="eastAsia"/>
          <w:rtl/>
        </w:rPr>
        <w:t>לאספקת</w:t>
      </w:r>
      <w:r w:rsidRPr="00E52BEA">
        <w:rPr>
          <w:rtl/>
        </w:rPr>
        <w:t xml:space="preserve"> </w:t>
      </w:r>
      <w:r w:rsidRPr="00E52BEA">
        <w:rPr>
          <w:rFonts w:hint="eastAsia"/>
          <w:rtl/>
        </w:rPr>
        <w:t>השירותים</w:t>
      </w:r>
      <w:r w:rsidRPr="00E52BEA">
        <w:rPr>
          <w:rtl/>
        </w:rPr>
        <w:t xml:space="preserve"> </w:t>
      </w:r>
      <w:r w:rsidRPr="00E52BEA">
        <w:rPr>
          <w:rFonts w:hint="eastAsia"/>
          <w:rtl/>
        </w:rPr>
        <w:t>בהתאם</w:t>
      </w:r>
      <w:r w:rsidRPr="00E52BEA">
        <w:rPr>
          <w:rtl/>
        </w:rPr>
        <w:t xml:space="preserve"> </w:t>
      </w:r>
      <w:r w:rsidRPr="00E52BEA">
        <w:rPr>
          <w:rFonts w:hint="eastAsia"/>
          <w:rtl/>
        </w:rPr>
        <w:t>להסכם</w:t>
      </w:r>
      <w:r w:rsidRPr="00E52BEA">
        <w:rPr>
          <w:rtl/>
        </w:rPr>
        <w:t xml:space="preserve">, </w:t>
      </w:r>
      <w:r w:rsidRPr="00E52BEA">
        <w:rPr>
          <w:rFonts w:hint="eastAsia"/>
          <w:rtl/>
        </w:rPr>
        <w:t>ובכל</w:t>
      </w:r>
      <w:r w:rsidRPr="00E52BEA">
        <w:rPr>
          <w:rtl/>
        </w:rPr>
        <w:t xml:space="preserve"> </w:t>
      </w:r>
      <w:r w:rsidRPr="00E52BEA">
        <w:rPr>
          <w:rFonts w:hint="eastAsia"/>
          <w:rtl/>
        </w:rPr>
        <w:t>מקרה</w:t>
      </w:r>
      <w:r w:rsidRPr="00E52BEA">
        <w:rPr>
          <w:rtl/>
        </w:rPr>
        <w:t xml:space="preserve"> </w:t>
      </w:r>
      <w:r w:rsidRPr="00E52BEA">
        <w:rPr>
          <w:rFonts w:hint="eastAsia"/>
          <w:rtl/>
        </w:rPr>
        <w:t>שבו</w:t>
      </w:r>
      <w:r w:rsidRPr="00E52BEA">
        <w:rPr>
          <w:rtl/>
        </w:rPr>
        <w:t xml:space="preserve"> </w:t>
      </w:r>
      <w:r w:rsidRPr="00E52BEA">
        <w:rPr>
          <w:rFonts w:hint="eastAsia"/>
          <w:rtl/>
        </w:rPr>
        <w:t>יחולו</w:t>
      </w:r>
      <w:r w:rsidRPr="00E52BEA">
        <w:rPr>
          <w:rtl/>
        </w:rPr>
        <w:t xml:space="preserve"> </w:t>
      </w:r>
      <w:r w:rsidRPr="00E52BEA">
        <w:rPr>
          <w:rFonts w:hint="eastAsia"/>
          <w:rtl/>
        </w:rPr>
        <w:t>שינויים</w:t>
      </w:r>
      <w:r w:rsidRPr="00E52BEA">
        <w:rPr>
          <w:rtl/>
        </w:rPr>
        <w:t xml:space="preserve"> </w:t>
      </w:r>
      <w:r w:rsidRPr="00E52BEA">
        <w:rPr>
          <w:rFonts w:hint="eastAsia"/>
          <w:rtl/>
        </w:rPr>
        <w:t>בהוראות</w:t>
      </w:r>
      <w:r w:rsidRPr="00E52BEA">
        <w:rPr>
          <w:rtl/>
        </w:rPr>
        <w:t xml:space="preserve"> </w:t>
      </w:r>
      <w:r w:rsidRPr="00E52BEA">
        <w:rPr>
          <w:rFonts w:hint="eastAsia"/>
          <w:rtl/>
        </w:rPr>
        <w:t>הדין</w:t>
      </w:r>
      <w:r w:rsidRPr="00E52BEA">
        <w:rPr>
          <w:rtl/>
        </w:rPr>
        <w:t xml:space="preserve"> </w:t>
      </w:r>
      <w:r w:rsidRPr="00E52BEA">
        <w:rPr>
          <w:rFonts w:hint="eastAsia"/>
          <w:rtl/>
        </w:rPr>
        <w:t>הוא</w:t>
      </w:r>
      <w:r w:rsidRPr="00E52BEA">
        <w:rPr>
          <w:rtl/>
        </w:rPr>
        <w:t xml:space="preserve"> </w:t>
      </w:r>
      <w:r w:rsidRPr="00E52BEA">
        <w:rPr>
          <w:rFonts w:hint="eastAsia"/>
          <w:rtl/>
        </w:rPr>
        <w:t>יישא</w:t>
      </w:r>
      <w:r w:rsidRPr="00E52BEA">
        <w:rPr>
          <w:rtl/>
        </w:rPr>
        <w:t xml:space="preserve"> </w:t>
      </w:r>
      <w:r w:rsidRPr="00E52BEA">
        <w:rPr>
          <w:rFonts w:hint="eastAsia"/>
          <w:rtl/>
        </w:rPr>
        <w:t>בעלויות</w:t>
      </w:r>
      <w:r w:rsidRPr="00E52BEA">
        <w:rPr>
          <w:rtl/>
        </w:rPr>
        <w:t xml:space="preserve"> </w:t>
      </w:r>
      <w:r w:rsidRPr="00E52BEA">
        <w:rPr>
          <w:rFonts w:hint="eastAsia"/>
          <w:rtl/>
        </w:rPr>
        <w:t>של</w:t>
      </w:r>
      <w:r w:rsidRPr="00E52BEA">
        <w:rPr>
          <w:rtl/>
        </w:rPr>
        <w:t xml:space="preserve"> </w:t>
      </w:r>
      <w:r w:rsidRPr="00E52BEA">
        <w:rPr>
          <w:rFonts w:hint="eastAsia"/>
          <w:rtl/>
        </w:rPr>
        <w:t>שינויים</w:t>
      </w:r>
      <w:r w:rsidRPr="00E52BEA">
        <w:rPr>
          <w:rtl/>
        </w:rPr>
        <w:t xml:space="preserve"> </w:t>
      </w:r>
      <w:r w:rsidRPr="00E52BEA">
        <w:rPr>
          <w:rFonts w:hint="eastAsia"/>
          <w:rtl/>
        </w:rPr>
        <w:t>אלו</w:t>
      </w:r>
      <w:r w:rsidRPr="00E52BEA">
        <w:rPr>
          <w:rtl/>
        </w:rPr>
        <w:t xml:space="preserve">. </w:t>
      </w:r>
    </w:p>
    <w:p w14:paraId="44CC60B6" w14:textId="77777777" w:rsidR="00F933AF" w:rsidRPr="00E52BEA" w:rsidRDefault="00F933AF" w:rsidP="000563B3">
      <w:pPr>
        <w:pStyle w:val="3-"/>
      </w:pPr>
      <w:r w:rsidRPr="00E52BEA">
        <w:rPr>
          <w:rFonts w:hint="eastAsia"/>
          <w:rtl/>
        </w:rPr>
        <w:lastRenderedPageBreak/>
        <w:t>ברשותו</w:t>
      </w:r>
      <w:r w:rsidRPr="00E52BEA">
        <w:rPr>
          <w:rtl/>
        </w:rPr>
        <w:t xml:space="preserve"> </w:t>
      </w:r>
      <w:r w:rsidRPr="00E52BEA">
        <w:rPr>
          <w:rFonts w:hint="eastAsia"/>
          <w:rtl/>
        </w:rPr>
        <w:t>הניסיון</w:t>
      </w:r>
      <w:r w:rsidRPr="00E52BEA">
        <w:rPr>
          <w:rtl/>
        </w:rPr>
        <w:t xml:space="preserve">, </w:t>
      </w:r>
      <w:r w:rsidRPr="00E52BEA">
        <w:rPr>
          <w:rFonts w:hint="eastAsia"/>
          <w:rtl/>
        </w:rPr>
        <w:t>המיומנות</w:t>
      </w:r>
      <w:r w:rsidRPr="00E52BEA">
        <w:rPr>
          <w:rtl/>
        </w:rPr>
        <w:t xml:space="preserve">, </w:t>
      </w:r>
      <w:r w:rsidRPr="00E52BEA">
        <w:rPr>
          <w:rFonts w:hint="eastAsia"/>
          <w:rtl/>
        </w:rPr>
        <w:t>הידע</w:t>
      </w:r>
      <w:r w:rsidRPr="00E52BEA">
        <w:rPr>
          <w:rtl/>
        </w:rPr>
        <w:t xml:space="preserve">, </w:t>
      </w:r>
      <w:r w:rsidRPr="00E52BEA">
        <w:rPr>
          <w:rFonts w:hint="eastAsia"/>
          <w:rtl/>
        </w:rPr>
        <w:t>הכלים</w:t>
      </w:r>
      <w:r w:rsidRPr="00E52BEA">
        <w:rPr>
          <w:rtl/>
        </w:rPr>
        <w:t xml:space="preserve">, </w:t>
      </w:r>
      <w:r w:rsidRPr="00E52BEA">
        <w:rPr>
          <w:rFonts w:hint="eastAsia"/>
          <w:rtl/>
        </w:rPr>
        <w:t>המלאי</w:t>
      </w:r>
      <w:r w:rsidRPr="00E52BEA">
        <w:rPr>
          <w:rtl/>
        </w:rPr>
        <w:t xml:space="preserve"> </w:t>
      </w:r>
      <w:r w:rsidRPr="00E52BEA">
        <w:rPr>
          <w:rFonts w:hint="eastAsia"/>
          <w:rtl/>
        </w:rPr>
        <w:t>וכוח</w:t>
      </w:r>
      <w:r w:rsidRPr="00E52BEA">
        <w:rPr>
          <w:rtl/>
        </w:rPr>
        <w:t xml:space="preserve"> </w:t>
      </w:r>
      <w:r w:rsidRPr="00E52BEA">
        <w:rPr>
          <w:rFonts w:hint="eastAsia"/>
          <w:rtl/>
        </w:rPr>
        <w:t>האדם</w:t>
      </w:r>
      <w:r w:rsidRPr="00E52BEA">
        <w:rPr>
          <w:rtl/>
        </w:rPr>
        <w:t xml:space="preserve"> </w:t>
      </w:r>
      <w:r w:rsidRPr="00E52BEA">
        <w:rPr>
          <w:rFonts w:hint="eastAsia"/>
          <w:rtl/>
        </w:rPr>
        <w:t>הדרושים</w:t>
      </w:r>
      <w:r w:rsidRPr="00E52BEA">
        <w:rPr>
          <w:rtl/>
        </w:rPr>
        <w:t xml:space="preserve"> </w:t>
      </w:r>
      <w:r w:rsidRPr="00E52BEA">
        <w:rPr>
          <w:rFonts w:hint="eastAsia"/>
          <w:rtl/>
        </w:rPr>
        <w:t>למילוי</w:t>
      </w:r>
      <w:r w:rsidRPr="00E52BEA">
        <w:rPr>
          <w:rtl/>
        </w:rPr>
        <w:t xml:space="preserve"> </w:t>
      </w:r>
      <w:r w:rsidRPr="00E52BEA">
        <w:rPr>
          <w:rFonts w:hint="eastAsia"/>
          <w:rtl/>
        </w:rPr>
        <w:t>חובותיו</w:t>
      </w:r>
      <w:r w:rsidRPr="00E52BEA">
        <w:rPr>
          <w:rtl/>
        </w:rPr>
        <w:t xml:space="preserve"> </w:t>
      </w:r>
      <w:r w:rsidRPr="00E52BEA">
        <w:rPr>
          <w:rFonts w:hint="eastAsia"/>
          <w:rtl/>
        </w:rPr>
        <w:t>בהתאם</w:t>
      </w:r>
      <w:r w:rsidRPr="00E52BEA">
        <w:rPr>
          <w:rtl/>
        </w:rPr>
        <w:t xml:space="preserve"> </w:t>
      </w:r>
      <w:r w:rsidRPr="00E52BEA">
        <w:rPr>
          <w:rFonts w:hint="eastAsia"/>
          <w:rtl/>
        </w:rPr>
        <w:t>לתנאי</w:t>
      </w:r>
      <w:r w:rsidRPr="00E52BEA">
        <w:rPr>
          <w:rtl/>
        </w:rPr>
        <w:t xml:space="preserve"> </w:t>
      </w:r>
      <w:r w:rsidRPr="00E52BEA">
        <w:rPr>
          <w:rFonts w:hint="eastAsia"/>
          <w:rtl/>
        </w:rPr>
        <w:t>ההסכם</w:t>
      </w:r>
      <w:r w:rsidRPr="00E52BEA">
        <w:rPr>
          <w:rtl/>
        </w:rPr>
        <w:t xml:space="preserve"> </w:t>
      </w:r>
      <w:r w:rsidRPr="00E52BEA">
        <w:rPr>
          <w:rFonts w:hint="eastAsia"/>
          <w:rtl/>
        </w:rPr>
        <w:t>והמכרז</w:t>
      </w:r>
      <w:r w:rsidRPr="00E52BEA">
        <w:rPr>
          <w:rtl/>
        </w:rPr>
        <w:t>.</w:t>
      </w:r>
    </w:p>
    <w:p w14:paraId="6FA70B6B" w14:textId="77777777" w:rsidR="00F933AF" w:rsidRPr="00E52BEA" w:rsidRDefault="00F933AF" w:rsidP="000563B3">
      <w:pPr>
        <w:pStyle w:val="3-"/>
      </w:pPr>
      <w:r w:rsidRPr="00E52BEA">
        <w:rPr>
          <w:rFonts w:hint="eastAsia"/>
          <w:rtl/>
        </w:rPr>
        <w:t>הוא</w:t>
      </w:r>
      <w:r w:rsidRPr="00E52BEA">
        <w:rPr>
          <w:rtl/>
        </w:rPr>
        <w:t xml:space="preserve"> </w:t>
      </w:r>
      <w:r w:rsidRPr="00E52BEA">
        <w:rPr>
          <w:rFonts w:hint="eastAsia"/>
          <w:rtl/>
        </w:rPr>
        <w:t>יספק</w:t>
      </w:r>
      <w:r w:rsidRPr="00E52BEA">
        <w:rPr>
          <w:rtl/>
        </w:rPr>
        <w:t xml:space="preserve"> </w:t>
      </w:r>
      <w:r w:rsidRPr="00E52BEA">
        <w:rPr>
          <w:rFonts w:hint="eastAsia"/>
          <w:rtl/>
        </w:rPr>
        <w:t>את</w:t>
      </w:r>
      <w:r w:rsidRPr="00E52BEA">
        <w:rPr>
          <w:rtl/>
        </w:rPr>
        <w:t xml:space="preserve"> </w:t>
      </w:r>
      <w:r w:rsidRPr="00E52BEA">
        <w:rPr>
          <w:rFonts w:hint="eastAsia"/>
          <w:rtl/>
        </w:rPr>
        <w:t>הנדרש</w:t>
      </w:r>
      <w:r w:rsidRPr="00E52BEA">
        <w:rPr>
          <w:rtl/>
        </w:rPr>
        <w:t xml:space="preserve"> </w:t>
      </w:r>
      <w:r w:rsidRPr="00E52BEA">
        <w:rPr>
          <w:rFonts w:hint="eastAsia"/>
          <w:rtl/>
        </w:rPr>
        <w:t>ממנו</w:t>
      </w:r>
      <w:r w:rsidRPr="00E52BEA">
        <w:rPr>
          <w:rtl/>
        </w:rPr>
        <w:t xml:space="preserve"> </w:t>
      </w:r>
      <w:r w:rsidRPr="00E52BEA">
        <w:rPr>
          <w:rFonts w:hint="eastAsia"/>
          <w:rtl/>
        </w:rPr>
        <w:t>על</w:t>
      </w:r>
      <w:r w:rsidRPr="00E52BEA">
        <w:rPr>
          <w:rtl/>
        </w:rPr>
        <w:t xml:space="preserve"> </w:t>
      </w:r>
      <w:r w:rsidRPr="00E52BEA">
        <w:rPr>
          <w:rFonts w:hint="eastAsia"/>
          <w:rtl/>
        </w:rPr>
        <w:t>פי</w:t>
      </w:r>
      <w:r w:rsidRPr="00E52BEA">
        <w:rPr>
          <w:rtl/>
        </w:rPr>
        <w:t xml:space="preserve"> </w:t>
      </w:r>
      <w:r w:rsidRPr="00E52BEA">
        <w:rPr>
          <w:rFonts w:hint="eastAsia"/>
          <w:rtl/>
        </w:rPr>
        <w:t>דרישות</w:t>
      </w:r>
      <w:r w:rsidRPr="00E52BEA">
        <w:rPr>
          <w:rtl/>
        </w:rPr>
        <w:t xml:space="preserve"> </w:t>
      </w:r>
      <w:r w:rsidRPr="00E52BEA">
        <w:rPr>
          <w:rFonts w:hint="eastAsia"/>
          <w:rtl/>
        </w:rPr>
        <w:t>המכרז</w:t>
      </w:r>
      <w:r w:rsidRPr="00E52BEA">
        <w:rPr>
          <w:rtl/>
        </w:rPr>
        <w:t xml:space="preserve">. </w:t>
      </w:r>
    </w:p>
    <w:p w14:paraId="766DF7E3" w14:textId="77777777" w:rsidR="00F933AF" w:rsidRPr="00E52BEA" w:rsidRDefault="00F933AF" w:rsidP="000563B3">
      <w:pPr>
        <w:pStyle w:val="3-"/>
      </w:pPr>
      <w:r w:rsidRPr="00E52BEA">
        <w:rPr>
          <w:rFonts w:hint="eastAsia"/>
          <w:rtl/>
        </w:rPr>
        <w:t>הוא</w:t>
      </w:r>
      <w:r w:rsidRPr="00E52BEA">
        <w:rPr>
          <w:rtl/>
        </w:rPr>
        <w:t xml:space="preserve"> </w:t>
      </w:r>
      <w:r w:rsidRPr="00E52BEA">
        <w:rPr>
          <w:rFonts w:hint="eastAsia"/>
          <w:rtl/>
        </w:rPr>
        <w:t>ישתף</w:t>
      </w:r>
      <w:r w:rsidRPr="00E52BEA">
        <w:rPr>
          <w:rtl/>
        </w:rPr>
        <w:t xml:space="preserve"> </w:t>
      </w:r>
      <w:r w:rsidRPr="00E52BEA">
        <w:rPr>
          <w:rFonts w:hint="eastAsia"/>
          <w:rtl/>
        </w:rPr>
        <w:t>פעולה</w:t>
      </w:r>
      <w:r w:rsidRPr="00E52BEA">
        <w:rPr>
          <w:rtl/>
        </w:rPr>
        <w:t xml:space="preserve"> </w:t>
      </w:r>
      <w:r w:rsidRPr="00E52BEA">
        <w:rPr>
          <w:rFonts w:hint="eastAsia"/>
          <w:rtl/>
        </w:rPr>
        <w:t>עם</w:t>
      </w:r>
      <w:r w:rsidRPr="00E52BEA">
        <w:rPr>
          <w:rtl/>
        </w:rPr>
        <w:t xml:space="preserve"> </w:t>
      </w:r>
      <w:r w:rsidRPr="00E52BEA">
        <w:rPr>
          <w:rFonts w:hint="eastAsia"/>
          <w:rtl/>
        </w:rPr>
        <w:t>עורך</w:t>
      </w:r>
      <w:r w:rsidRPr="00E52BEA">
        <w:rPr>
          <w:rtl/>
        </w:rPr>
        <w:t xml:space="preserve"> </w:t>
      </w:r>
      <w:r w:rsidRPr="00E52BEA">
        <w:rPr>
          <w:rFonts w:hint="eastAsia"/>
          <w:rtl/>
        </w:rPr>
        <w:t>המכרז</w:t>
      </w:r>
      <w:r w:rsidRPr="00E52BEA">
        <w:rPr>
          <w:rtl/>
        </w:rPr>
        <w:t xml:space="preserve"> </w:t>
      </w:r>
      <w:r w:rsidRPr="00E52BEA">
        <w:rPr>
          <w:rFonts w:hint="eastAsia"/>
          <w:rtl/>
        </w:rPr>
        <w:t>ועם</w:t>
      </w:r>
      <w:r w:rsidRPr="00E52BEA">
        <w:rPr>
          <w:rtl/>
        </w:rPr>
        <w:t xml:space="preserve"> </w:t>
      </w:r>
      <w:r w:rsidRPr="00E52BEA">
        <w:rPr>
          <w:rFonts w:hint="eastAsia"/>
          <w:rtl/>
        </w:rPr>
        <w:t>כל</w:t>
      </w:r>
      <w:r w:rsidRPr="00E52BEA">
        <w:rPr>
          <w:rtl/>
        </w:rPr>
        <w:t xml:space="preserve"> </w:t>
      </w:r>
      <w:r w:rsidRPr="00E52BEA">
        <w:rPr>
          <w:rFonts w:hint="eastAsia"/>
          <w:rtl/>
        </w:rPr>
        <w:t>מזמין</w:t>
      </w:r>
      <w:r w:rsidRPr="00E52BEA">
        <w:rPr>
          <w:rtl/>
        </w:rPr>
        <w:t xml:space="preserve"> </w:t>
      </w:r>
      <w:r w:rsidRPr="00E52BEA">
        <w:rPr>
          <w:rFonts w:hint="eastAsia"/>
          <w:rtl/>
        </w:rPr>
        <w:t>שיתקשר</w:t>
      </w:r>
      <w:r w:rsidRPr="00E52BEA">
        <w:rPr>
          <w:rtl/>
        </w:rPr>
        <w:t xml:space="preserve"> </w:t>
      </w:r>
      <w:r w:rsidRPr="00E52BEA">
        <w:rPr>
          <w:rFonts w:hint="eastAsia"/>
          <w:rtl/>
        </w:rPr>
        <w:t>עמו</w:t>
      </w:r>
      <w:r w:rsidRPr="00E52BEA">
        <w:rPr>
          <w:rtl/>
        </w:rPr>
        <w:t xml:space="preserve">, </w:t>
      </w:r>
      <w:r w:rsidRPr="00E52BEA">
        <w:rPr>
          <w:rFonts w:hint="eastAsia"/>
          <w:rtl/>
        </w:rPr>
        <w:t>מכוח</w:t>
      </w:r>
      <w:r w:rsidRPr="00E52BEA">
        <w:rPr>
          <w:rtl/>
        </w:rPr>
        <w:t xml:space="preserve"> </w:t>
      </w:r>
      <w:r w:rsidRPr="00E52BEA">
        <w:rPr>
          <w:rFonts w:hint="eastAsia"/>
          <w:rtl/>
        </w:rPr>
        <w:t>המכרז</w:t>
      </w:r>
      <w:r w:rsidRPr="00E52BEA">
        <w:rPr>
          <w:rtl/>
        </w:rPr>
        <w:t>.</w:t>
      </w:r>
    </w:p>
    <w:p w14:paraId="73CBAE95" w14:textId="77777777" w:rsidR="00F933AF" w:rsidRPr="00E52BEA" w:rsidRDefault="00F933AF" w:rsidP="000563B3">
      <w:pPr>
        <w:pStyle w:val="3-"/>
      </w:pPr>
      <w:r w:rsidRPr="00E52BEA">
        <w:rPr>
          <w:rFonts w:hint="eastAsia"/>
          <w:rtl/>
        </w:rPr>
        <w:t>הוא</w:t>
      </w:r>
      <w:r w:rsidRPr="00E52BEA">
        <w:rPr>
          <w:rtl/>
        </w:rPr>
        <w:t xml:space="preserve"> </w:t>
      </w:r>
      <w:r w:rsidRPr="00E52BEA">
        <w:rPr>
          <w:rFonts w:hint="eastAsia"/>
          <w:rtl/>
        </w:rPr>
        <w:t>ימסור</w:t>
      </w:r>
      <w:r w:rsidRPr="00E52BEA">
        <w:rPr>
          <w:rtl/>
        </w:rPr>
        <w:t xml:space="preserve"> </w:t>
      </w:r>
      <w:r w:rsidRPr="00E52BEA">
        <w:rPr>
          <w:rFonts w:hint="eastAsia"/>
          <w:rtl/>
        </w:rPr>
        <w:t>לעורך</w:t>
      </w:r>
      <w:r w:rsidRPr="00E52BEA">
        <w:rPr>
          <w:rtl/>
        </w:rPr>
        <w:t xml:space="preserve"> </w:t>
      </w:r>
      <w:r w:rsidRPr="00E52BEA">
        <w:rPr>
          <w:rFonts w:hint="eastAsia"/>
          <w:rtl/>
        </w:rPr>
        <w:t>המכרז</w:t>
      </w:r>
      <w:r w:rsidRPr="00E52BEA">
        <w:rPr>
          <w:rtl/>
        </w:rPr>
        <w:t xml:space="preserve">, </w:t>
      </w:r>
      <w:r w:rsidRPr="00E52BEA">
        <w:rPr>
          <w:rFonts w:hint="eastAsia"/>
          <w:rtl/>
        </w:rPr>
        <w:t>למזמין</w:t>
      </w:r>
      <w:r w:rsidRPr="00E52BEA">
        <w:rPr>
          <w:rtl/>
        </w:rPr>
        <w:t xml:space="preserve"> </w:t>
      </w:r>
      <w:r w:rsidRPr="00E52BEA">
        <w:rPr>
          <w:rFonts w:hint="eastAsia"/>
          <w:rtl/>
        </w:rPr>
        <w:t>או</w:t>
      </w:r>
      <w:r w:rsidRPr="00E52BEA">
        <w:rPr>
          <w:rtl/>
        </w:rPr>
        <w:t xml:space="preserve"> </w:t>
      </w:r>
      <w:r w:rsidRPr="00E52BEA">
        <w:rPr>
          <w:rFonts w:hint="eastAsia"/>
          <w:rtl/>
        </w:rPr>
        <w:t>למי</w:t>
      </w:r>
      <w:r w:rsidRPr="00E52BEA">
        <w:rPr>
          <w:rtl/>
        </w:rPr>
        <w:t xml:space="preserve"> </w:t>
      </w:r>
      <w:r w:rsidRPr="00E52BEA">
        <w:rPr>
          <w:rFonts w:hint="eastAsia"/>
          <w:rtl/>
        </w:rPr>
        <w:t>שימונה</w:t>
      </w:r>
      <w:r w:rsidRPr="00E52BEA">
        <w:rPr>
          <w:rtl/>
        </w:rPr>
        <w:t xml:space="preserve"> </w:t>
      </w:r>
      <w:r w:rsidRPr="00E52BEA">
        <w:rPr>
          <w:rFonts w:hint="eastAsia"/>
          <w:rtl/>
        </w:rPr>
        <w:t>מטעמם</w:t>
      </w:r>
      <w:r w:rsidRPr="00E52BEA">
        <w:rPr>
          <w:rtl/>
        </w:rPr>
        <w:t xml:space="preserve"> </w:t>
      </w:r>
      <w:r w:rsidRPr="00E52BEA">
        <w:rPr>
          <w:rFonts w:hint="eastAsia"/>
          <w:rtl/>
        </w:rPr>
        <w:t>כל</w:t>
      </w:r>
      <w:r w:rsidRPr="00E52BEA">
        <w:rPr>
          <w:rtl/>
        </w:rPr>
        <w:t xml:space="preserve"> </w:t>
      </w:r>
      <w:r w:rsidRPr="00E52BEA">
        <w:rPr>
          <w:rFonts w:hint="eastAsia"/>
          <w:rtl/>
        </w:rPr>
        <w:t>מידע</w:t>
      </w:r>
      <w:r w:rsidRPr="00E52BEA">
        <w:rPr>
          <w:rtl/>
        </w:rPr>
        <w:t xml:space="preserve"> </w:t>
      </w:r>
      <w:r w:rsidRPr="00E52BEA">
        <w:rPr>
          <w:rFonts w:hint="eastAsia"/>
          <w:rtl/>
        </w:rPr>
        <w:t>או</w:t>
      </w:r>
      <w:r w:rsidRPr="00E52BEA">
        <w:rPr>
          <w:rtl/>
        </w:rPr>
        <w:t xml:space="preserve"> </w:t>
      </w:r>
      <w:r w:rsidRPr="00E52BEA">
        <w:rPr>
          <w:rFonts w:hint="eastAsia"/>
          <w:rtl/>
        </w:rPr>
        <w:t>דיווח</w:t>
      </w:r>
      <w:r w:rsidRPr="00E52BEA">
        <w:rPr>
          <w:rtl/>
        </w:rPr>
        <w:t xml:space="preserve"> </w:t>
      </w:r>
      <w:r w:rsidRPr="00E52BEA">
        <w:rPr>
          <w:rFonts w:hint="eastAsia"/>
          <w:rtl/>
        </w:rPr>
        <w:t>שיידרש</w:t>
      </w:r>
      <w:r w:rsidRPr="00E52BEA">
        <w:rPr>
          <w:rtl/>
        </w:rPr>
        <w:t xml:space="preserve"> </w:t>
      </w:r>
      <w:r w:rsidRPr="00E52BEA">
        <w:rPr>
          <w:rFonts w:hint="eastAsia"/>
          <w:rtl/>
        </w:rPr>
        <w:t>על</w:t>
      </w:r>
      <w:r w:rsidRPr="00E52BEA">
        <w:rPr>
          <w:rtl/>
        </w:rPr>
        <w:t xml:space="preserve"> </w:t>
      </w:r>
      <w:r w:rsidRPr="00E52BEA">
        <w:rPr>
          <w:rFonts w:hint="eastAsia"/>
          <w:rtl/>
        </w:rPr>
        <w:t>ידיהם</w:t>
      </w:r>
      <w:r w:rsidRPr="00E52BEA">
        <w:rPr>
          <w:rtl/>
        </w:rPr>
        <w:t xml:space="preserve"> </w:t>
      </w:r>
      <w:r w:rsidRPr="00E52BEA">
        <w:rPr>
          <w:rFonts w:hint="eastAsia"/>
          <w:rtl/>
        </w:rPr>
        <w:t>שלדעתם</w:t>
      </w:r>
      <w:r w:rsidRPr="00E52BEA">
        <w:rPr>
          <w:rtl/>
        </w:rPr>
        <w:t xml:space="preserve"> </w:t>
      </w:r>
      <w:r w:rsidRPr="00E52BEA">
        <w:rPr>
          <w:rFonts w:hint="eastAsia"/>
          <w:rtl/>
        </w:rPr>
        <w:t>הם</w:t>
      </w:r>
      <w:r w:rsidRPr="00E52BEA">
        <w:rPr>
          <w:rtl/>
        </w:rPr>
        <w:t xml:space="preserve"> </w:t>
      </w:r>
      <w:r w:rsidRPr="00E52BEA">
        <w:rPr>
          <w:rFonts w:hint="eastAsia"/>
          <w:rtl/>
        </w:rPr>
        <w:t>רלוונטיים</w:t>
      </w:r>
      <w:r w:rsidRPr="00E52BEA">
        <w:rPr>
          <w:rtl/>
        </w:rPr>
        <w:t xml:space="preserve"> </w:t>
      </w:r>
      <w:r w:rsidRPr="00E52BEA">
        <w:rPr>
          <w:rFonts w:hint="eastAsia"/>
          <w:rtl/>
        </w:rPr>
        <w:t>לאספקת</w:t>
      </w:r>
      <w:r w:rsidRPr="00E52BEA">
        <w:rPr>
          <w:rtl/>
        </w:rPr>
        <w:t xml:space="preserve"> </w:t>
      </w:r>
      <w:r w:rsidRPr="00E52BEA">
        <w:rPr>
          <w:rFonts w:hint="eastAsia"/>
          <w:rtl/>
        </w:rPr>
        <w:t>השירותים</w:t>
      </w:r>
      <w:r w:rsidRPr="00E52BEA">
        <w:rPr>
          <w:rtl/>
        </w:rPr>
        <w:t xml:space="preserve">, </w:t>
      </w:r>
      <w:r w:rsidRPr="00E52BEA">
        <w:rPr>
          <w:rFonts w:hint="eastAsia"/>
          <w:rtl/>
        </w:rPr>
        <w:t>במועד</w:t>
      </w:r>
      <w:r w:rsidRPr="00E52BEA">
        <w:rPr>
          <w:rtl/>
        </w:rPr>
        <w:t xml:space="preserve"> </w:t>
      </w:r>
      <w:r w:rsidRPr="00E52BEA">
        <w:rPr>
          <w:rFonts w:hint="eastAsia"/>
          <w:rtl/>
        </w:rPr>
        <w:t>ובאופן</w:t>
      </w:r>
      <w:r w:rsidRPr="00E52BEA">
        <w:rPr>
          <w:rtl/>
        </w:rPr>
        <w:t xml:space="preserve"> </w:t>
      </w:r>
      <w:r w:rsidRPr="00E52BEA">
        <w:rPr>
          <w:rFonts w:hint="eastAsia"/>
          <w:rtl/>
        </w:rPr>
        <w:t>שייקבע</w:t>
      </w:r>
      <w:r w:rsidRPr="00E52BEA">
        <w:rPr>
          <w:rtl/>
        </w:rPr>
        <w:t xml:space="preserve"> </w:t>
      </w:r>
      <w:r w:rsidRPr="00E52BEA">
        <w:rPr>
          <w:rFonts w:hint="eastAsia"/>
          <w:rtl/>
        </w:rPr>
        <w:t>על</w:t>
      </w:r>
      <w:r w:rsidRPr="00E52BEA">
        <w:rPr>
          <w:rtl/>
        </w:rPr>
        <w:t xml:space="preserve"> </w:t>
      </w:r>
      <w:r w:rsidRPr="00E52BEA">
        <w:rPr>
          <w:rFonts w:hint="eastAsia"/>
          <w:rtl/>
        </w:rPr>
        <w:t>ידיהם</w:t>
      </w:r>
      <w:r w:rsidRPr="00E52BEA">
        <w:rPr>
          <w:rtl/>
        </w:rPr>
        <w:t>.</w:t>
      </w:r>
    </w:p>
    <w:p w14:paraId="67F5725A" w14:textId="77777777" w:rsidR="00F933AF" w:rsidRPr="00E52BEA" w:rsidRDefault="00F933AF" w:rsidP="000563B3">
      <w:pPr>
        <w:pStyle w:val="3-"/>
      </w:pPr>
      <w:r w:rsidRPr="00E52BEA">
        <w:rPr>
          <w:rFonts w:hint="eastAsia"/>
          <w:rtl/>
        </w:rPr>
        <w:t>לצורך</w:t>
      </w:r>
      <w:r w:rsidRPr="00E52BEA">
        <w:rPr>
          <w:rtl/>
        </w:rPr>
        <w:t xml:space="preserve"> </w:t>
      </w:r>
      <w:r w:rsidRPr="00E52BEA">
        <w:rPr>
          <w:rFonts w:hint="eastAsia"/>
          <w:rtl/>
        </w:rPr>
        <w:t>מתן</w:t>
      </w:r>
      <w:r w:rsidRPr="00E52BEA">
        <w:rPr>
          <w:rtl/>
        </w:rPr>
        <w:t xml:space="preserve"> </w:t>
      </w:r>
      <w:r w:rsidRPr="00E52BEA">
        <w:rPr>
          <w:rFonts w:hint="eastAsia"/>
          <w:rtl/>
        </w:rPr>
        <w:t>השירותים</w:t>
      </w:r>
      <w:r w:rsidRPr="00E52BEA">
        <w:rPr>
          <w:rtl/>
        </w:rPr>
        <w:t xml:space="preserve"> </w:t>
      </w:r>
      <w:r w:rsidRPr="00E52BEA">
        <w:rPr>
          <w:rFonts w:hint="eastAsia"/>
          <w:rtl/>
        </w:rPr>
        <w:t>למזמין</w:t>
      </w:r>
      <w:r w:rsidRPr="00E52BEA">
        <w:rPr>
          <w:rtl/>
        </w:rPr>
        <w:t xml:space="preserve"> </w:t>
      </w:r>
      <w:r w:rsidRPr="00E52BEA">
        <w:rPr>
          <w:rFonts w:hint="eastAsia"/>
          <w:rtl/>
        </w:rPr>
        <w:t>הוא</w:t>
      </w:r>
      <w:r w:rsidRPr="00E52BEA">
        <w:rPr>
          <w:rtl/>
        </w:rPr>
        <w:t xml:space="preserve"> </w:t>
      </w:r>
      <w:r w:rsidRPr="00E52BEA">
        <w:rPr>
          <w:rFonts w:hint="eastAsia"/>
          <w:rtl/>
        </w:rPr>
        <w:t>לא</w:t>
      </w:r>
      <w:r w:rsidRPr="00E52BEA">
        <w:rPr>
          <w:rtl/>
        </w:rPr>
        <w:t xml:space="preserve"> </w:t>
      </w:r>
      <w:r w:rsidRPr="00E52BEA">
        <w:rPr>
          <w:rFonts w:hint="eastAsia"/>
          <w:rtl/>
        </w:rPr>
        <w:t>יעשה</w:t>
      </w:r>
      <w:r w:rsidRPr="00E52BEA">
        <w:rPr>
          <w:rtl/>
        </w:rPr>
        <w:t xml:space="preserve"> </w:t>
      </w:r>
      <w:r w:rsidRPr="00E52BEA">
        <w:rPr>
          <w:rFonts w:hint="eastAsia"/>
          <w:rtl/>
        </w:rPr>
        <w:t>שימוש</w:t>
      </w:r>
      <w:r w:rsidRPr="00E52BEA">
        <w:rPr>
          <w:rtl/>
        </w:rPr>
        <w:t xml:space="preserve"> </w:t>
      </w:r>
      <w:r w:rsidRPr="00E52BEA">
        <w:rPr>
          <w:rFonts w:hint="eastAsia"/>
          <w:rtl/>
        </w:rPr>
        <w:t>בתמונות</w:t>
      </w:r>
      <w:r w:rsidRPr="00E52BEA">
        <w:rPr>
          <w:rtl/>
        </w:rPr>
        <w:t xml:space="preserve">, </w:t>
      </w:r>
      <w:r w:rsidRPr="00E52BEA">
        <w:rPr>
          <w:rFonts w:hint="eastAsia"/>
          <w:rtl/>
        </w:rPr>
        <w:t>מסמכים</w:t>
      </w:r>
      <w:r w:rsidRPr="00E52BEA">
        <w:rPr>
          <w:rtl/>
        </w:rPr>
        <w:t xml:space="preserve">, </w:t>
      </w:r>
      <w:r w:rsidRPr="00E52BEA">
        <w:rPr>
          <w:rFonts w:hint="eastAsia"/>
          <w:rtl/>
        </w:rPr>
        <w:t>וכיוצא</w:t>
      </w:r>
      <w:r w:rsidRPr="00E52BEA">
        <w:rPr>
          <w:rtl/>
        </w:rPr>
        <w:t xml:space="preserve"> </w:t>
      </w:r>
      <w:r w:rsidRPr="00E52BEA">
        <w:rPr>
          <w:rFonts w:hint="eastAsia"/>
          <w:rtl/>
        </w:rPr>
        <w:t>באלה</w:t>
      </w:r>
      <w:r w:rsidRPr="00E52BEA">
        <w:rPr>
          <w:rtl/>
        </w:rPr>
        <w:t xml:space="preserve"> </w:t>
      </w:r>
      <w:r w:rsidRPr="00E52BEA">
        <w:rPr>
          <w:rFonts w:hint="eastAsia"/>
          <w:rtl/>
        </w:rPr>
        <w:t>שהוא</w:t>
      </w:r>
      <w:r w:rsidRPr="00E52BEA">
        <w:rPr>
          <w:rtl/>
        </w:rPr>
        <w:t xml:space="preserve"> </w:t>
      </w:r>
      <w:r w:rsidRPr="00E52BEA">
        <w:rPr>
          <w:rFonts w:hint="eastAsia"/>
          <w:rtl/>
        </w:rPr>
        <w:t>אינו</w:t>
      </w:r>
      <w:r w:rsidRPr="00E52BEA">
        <w:rPr>
          <w:rtl/>
        </w:rPr>
        <w:t xml:space="preserve"> </w:t>
      </w:r>
      <w:r w:rsidRPr="00E52BEA">
        <w:rPr>
          <w:rFonts w:hint="eastAsia"/>
          <w:rtl/>
        </w:rPr>
        <w:t>רשאי</w:t>
      </w:r>
      <w:r w:rsidRPr="00E52BEA">
        <w:rPr>
          <w:rtl/>
        </w:rPr>
        <w:t xml:space="preserve"> </w:t>
      </w:r>
      <w:r w:rsidRPr="00E52BEA">
        <w:rPr>
          <w:rFonts w:hint="eastAsia"/>
          <w:rtl/>
        </w:rPr>
        <w:t>לעשות</w:t>
      </w:r>
      <w:r w:rsidRPr="00E52BEA">
        <w:rPr>
          <w:rtl/>
        </w:rPr>
        <w:t xml:space="preserve"> </w:t>
      </w:r>
      <w:r w:rsidRPr="00E52BEA">
        <w:rPr>
          <w:rFonts w:hint="eastAsia"/>
          <w:rtl/>
        </w:rPr>
        <w:t>כן</w:t>
      </w:r>
      <w:r w:rsidRPr="00E52BEA">
        <w:rPr>
          <w:rtl/>
        </w:rPr>
        <w:t xml:space="preserve"> </w:t>
      </w:r>
      <w:r w:rsidRPr="00E52BEA">
        <w:rPr>
          <w:rFonts w:hint="eastAsia"/>
          <w:rtl/>
        </w:rPr>
        <w:t>על</w:t>
      </w:r>
      <w:r w:rsidRPr="00E52BEA">
        <w:rPr>
          <w:rtl/>
        </w:rPr>
        <w:t xml:space="preserve"> </w:t>
      </w:r>
      <w:r w:rsidRPr="00E52BEA">
        <w:rPr>
          <w:rFonts w:hint="eastAsia"/>
          <w:rtl/>
        </w:rPr>
        <w:t>פי</w:t>
      </w:r>
      <w:r w:rsidRPr="00E52BEA">
        <w:rPr>
          <w:rtl/>
        </w:rPr>
        <w:t xml:space="preserve"> </w:t>
      </w:r>
      <w:r w:rsidRPr="00E52BEA">
        <w:rPr>
          <w:rFonts w:hint="eastAsia"/>
          <w:rtl/>
        </w:rPr>
        <w:t>דין</w:t>
      </w:r>
      <w:r w:rsidRPr="00E52BEA">
        <w:rPr>
          <w:rtl/>
        </w:rPr>
        <w:t xml:space="preserve">. </w:t>
      </w:r>
    </w:p>
    <w:p w14:paraId="4E30DA02" w14:textId="77777777" w:rsidR="00F933AF" w:rsidRPr="00E52BEA" w:rsidRDefault="00F933AF" w:rsidP="000563B3">
      <w:pPr>
        <w:pStyle w:val="3-"/>
        <w:rPr>
          <w:rtl/>
        </w:rPr>
      </w:pPr>
      <w:r w:rsidRPr="00E52BEA">
        <w:rPr>
          <w:rFonts w:hint="eastAsia"/>
          <w:rtl/>
        </w:rPr>
        <w:t>כל</w:t>
      </w:r>
      <w:r w:rsidRPr="00E52BEA">
        <w:rPr>
          <w:rtl/>
        </w:rPr>
        <w:t xml:space="preserve"> </w:t>
      </w:r>
      <w:r w:rsidRPr="00E52BEA">
        <w:rPr>
          <w:rFonts w:hint="eastAsia"/>
          <w:rtl/>
        </w:rPr>
        <w:t>תוצרי</w:t>
      </w:r>
      <w:r w:rsidRPr="00E52BEA">
        <w:rPr>
          <w:rtl/>
        </w:rPr>
        <w:t xml:space="preserve"> </w:t>
      </w:r>
      <w:r w:rsidRPr="00E52BEA">
        <w:rPr>
          <w:rFonts w:hint="eastAsia"/>
          <w:rtl/>
        </w:rPr>
        <w:t>העבודה</w:t>
      </w:r>
      <w:r w:rsidRPr="00E52BEA">
        <w:rPr>
          <w:rtl/>
        </w:rPr>
        <w:t xml:space="preserve"> </w:t>
      </w:r>
      <w:r w:rsidRPr="00E52BEA">
        <w:rPr>
          <w:rFonts w:hint="eastAsia"/>
          <w:rtl/>
        </w:rPr>
        <w:t>יהיה</w:t>
      </w:r>
      <w:r w:rsidRPr="00E52BEA">
        <w:rPr>
          <w:rtl/>
        </w:rPr>
        <w:t xml:space="preserve"> </w:t>
      </w:r>
      <w:r w:rsidRPr="00E52BEA">
        <w:rPr>
          <w:rFonts w:hint="eastAsia"/>
          <w:rtl/>
        </w:rPr>
        <w:t>בבעלות</w:t>
      </w:r>
      <w:r w:rsidRPr="00E52BEA">
        <w:rPr>
          <w:rtl/>
        </w:rPr>
        <w:t xml:space="preserve"> </w:t>
      </w:r>
      <w:r w:rsidRPr="00E52BEA">
        <w:rPr>
          <w:rFonts w:hint="eastAsia"/>
          <w:rtl/>
        </w:rPr>
        <w:t>המזמין</w:t>
      </w:r>
      <w:r w:rsidRPr="00E52BEA">
        <w:rPr>
          <w:rtl/>
        </w:rPr>
        <w:t xml:space="preserve">, </w:t>
      </w:r>
      <w:r w:rsidRPr="00E52BEA">
        <w:rPr>
          <w:rFonts w:hint="eastAsia"/>
          <w:rtl/>
        </w:rPr>
        <w:t>והספק</w:t>
      </w:r>
      <w:r w:rsidRPr="00E52BEA">
        <w:rPr>
          <w:rtl/>
        </w:rPr>
        <w:t xml:space="preserve"> </w:t>
      </w:r>
      <w:r w:rsidRPr="00E52BEA">
        <w:rPr>
          <w:rFonts w:hint="eastAsia"/>
          <w:rtl/>
        </w:rPr>
        <w:t>לא</w:t>
      </w:r>
      <w:r w:rsidRPr="00E52BEA">
        <w:rPr>
          <w:rtl/>
        </w:rPr>
        <w:t xml:space="preserve"> </w:t>
      </w:r>
      <w:r w:rsidRPr="00E52BEA">
        <w:rPr>
          <w:rFonts w:hint="eastAsia"/>
          <w:rtl/>
        </w:rPr>
        <w:t>יוכל</w:t>
      </w:r>
      <w:r w:rsidRPr="00E52BEA">
        <w:rPr>
          <w:rtl/>
        </w:rPr>
        <w:t xml:space="preserve"> </w:t>
      </w:r>
      <w:r w:rsidRPr="00E52BEA">
        <w:rPr>
          <w:rFonts w:hint="eastAsia"/>
          <w:rtl/>
        </w:rPr>
        <w:t>לעשות</w:t>
      </w:r>
      <w:r w:rsidRPr="00E52BEA">
        <w:rPr>
          <w:rtl/>
        </w:rPr>
        <w:t xml:space="preserve"> </w:t>
      </w:r>
      <w:r w:rsidRPr="00E52BEA">
        <w:rPr>
          <w:rFonts w:hint="eastAsia"/>
          <w:rtl/>
        </w:rPr>
        <w:t>בהם</w:t>
      </w:r>
      <w:r w:rsidRPr="00E52BEA">
        <w:rPr>
          <w:rtl/>
        </w:rPr>
        <w:t xml:space="preserve"> </w:t>
      </w:r>
      <w:r w:rsidRPr="00E52BEA">
        <w:rPr>
          <w:rFonts w:hint="eastAsia"/>
          <w:rtl/>
        </w:rPr>
        <w:t>שימוש</w:t>
      </w:r>
      <w:r w:rsidRPr="00E52BEA">
        <w:rPr>
          <w:rtl/>
        </w:rPr>
        <w:t xml:space="preserve">, </w:t>
      </w:r>
      <w:r w:rsidRPr="00E52BEA">
        <w:rPr>
          <w:rFonts w:hint="eastAsia"/>
          <w:rtl/>
        </w:rPr>
        <w:t>אלא</w:t>
      </w:r>
      <w:r w:rsidRPr="00E52BEA">
        <w:rPr>
          <w:rtl/>
        </w:rPr>
        <w:t xml:space="preserve"> </w:t>
      </w:r>
      <w:r w:rsidRPr="00E52BEA">
        <w:rPr>
          <w:rFonts w:hint="eastAsia"/>
          <w:rtl/>
        </w:rPr>
        <w:t>ברשות</w:t>
      </w:r>
      <w:r w:rsidRPr="00E52BEA">
        <w:rPr>
          <w:rtl/>
        </w:rPr>
        <w:t xml:space="preserve"> </w:t>
      </w:r>
      <w:r w:rsidRPr="00E52BEA">
        <w:rPr>
          <w:rFonts w:hint="eastAsia"/>
          <w:rtl/>
        </w:rPr>
        <w:t>בכתב</w:t>
      </w:r>
      <w:r w:rsidRPr="00E52BEA">
        <w:rPr>
          <w:rtl/>
        </w:rPr>
        <w:t xml:space="preserve"> </w:t>
      </w:r>
      <w:r w:rsidRPr="00E52BEA">
        <w:rPr>
          <w:rFonts w:hint="eastAsia"/>
          <w:rtl/>
        </w:rPr>
        <w:t>של</w:t>
      </w:r>
      <w:r w:rsidRPr="00E52BEA">
        <w:rPr>
          <w:rtl/>
        </w:rPr>
        <w:t xml:space="preserve"> </w:t>
      </w:r>
      <w:r w:rsidRPr="00E52BEA">
        <w:rPr>
          <w:rFonts w:hint="eastAsia"/>
          <w:rtl/>
        </w:rPr>
        <w:t>הגורם</w:t>
      </w:r>
      <w:r w:rsidRPr="00E52BEA">
        <w:rPr>
          <w:rtl/>
        </w:rPr>
        <w:t xml:space="preserve"> </w:t>
      </w:r>
      <w:r w:rsidRPr="00E52BEA">
        <w:rPr>
          <w:rFonts w:hint="eastAsia"/>
          <w:rtl/>
        </w:rPr>
        <w:t>המוסמך</w:t>
      </w:r>
      <w:r w:rsidRPr="00E52BEA">
        <w:rPr>
          <w:rtl/>
        </w:rPr>
        <w:t xml:space="preserve"> </w:t>
      </w:r>
      <w:r w:rsidRPr="00E52BEA">
        <w:rPr>
          <w:rFonts w:hint="eastAsia"/>
          <w:rtl/>
        </w:rPr>
        <w:t>מטעם</w:t>
      </w:r>
      <w:r w:rsidRPr="00E52BEA">
        <w:rPr>
          <w:rtl/>
        </w:rPr>
        <w:t xml:space="preserve"> </w:t>
      </w:r>
      <w:r w:rsidRPr="00E52BEA">
        <w:rPr>
          <w:rFonts w:hint="eastAsia"/>
          <w:rtl/>
        </w:rPr>
        <w:t>המזמין</w:t>
      </w:r>
      <w:r w:rsidRPr="00E52BEA">
        <w:rPr>
          <w:rtl/>
        </w:rPr>
        <w:t xml:space="preserve">. </w:t>
      </w:r>
    </w:p>
    <w:p w14:paraId="43286D79" w14:textId="77777777" w:rsidR="00F933AF" w:rsidRPr="00E52BEA" w:rsidRDefault="00F933AF" w:rsidP="000563B3">
      <w:pPr>
        <w:pStyle w:val="3-"/>
      </w:pPr>
      <w:r w:rsidRPr="00E52BEA">
        <w:rPr>
          <w:rFonts w:hint="eastAsia"/>
          <w:rtl/>
        </w:rPr>
        <w:t>הוא</w:t>
      </w:r>
      <w:r w:rsidRPr="00E52BEA">
        <w:rPr>
          <w:rtl/>
        </w:rPr>
        <w:t xml:space="preserve"> </w:t>
      </w:r>
      <w:r w:rsidRPr="00E52BEA">
        <w:rPr>
          <w:rFonts w:hint="eastAsia"/>
          <w:rtl/>
        </w:rPr>
        <w:t>ישתף</w:t>
      </w:r>
      <w:r w:rsidRPr="00E52BEA">
        <w:rPr>
          <w:rtl/>
        </w:rPr>
        <w:t xml:space="preserve"> </w:t>
      </w:r>
      <w:r w:rsidRPr="00E52BEA">
        <w:rPr>
          <w:rFonts w:hint="eastAsia"/>
          <w:rtl/>
        </w:rPr>
        <w:t>פעולה</w:t>
      </w:r>
      <w:r w:rsidRPr="00E52BEA">
        <w:rPr>
          <w:rtl/>
        </w:rPr>
        <w:t xml:space="preserve"> </w:t>
      </w:r>
      <w:r w:rsidRPr="00E52BEA">
        <w:rPr>
          <w:rFonts w:hint="eastAsia"/>
          <w:rtl/>
        </w:rPr>
        <w:t>באופן</w:t>
      </w:r>
      <w:r w:rsidRPr="00E52BEA">
        <w:rPr>
          <w:rtl/>
        </w:rPr>
        <w:t xml:space="preserve"> </w:t>
      </w:r>
      <w:r w:rsidRPr="00E52BEA">
        <w:rPr>
          <w:rFonts w:hint="eastAsia"/>
          <w:rtl/>
        </w:rPr>
        <w:t>מלא</w:t>
      </w:r>
      <w:r w:rsidRPr="00E52BEA">
        <w:rPr>
          <w:rtl/>
        </w:rPr>
        <w:t xml:space="preserve"> </w:t>
      </w:r>
      <w:r w:rsidRPr="00E52BEA">
        <w:rPr>
          <w:rFonts w:hint="eastAsia"/>
          <w:rtl/>
        </w:rPr>
        <w:t>עם</w:t>
      </w:r>
      <w:r w:rsidRPr="00E52BEA">
        <w:rPr>
          <w:rtl/>
        </w:rPr>
        <w:t xml:space="preserve"> </w:t>
      </w:r>
      <w:r w:rsidRPr="00E52BEA">
        <w:rPr>
          <w:rFonts w:hint="eastAsia"/>
          <w:rtl/>
        </w:rPr>
        <w:t>קב</w:t>
      </w:r>
      <w:r w:rsidRPr="00E52BEA">
        <w:rPr>
          <w:rtl/>
        </w:rPr>
        <w:t>"</w:t>
      </w:r>
      <w:r w:rsidRPr="00E52BEA">
        <w:rPr>
          <w:rFonts w:hint="eastAsia"/>
          <w:rtl/>
        </w:rPr>
        <w:t>טי</w:t>
      </w:r>
      <w:r w:rsidRPr="00E52BEA">
        <w:rPr>
          <w:rtl/>
        </w:rPr>
        <w:t xml:space="preserve"> </w:t>
      </w:r>
      <w:r w:rsidRPr="00E52BEA">
        <w:rPr>
          <w:rFonts w:hint="eastAsia"/>
          <w:rtl/>
        </w:rPr>
        <w:t>המזמינים</w:t>
      </w:r>
      <w:r w:rsidRPr="00E52BEA">
        <w:rPr>
          <w:rtl/>
        </w:rPr>
        <w:t xml:space="preserve"> </w:t>
      </w:r>
      <w:r w:rsidRPr="00E52BEA">
        <w:rPr>
          <w:rFonts w:hint="eastAsia"/>
          <w:rtl/>
        </w:rPr>
        <w:t>ועם</w:t>
      </w:r>
      <w:r w:rsidRPr="00E52BEA">
        <w:rPr>
          <w:rtl/>
        </w:rPr>
        <w:t xml:space="preserve"> </w:t>
      </w:r>
      <w:r w:rsidRPr="00E52BEA">
        <w:rPr>
          <w:rFonts w:hint="eastAsia"/>
          <w:rtl/>
        </w:rPr>
        <w:t>כל</w:t>
      </w:r>
      <w:r w:rsidRPr="00E52BEA">
        <w:rPr>
          <w:rtl/>
        </w:rPr>
        <w:t xml:space="preserve"> </w:t>
      </w:r>
      <w:r w:rsidRPr="00E52BEA">
        <w:rPr>
          <w:rFonts w:hint="eastAsia"/>
          <w:rtl/>
        </w:rPr>
        <w:t>גורם</w:t>
      </w:r>
      <w:r w:rsidRPr="00E52BEA">
        <w:rPr>
          <w:rtl/>
        </w:rPr>
        <w:t xml:space="preserve"> </w:t>
      </w:r>
      <w:r w:rsidRPr="00E52BEA">
        <w:rPr>
          <w:rFonts w:hint="eastAsia"/>
          <w:rtl/>
        </w:rPr>
        <w:t>רלוונטי</w:t>
      </w:r>
      <w:r w:rsidRPr="00E52BEA">
        <w:rPr>
          <w:rtl/>
        </w:rPr>
        <w:t xml:space="preserve"> </w:t>
      </w:r>
      <w:r w:rsidRPr="00E52BEA">
        <w:rPr>
          <w:rFonts w:hint="eastAsia"/>
          <w:rtl/>
        </w:rPr>
        <w:t>אחר</w:t>
      </w:r>
      <w:r w:rsidRPr="00E52BEA">
        <w:rPr>
          <w:rtl/>
        </w:rPr>
        <w:t xml:space="preserve">, </w:t>
      </w:r>
      <w:r w:rsidRPr="00E52BEA">
        <w:rPr>
          <w:rFonts w:hint="eastAsia"/>
          <w:rtl/>
        </w:rPr>
        <w:t>ומתחייב</w:t>
      </w:r>
      <w:r w:rsidRPr="00E52BEA">
        <w:rPr>
          <w:rtl/>
        </w:rPr>
        <w:t xml:space="preserve"> </w:t>
      </w:r>
      <w:r w:rsidRPr="00E52BEA">
        <w:rPr>
          <w:rFonts w:hint="eastAsia"/>
          <w:rtl/>
        </w:rPr>
        <w:t>להישמע</w:t>
      </w:r>
      <w:r w:rsidRPr="00E52BEA">
        <w:rPr>
          <w:rtl/>
        </w:rPr>
        <w:t xml:space="preserve"> </w:t>
      </w:r>
      <w:r w:rsidRPr="00E52BEA">
        <w:rPr>
          <w:rFonts w:hint="eastAsia"/>
          <w:rtl/>
        </w:rPr>
        <w:t>להוראותיהם</w:t>
      </w:r>
      <w:r w:rsidRPr="00E52BEA">
        <w:rPr>
          <w:rtl/>
        </w:rPr>
        <w:t>.</w:t>
      </w:r>
    </w:p>
    <w:p w14:paraId="00FC8045" w14:textId="77777777" w:rsidR="00F933AF" w:rsidRPr="00E52BEA" w:rsidRDefault="00F933AF" w:rsidP="000563B3">
      <w:pPr>
        <w:pStyle w:val="3-"/>
      </w:pPr>
      <w:r w:rsidRPr="00E52BEA">
        <w:rPr>
          <w:rFonts w:hint="eastAsia"/>
          <w:rtl/>
        </w:rPr>
        <w:t>הוא</w:t>
      </w:r>
      <w:r w:rsidRPr="00E52BEA">
        <w:rPr>
          <w:rtl/>
        </w:rPr>
        <w:t xml:space="preserve"> </w:t>
      </w:r>
      <w:r w:rsidRPr="00E52BEA">
        <w:rPr>
          <w:rFonts w:hint="eastAsia"/>
          <w:rtl/>
        </w:rPr>
        <w:t>יספק</w:t>
      </w:r>
      <w:r w:rsidRPr="00E52BEA">
        <w:rPr>
          <w:rtl/>
        </w:rPr>
        <w:t xml:space="preserve"> </w:t>
      </w:r>
      <w:r w:rsidRPr="00E52BEA">
        <w:rPr>
          <w:rFonts w:hint="eastAsia"/>
          <w:rtl/>
        </w:rPr>
        <w:t>את</w:t>
      </w:r>
      <w:r w:rsidRPr="00E52BEA">
        <w:rPr>
          <w:rtl/>
        </w:rPr>
        <w:t xml:space="preserve"> </w:t>
      </w:r>
      <w:r w:rsidRPr="00E52BEA">
        <w:rPr>
          <w:rFonts w:hint="eastAsia"/>
          <w:rtl/>
        </w:rPr>
        <w:t>השירותים</w:t>
      </w:r>
      <w:r w:rsidRPr="00E52BEA">
        <w:rPr>
          <w:rtl/>
        </w:rPr>
        <w:t xml:space="preserve"> </w:t>
      </w:r>
      <w:r w:rsidRPr="00E52BEA">
        <w:rPr>
          <w:rFonts w:hint="eastAsia"/>
          <w:rtl/>
        </w:rPr>
        <w:t>נשוא</w:t>
      </w:r>
      <w:r w:rsidRPr="00E52BEA">
        <w:rPr>
          <w:rtl/>
        </w:rPr>
        <w:t xml:space="preserve"> </w:t>
      </w:r>
      <w:r w:rsidRPr="00E52BEA">
        <w:rPr>
          <w:rFonts w:hint="eastAsia"/>
          <w:rtl/>
        </w:rPr>
        <w:t>המכרז</w:t>
      </w:r>
      <w:r w:rsidRPr="00E52BEA">
        <w:rPr>
          <w:rtl/>
        </w:rPr>
        <w:t xml:space="preserve"> </w:t>
      </w:r>
      <w:r w:rsidRPr="00E52BEA">
        <w:rPr>
          <w:rFonts w:hint="eastAsia"/>
          <w:rtl/>
        </w:rPr>
        <w:t>גם</w:t>
      </w:r>
      <w:r w:rsidRPr="00E52BEA">
        <w:rPr>
          <w:rtl/>
        </w:rPr>
        <w:t xml:space="preserve"> </w:t>
      </w:r>
      <w:r w:rsidRPr="00E52BEA">
        <w:rPr>
          <w:rFonts w:hint="eastAsia"/>
          <w:rtl/>
        </w:rPr>
        <w:t>במקרים</w:t>
      </w:r>
      <w:r w:rsidRPr="00E52BEA">
        <w:rPr>
          <w:rtl/>
        </w:rPr>
        <w:t xml:space="preserve"> </w:t>
      </w:r>
      <w:r w:rsidRPr="00E52BEA">
        <w:rPr>
          <w:rFonts w:hint="eastAsia"/>
          <w:rtl/>
        </w:rPr>
        <w:t>חריגים</w:t>
      </w:r>
      <w:r w:rsidRPr="00E52BEA">
        <w:rPr>
          <w:rtl/>
        </w:rPr>
        <w:t xml:space="preserve"> </w:t>
      </w:r>
      <w:r w:rsidRPr="00E52BEA">
        <w:rPr>
          <w:rFonts w:hint="eastAsia"/>
          <w:rtl/>
        </w:rPr>
        <w:t>כגון</w:t>
      </w:r>
      <w:r w:rsidRPr="00E52BEA">
        <w:rPr>
          <w:rtl/>
        </w:rPr>
        <w:t xml:space="preserve"> </w:t>
      </w:r>
      <w:r w:rsidRPr="00E52BEA">
        <w:rPr>
          <w:rFonts w:hint="eastAsia"/>
          <w:rtl/>
        </w:rPr>
        <w:t>בשעת</w:t>
      </w:r>
      <w:r w:rsidRPr="00E52BEA">
        <w:rPr>
          <w:rtl/>
        </w:rPr>
        <w:t xml:space="preserve"> </w:t>
      </w:r>
      <w:r w:rsidRPr="00E52BEA">
        <w:rPr>
          <w:rFonts w:hint="eastAsia"/>
          <w:rtl/>
        </w:rPr>
        <w:t>חירום</w:t>
      </w:r>
      <w:r w:rsidRPr="00E52BEA">
        <w:rPr>
          <w:rtl/>
        </w:rPr>
        <w:t xml:space="preserve">, </w:t>
      </w:r>
      <w:r w:rsidRPr="00E52BEA">
        <w:rPr>
          <w:rFonts w:hint="eastAsia"/>
          <w:rtl/>
        </w:rPr>
        <w:t>בכפוף</w:t>
      </w:r>
      <w:r w:rsidRPr="00E52BEA">
        <w:rPr>
          <w:rtl/>
        </w:rPr>
        <w:t xml:space="preserve"> לנסיבות ובתיאום עם עורך המכרז.</w:t>
      </w:r>
    </w:p>
    <w:p w14:paraId="71D18B37" w14:textId="28617012" w:rsidR="0091229B" w:rsidRDefault="0091229B" w:rsidP="000563B3">
      <w:pPr>
        <w:pStyle w:val="2-"/>
      </w:pPr>
      <w:r w:rsidRPr="00BE4991">
        <w:rPr>
          <w:rFonts w:hint="cs"/>
          <w:rtl/>
        </w:rPr>
        <w:t>היעדר ניגוד עניינים</w:t>
      </w:r>
      <w:bookmarkEnd w:id="109"/>
      <w:bookmarkEnd w:id="110"/>
      <w:r w:rsidR="00B70416">
        <w:rPr>
          <w:rFonts w:hint="cs"/>
          <w:rtl/>
        </w:rPr>
        <w:t xml:space="preserve"> בעת אספקת השירותים</w:t>
      </w:r>
    </w:p>
    <w:p w14:paraId="0ED6A702" w14:textId="77777777" w:rsidR="0091229B" w:rsidRPr="00863C30" w:rsidRDefault="0091229B" w:rsidP="000563B3">
      <w:pPr>
        <w:pStyle w:val="3-"/>
        <w:rPr>
          <w:rtl/>
        </w:rPr>
      </w:pPr>
      <w:r w:rsidRPr="00863C30">
        <w:rPr>
          <w:rtl/>
        </w:rPr>
        <w:t xml:space="preserve">הספק מתחייב כי </w:t>
      </w:r>
      <w:r w:rsidRPr="00863C30">
        <w:rPr>
          <w:rFonts w:hint="eastAsia"/>
          <w:rtl/>
        </w:rPr>
        <w:t>ינקוט</w:t>
      </w:r>
      <w:r w:rsidRPr="00863C30">
        <w:rPr>
          <w:rtl/>
        </w:rPr>
        <w:t xml:space="preserve"> במירב המאמצים הסבירים על מנת לוודא כי אין בביצוע ההסכם כדי ליצור ניגוד עניינים כלשהו, בין במישרין ובין בעקיפין, בינו לבין </w:t>
      </w:r>
      <w:r w:rsidRPr="00863C30">
        <w:rPr>
          <w:rFonts w:hint="eastAsia"/>
          <w:rtl/>
        </w:rPr>
        <w:t>עורך</w:t>
      </w:r>
      <w:r w:rsidRPr="00863C30">
        <w:rPr>
          <w:rtl/>
        </w:rPr>
        <w:t xml:space="preserve"> </w:t>
      </w:r>
      <w:r w:rsidRPr="00863C30">
        <w:rPr>
          <w:rFonts w:hint="eastAsia"/>
          <w:rtl/>
        </w:rPr>
        <w:t>המכרז</w:t>
      </w:r>
      <w:r w:rsidR="00047518" w:rsidRPr="00863C30">
        <w:rPr>
          <w:rtl/>
        </w:rPr>
        <w:t xml:space="preserve"> או</w:t>
      </w:r>
      <w:r w:rsidRPr="00863C30">
        <w:rPr>
          <w:rtl/>
        </w:rPr>
        <w:t xml:space="preserve"> המזמי</w:t>
      </w:r>
      <w:r w:rsidRPr="00863C30">
        <w:rPr>
          <w:rFonts w:hint="eastAsia"/>
          <w:rtl/>
        </w:rPr>
        <w:t>נים</w:t>
      </w:r>
      <w:r w:rsidRPr="00863C30">
        <w:rPr>
          <w:rtl/>
        </w:rPr>
        <w:t>.</w:t>
      </w:r>
    </w:p>
    <w:p w14:paraId="5BD1B7A4" w14:textId="77777777" w:rsidR="0091229B" w:rsidRPr="00863C30" w:rsidRDefault="0091229B" w:rsidP="000563B3">
      <w:pPr>
        <w:pStyle w:val="3-"/>
        <w:rPr>
          <w:rtl/>
        </w:rPr>
      </w:pPr>
      <w:r w:rsidRPr="00863C30">
        <w:rPr>
          <w:rtl/>
        </w:rPr>
        <w:t xml:space="preserve">בכל מקרה </w:t>
      </w:r>
      <w:r w:rsidRPr="00863C30">
        <w:rPr>
          <w:rFonts w:hint="eastAsia"/>
          <w:rtl/>
        </w:rPr>
        <w:t>שייווצר</w:t>
      </w:r>
      <w:r w:rsidRPr="00863C30">
        <w:rPr>
          <w:rtl/>
        </w:rPr>
        <w:t xml:space="preserve"> חשש שהספק, עובד שלו או גורם אחר מטעמו עלול להימצא, במישרין או בעקיפין, במצב של ניגוד עניינים</w:t>
      </w:r>
      <w:r w:rsidRPr="00863C30" w:rsidDel="00C6496C">
        <w:rPr>
          <w:rtl/>
        </w:rPr>
        <w:t xml:space="preserve"> </w:t>
      </w:r>
      <w:r w:rsidRPr="00863C30">
        <w:rPr>
          <w:rFonts w:hint="eastAsia"/>
          <w:rtl/>
        </w:rPr>
        <w:t>ביחס</w:t>
      </w:r>
      <w:r w:rsidRPr="00863C30">
        <w:rPr>
          <w:rtl/>
        </w:rPr>
        <w:t xml:space="preserve">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177EE619" w14:textId="77777777" w:rsidR="0091229B" w:rsidRPr="00BE4991" w:rsidRDefault="0091229B" w:rsidP="000563B3">
      <w:pPr>
        <w:pStyle w:val="2-"/>
        <w:rPr>
          <w:rtl/>
        </w:rPr>
      </w:pPr>
      <w:bookmarkStart w:id="111" w:name="_Toc48749877"/>
      <w:bookmarkStart w:id="112" w:name="_Toc57230442"/>
      <w:r w:rsidRPr="00BE4991">
        <w:rPr>
          <w:rtl/>
        </w:rPr>
        <w:t>סודיות</w:t>
      </w:r>
      <w:r w:rsidRPr="00BE4991">
        <w:rPr>
          <w:rFonts w:hint="cs"/>
          <w:rtl/>
        </w:rPr>
        <w:t xml:space="preserve"> </w:t>
      </w:r>
      <w:r>
        <w:rPr>
          <w:rFonts w:hint="cs"/>
          <w:rtl/>
        </w:rPr>
        <w:t>ההתקשרות</w:t>
      </w:r>
      <w:bookmarkEnd w:id="111"/>
      <w:bookmarkEnd w:id="112"/>
    </w:p>
    <w:p w14:paraId="7A4E068C" w14:textId="7B4B9EBB" w:rsidR="0091229B" w:rsidRPr="00863C30" w:rsidRDefault="0091229B" w:rsidP="000563B3">
      <w:pPr>
        <w:pStyle w:val="3-"/>
      </w:pPr>
      <w:r w:rsidRPr="00863C30">
        <w:rPr>
          <w:rtl/>
        </w:rPr>
        <w:t>ה</w:t>
      </w:r>
      <w:r w:rsidRPr="00863C30">
        <w:rPr>
          <w:rFonts w:hint="eastAsia"/>
          <w:rtl/>
        </w:rPr>
        <w:t>ספק</w:t>
      </w:r>
      <w:r w:rsidRPr="00863C30">
        <w:rPr>
          <w:rtl/>
        </w:rPr>
        <w:t xml:space="preserve"> מתחייב כי הוא ומי מטעמו ישמרו את המידע </w:t>
      </w:r>
      <w:r w:rsidRPr="00863C30">
        <w:rPr>
          <w:rFonts w:hint="eastAsia"/>
          <w:rtl/>
        </w:rPr>
        <w:t>שהתקבל</w:t>
      </w:r>
      <w:r w:rsidRPr="00863C30">
        <w:rPr>
          <w:rtl/>
        </w:rPr>
        <w:t xml:space="preserve"> </w:t>
      </w:r>
      <w:r w:rsidRPr="00863C30">
        <w:rPr>
          <w:rFonts w:hint="eastAsia"/>
          <w:rtl/>
        </w:rPr>
        <w:t>אצלם</w:t>
      </w:r>
      <w:r w:rsidRPr="00863C30">
        <w:rPr>
          <w:rtl/>
        </w:rPr>
        <w:t xml:space="preserve"> </w:t>
      </w:r>
      <w:r w:rsidRPr="00863C30">
        <w:rPr>
          <w:rFonts w:hint="eastAsia"/>
          <w:rtl/>
        </w:rPr>
        <w:t>במהלך</w:t>
      </w:r>
      <w:r w:rsidRPr="00863C30">
        <w:rPr>
          <w:rtl/>
        </w:rPr>
        <w:t xml:space="preserve"> </w:t>
      </w:r>
      <w:r w:rsidRPr="00863C30">
        <w:rPr>
          <w:rFonts w:hint="eastAsia"/>
          <w:rtl/>
        </w:rPr>
        <w:t>ביצוע</w:t>
      </w:r>
      <w:r w:rsidRPr="00863C30">
        <w:rPr>
          <w:rtl/>
        </w:rPr>
        <w:t xml:space="preserve"> </w:t>
      </w:r>
      <w:r w:rsidRPr="00863C30">
        <w:rPr>
          <w:rFonts w:hint="eastAsia"/>
          <w:rtl/>
        </w:rPr>
        <w:t>חובותיהם</w:t>
      </w:r>
      <w:r w:rsidRPr="00863C30">
        <w:rPr>
          <w:rtl/>
        </w:rPr>
        <w:t xml:space="preserve"> </w:t>
      </w:r>
      <w:r w:rsidRPr="00863C30">
        <w:rPr>
          <w:rFonts w:hint="eastAsia"/>
          <w:rtl/>
        </w:rPr>
        <w:t>על</w:t>
      </w:r>
      <w:r w:rsidRPr="00863C30">
        <w:rPr>
          <w:rtl/>
        </w:rPr>
        <w:t xml:space="preserve"> </w:t>
      </w:r>
      <w:r w:rsidRPr="00863C30">
        <w:rPr>
          <w:rFonts w:hint="eastAsia"/>
          <w:rtl/>
        </w:rPr>
        <w:t>פי</w:t>
      </w:r>
      <w:r w:rsidRPr="00863C30">
        <w:rPr>
          <w:rtl/>
        </w:rPr>
        <w:t xml:space="preserve"> </w:t>
      </w:r>
      <w:r w:rsidRPr="00863C30">
        <w:rPr>
          <w:rFonts w:hint="eastAsia"/>
          <w:rtl/>
        </w:rPr>
        <w:t>ההסכם</w:t>
      </w:r>
      <w:r w:rsidRPr="00863C30">
        <w:rPr>
          <w:rtl/>
        </w:rPr>
        <w:t xml:space="preserve"> </w:t>
      </w:r>
      <w:r w:rsidRPr="00863C30">
        <w:rPr>
          <w:rFonts w:hint="eastAsia"/>
          <w:rtl/>
        </w:rPr>
        <w:t>והמכרז</w:t>
      </w:r>
      <w:r w:rsidRPr="00863C30">
        <w:rPr>
          <w:rtl/>
        </w:rPr>
        <w:t xml:space="preserve"> בסודיות מוחלטת, במהלך תקופת </w:t>
      </w:r>
      <w:r w:rsidR="009C3167">
        <w:rPr>
          <w:rFonts w:hint="cs"/>
          <w:rtl/>
        </w:rPr>
        <w:t>ההסכם</w:t>
      </w:r>
      <w:r w:rsidRPr="00863C30">
        <w:rPr>
          <w:rtl/>
        </w:rPr>
        <w:t xml:space="preserve"> ולאחריה, ולא יעש</w:t>
      </w:r>
      <w:r w:rsidRPr="00863C30">
        <w:rPr>
          <w:rFonts w:hint="eastAsia"/>
          <w:rtl/>
        </w:rPr>
        <w:t>ו</w:t>
      </w:r>
      <w:r w:rsidRPr="00863C30">
        <w:rPr>
          <w:rtl/>
        </w:rPr>
        <w:t xml:space="preserve"> ב</w:t>
      </w:r>
      <w:r w:rsidRPr="00863C30">
        <w:rPr>
          <w:rFonts w:hint="eastAsia"/>
          <w:rtl/>
        </w:rPr>
        <w:t>ו</w:t>
      </w:r>
      <w:r w:rsidRPr="00863C30">
        <w:rPr>
          <w:rtl/>
        </w:rPr>
        <w:t xml:space="preserve"> כל שימוש למעט לצורך ביצוע חובותיהם בהתאם </w:t>
      </w:r>
      <w:r w:rsidRPr="00863C30">
        <w:rPr>
          <w:rFonts w:hint="eastAsia"/>
          <w:rtl/>
        </w:rPr>
        <w:t>ל</w:t>
      </w:r>
      <w:r w:rsidRPr="00863C30">
        <w:rPr>
          <w:rtl/>
        </w:rPr>
        <w:t>מכרז ו</w:t>
      </w:r>
      <w:r w:rsidRPr="00863C30">
        <w:rPr>
          <w:rFonts w:hint="eastAsia"/>
          <w:rtl/>
        </w:rPr>
        <w:t>לה</w:t>
      </w:r>
      <w:r w:rsidRPr="00863C30">
        <w:rPr>
          <w:rtl/>
        </w:rPr>
        <w:t xml:space="preserve">סכם. </w:t>
      </w:r>
    </w:p>
    <w:p w14:paraId="1E5E3547" w14:textId="77777777" w:rsidR="0091229B" w:rsidRPr="00863C30" w:rsidRDefault="0091229B" w:rsidP="000563B3">
      <w:pPr>
        <w:pStyle w:val="3-"/>
      </w:pPr>
      <w:r w:rsidRPr="00863C30">
        <w:rPr>
          <w:rFonts w:hint="eastAsia"/>
          <w:rtl/>
        </w:rPr>
        <w:t>הספק</w:t>
      </w:r>
      <w:r w:rsidRPr="00863C30">
        <w:rPr>
          <w:rtl/>
        </w:rPr>
        <w:t xml:space="preserve"> לא יהיה רשאי לפרסם לצד ג' כלשהו באילו שירותים, כלים ומשאבים עושים המזמינים שימוש, ואילו התאמות ושימושים הם עושים בכלים אלו, מכל טעם ובכלל זה לצרכים שיווקיים, ללא קבלה של אישור עורך המכרז, מראש ובכתב. </w:t>
      </w:r>
    </w:p>
    <w:p w14:paraId="1F2EA78E" w14:textId="77777777" w:rsidR="0091229B" w:rsidRPr="00863C30" w:rsidRDefault="0091229B" w:rsidP="000563B3">
      <w:pPr>
        <w:pStyle w:val="3-"/>
      </w:pPr>
      <w:r w:rsidRPr="00863C30">
        <w:rPr>
          <w:rFonts w:hint="eastAsia"/>
          <w:rtl/>
        </w:rPr>
        <w:t>ככל</w:t>
      </w:r>
      <w:r w:rsidRPr="00863C30">
        <w:rPr>
          <w:rtl/>
        </w:rPr>
        <w:t xml:space="preserve"> </w:t>
      </w:r>
      <w:r w:rsidRPr="00863C30">
        <w:rPr>
          <w:rFonts w:hint="eastAsia"/>
          <w:rtl/>
        </w:rPr>
        <w:t>שיידרש</w:t>
      </w:r>
      <w:r w:rsidRPr="00863C30">
        <w:rPr>
          <w:rtl/>
        </w:rPr>
        <w:t xml:space="preserve"> </w:t>
      </w:r>
      <w:r w:rsidRPr="00863C30">
        <w:rPr>
          <w:rFonts w:hint="eastAsia"/>
          <w:rtl/>
        </w:rPr>
        <w:t>סיווג</w:t>
      </w:r>
      <w:r w:rsidRPr="00863C30">
        <w:rPr>
          <w:rtl/>
        </w:rPr>
        <w:t xml:space="preserve"> </w:t>
      </w:r>
      <w:r w:rsidRPr="00863C30">
        <w:rPr>
          <w:rFonts w:hint="eastAsia"/>
          <w:rtl/>
        </w:rPr>
        <w:t>בטחוני</w:t>
      </w:r>
      <w:r w:rsidRPr="00863C30">
        <w:rPr>
          <w:rtl/>
        </w:rPr>
        <w:t xml:space="preserve"> </w:t>
      </w:r>
      <w:r w:rsidRPr="00863C30">
        <w:rPr>
          <w:rFonts w:hint="eastAsia"/>
          <w:rtl/>
        </w:rPr>
        <w:t>לצורך</w:t>
      </w:r>
      <w:r w:rsidRPr="00863C30">
        <w:rPr>
          <w:rtl/>
        </w:rPr>
        <w:t xml:space="preserve"> </w:t>
      </w:r>
      <w:r w:rsidRPr="00863C30">
        <w:rPr>
          <w:rFonts w:hint="eastAsia"/>
          <w:rtl/>
        </w:rPr>
        <w:t>העברה</w:t>
      </w:r>
      <w:r w:rsidRPr="00863C30">
        <w:rPr>
          <w:rtl/>
        </w:rPr>
        <w:t xml:space="preserve"> </w:t>
      </w:r>
      <w:r w:rsidRPr="00863C30">
        <w:rPr>
          <w:rFonts w:hint="eastAsia"/>
          <w:rtl/>
        </w:rPr>
        <w:t>לספק</w:t>
      </w:r>
      <w:r w:rsidRPr="00863C30">
        <w:rPr>
          <w:rtl/>
        </w:rPr>
        <w:t xml:space="preserve"> </w:t>
      </w:r>
      <w:r w:rsidRPr="00863C30">
        <w:rPr>
          <w:rFonts w:hint="eastAsia"/>
          <w:rtl/>
        </w:rPr>
        <w:t>של</w:t>
      </w:r>
      <w:r w:rsidRPr="00863C30">
        <w:rPr>
          <w:rtl/>
        </w:rPr>
        <w:t xml:space="preserve"> </w:t>
      </w:r>
      <w:r w:rsidRPr="00863C30">
        <w:rPr>
          <w:rFonts w:hint="eastAsia"/>
          <w:rtl/>
        </w:rPr>
        <w:t>מידע</w:t>
      </w:r>
      <w:r w:rsidRPr="00863C30">
        <w:rPr>
          <w:rtl/>
        </w:rPr>
        <w:t xml:space="preserve"> </w:t>
      </w:r>
      <w:r w:rsidRPr="00863C30">
        <w:rPr>
          <w:rFonts w:hint="eastAsia"/>
          <w:rtl/>
        </w:rPr>
        <w:t>הנוגע</w:t>
      </w:r>
      <w:r w:rsidRPr="00863C30">
        <w:rPr>
          <w:rtl/>
        </w:rPr>
        <w:t xml:space="preserve"> </w:t>
      </w:r>
      <w:r w:rsidRPr="00863C30">
        <w:rPr>
          <w:rFonts w:hint="eastAsia"/>
          <w:rtl/>
        </w:rPr>
        <w:t>להתקשרות</w:t>
      </w:r>
      <w:r w:rsidRPr="00863C30">
        <w:rPr>
          <w:rtl/>
        </w:rPr>
        <w:t xml:space="preserve">, </w:t>
      </w:r>
      <w:r w:rsidRPr="00863C30">
        <w:rPr>
          <w:rFonts w:hint="eastAsia"/>
          <w:rtl/>
        </w:rPr>
        <w:t>יעמיד</w:t>
      </w:r>
      <w:r w:rsidRPr="00863C30">
        <w:rPr>
          <w:rtl/>
        </w:rPr>
        <w:t xml:space="preserve"> </w:t>
      </w:r>
      <w:r w:rsidRPr="00863C30">
        <w:rPr>
          <w:rFonts w:hint="eastAsia"/>
          <w:rtl/>
        </w:rPr>
        <w:t>הספק</w:t>
      </w:r>
      <w:r w:rsidRPr="00863C30">
        <w:rPr>
          <w:rtl/>
        </w:rPr>
        <w:t xml:space="preserve"> </w:t>
      </w:r>
      <w:r w:rsidRPr="00863C30">
        <w:rPr>
          <w:rFonts w:hint="eastAsia"/>
          <w:rtl/>
        </w:rPr>
        <w:t>נציגים</w:t>
      </w:r>
      <w:r w:rsidRPr="00863C30">
        <w:rPr>
          <w:rtl/>
        </w:rPr>
        <w:t xml:space="preserve"> </w:t>
      </w:r>
      <w:r w:rsidRPr="00863C30">
        <w:rPr>
          <w:rFonts w:hint="eastAsia"/>
          <w:rtl/>
        </w:rPr>
        <w:t>מטעמו</w:t>
      </w:r>
      <w:r w:rsidRPr="00863C30">
        <w:rPr>
          <w:rtl/>
        </w:rPr>
        <w:t xml:space="preserve"> </w:t>
      </w:r>
      <w:r w:rsidRPr="00863C30">
        <w:rPr>
          <w:rFonts w:hint="eastAsia"/>
          <w:rtl/>
        </w:rPr>
        <w:t>עם</w:t>
      </w:r>
      <w:r w:rsidRPr="00863C30">
        <w:rPr>
          <w:rtl/>
        </w:rPr>
        <w:t xml:space="preserve"> </w:t>
      </w:r>
      <w:r w:rsidRPr="00863C30">
        <w:rPr>
          <w:rFonts w:hint="eastAsia"/>
          <w:rtl/>
        </w:rPr>
        <w:t>הסיווג</w:t>
      </w:r>
      <w:r w:rsidRPr="00863C30">
        <w:rPr>
          <w:rtl/>
        </w:rPr>
        <w:t xml:space="preserve"> </w:t>
      </w:r>
      <w:r w:rsidRPr="00863C30">
        <w:rPr>
          <w:rFonts w:hint="eastAsia"/>
          <w:rtl/>
        </w:rPr>
        <w:t>הנדרש</w:t>
      </w:r>
      <w:r w:rsidRPr="00863C30">
        <w:rPr>
          <w:rtl/>
        </w:rPr>
        <w:t xml:space="preserve">, </w:t>
      </w:r>
      <w:r w:rsidRPr="00863C30">
        <w:rPr>
          <w:rFonts w:hint="eastAsia"/>
          <w:rtl/>
        </w:rPr>
        <w:t>ויקפיד</w:t>
      </w:r>
      <w:r w:rsidRPr="00863C30">
        <w:rPr>
          <w:rtl/>
        </w:rPr>
        <w:t xml:space="preserve"> </w:t>
      </w:r>
      <w:r w:rsidRPr="00863C30">
        <w:rPr>
          <w:rFonts w:hint="eastAsia"/>
          <w:rtl/>
        </w:rPr>
        <w:t>כי</w:t>
      </w:r>
      <w:r w:rsidRPr="00863C30">
        <w:rPr>
          <w:rtl/>
        </w:rPr>
        <w:t xml:space="preserve"> </w:t>
      </w:r>
      <w:r w:rsidRPr="00863C30">
        <w:rPr>
          <w:rFonts w:hint="eastAsia"/>
          <w:rtl/>
        </w:rPr>
        <w:t>מידע</w:t>
      </w:r>
      <w:r w:rsidRPr="00863C30">
        <w:rPr>
          <w:rtl/>
        </w:rPr>
        <w:t xml:space="preserve"> </w:t>
      </w:r>
      <w:r w:rsidRPr="00863C30">
        <w:rPr>
          <w:rFonts w:hint="eastAsia"/>
          <w:rtl/>
        </w:rPr>
        <w:t>כאמור</w:t>
      </w:r>
      <w:r w:rsidRPr="00863C30">
        <w:rPr>
          <w:rtl/>
        </w:rPr>
        <w:t xml:space="preserve"> </w:t>
      </w:r>
      <w:r w:rsidRPr="00863C30">
        <w:rPr>
          <w:rFonts w:hint="eastAsia"/>
          <w:rtl/>
        </w:rPr>
        <w:t>יישמר</w:t>
      </w:r>
      <w:r w:rsidRPr="00863C30">
        <w:rPr>
          <w:rtl/>
        </w:rPr>
        <w:t xml:space="preserve"> </w:t>
      </w:r>
      <w:r w:rsidRPr="00863C30">
        <w:rPr>
          <w:rFonts w:hint="eastAsia"/>
          <w:rtl/>
        </w:rPr>
        <w:t>רק</w:t>
      </w:r>
      <w:r w:rsidRPr="00863C30">
        <w:rPr>
          <w:rtl/>
        </w:rPr>
        <w:t xml:space="preserve"> </w:t>
      </w:r>
      <w:r w:rsidRPr="00863C30">
        <w:rPr>
          <w:rFonts w:hint="eastAsia"/>
          <w:rtl/>
        </w:rPr>
        <w:t>אצל</w:t>
      </w:r>
      <w:r w:rsidRPr="00863C30">
        <w:rPr>
          <w:rtl/>
        </w:rPr>
        <w:t xml:space="preserve"> </w:t>
      </w:r>
      <w:r w:rsidRPr="00863C30">
        <w:rPr>
          <w:rFonts w:hint="eastAsia"/>
          <w:rtl/>
        </w:rPr>
        <w:t>בעלי</w:t>
      </w:r>
      <w:r w:rsidRPr="00863C30">
        <w:rPr>
          <w:rtl/>
        </w:rPr>
        <w:t xml:space="preserve"> </w:t>
      </w:r>
      <w:r w:rsidRPr="00863C30">
        <w:rPr>
          <w:rFonts w:hint="eastAsia"/>
          <w:rtl/>
        </w:rPr>
        <w:t>הסיווג</w:t>
      </w:r>
      <w:r w:rsidRPr="00863C30">
        <w:rPr>
          <w:rtl/>
        </w:rPr>
        <w:t xml:space="preserve"> </w:t>
      </w:r>
      <w:r w:rsidRPr="00863C30">
        <w:rPr>
          <w:rFonts w:hint="eastAsia"/>
          <w:rtl/>
        </w:rPr>
        <w:t>המתאים</w:t>
      </w:r>
      <w:r w:rsidRPr="00863C30">
        <w:rPr>
          <w:rtl/>
        </w:rPr>
        <w:t xml:space="preserve">.  </w:t>
      </w:r>
      <w:r w:rsidRPr="00863C30">
        <w:rPr>
          <w:rFonts w:hint="eastAsia"/>
          <w:rtl/>
        </w:rPr>
        <w:t>ככל</w:t>
      </w:r>
      <w:r w:rsidRPr="00863C30">
        <w:rPr>
          <w:rtl/>
        </w:rPr>
        <w:t xml:space="preserve"> </w:t>
      </w:r>
      <w:r w:rsidRPr="00863C30">
        <w:rPr>
          <w:rFonts w:hint="eastAsia"/>
          <w:rtl/>
        </w:rPr>
        <w:t>שהספק</w:t>
      </w:r>
      <w:r w:rsidRPr="00863C30">
        <w:rPr>
          <w:rtl/>
        </w:rPr>
        <w:t xml:space="preserve"> </w:t>
      </w:r>
      <w:r w:rsidRPr="00863C30">
        <w:rPr>
          <w:rFonts w:hint="eastAsia"/>
          <w:rtl/>
        </w:rPr>
        <w:t>לא</w:t>
      </w:r>
      <w:r w:rsidRPr="00863C30">
        <w:rPr>
          <w:rtl/>
        </w:rPr>
        <w:t xml:space="preserve"> </w:t>
      </w:r>
      <w:r w:rsidRPr="00863C30">
        <w:rPr>
          <w:rFonts w:hint="eastAsia"/>
          <w:rtl/>
        </w:rPr>
        <w:t>יעמיד</w:t>
      </w:r>
      <w:r w:rsidRPr="00863C30">
        <w:rPr>
          <w:rtl/>
        </w:rPr>
        <w:t xml:space="preserve"> </w:t>
      </w:r>
      <w:r w:rsidRPr="00863C30">
        <w:rPr>
          <w:rFonts w:hint="eastAsia"/>
          <w:rtl/>
        </w:rPr>
        <w:t>נציגים</w:t>
      </w:r>
      <w:r w:rsidRPr="00863C30">
        <w:rPr>
          <w:rtl/>
        </w:rPr>
        <w:t xml:space="preserve"> </w:t>
      </w:r>
      <w:r w:rsidRPr="00863C30">
        <w:rPr>
          <w:rFonts w:hint="eastAsia"/>
          <w:rtl/>
        </w:rPr>
        <w:t>עם</w:t>
      </w:r>
      <w:r w:rsidRPr="00863C30">
        <w:rPr>
          <w:rtl/>
        </w:rPr>
        <w:t xml:space="preserve"> </w:t>
      </w:r>
      <w:r w:rsidRPr="00863C30">
        <w:rPr>
          <w:rFonts w:hint="eastAsia"/>
          <w:rtl/>
        </w:rPr>
        <w:t>סיווג</w:t>
      </w:r>
      <w:r w:rsidRPr="00863C30">
        <w:rPr>
          <w:rtl/>
        </w:rPr>
        <w:t xml:space="preserve"> </w:t>
      </w:r>
      <w:r w:rsidRPr="00863C30">
        <w:rPr>
          <w:rFonts w:hint="eastAsia"/>
          <w:rtl/>
        </w:rPr>
        <w:t>כאמור</w:t>
      </w:r>
      <w:r w:rsidRPr="00863C30">
        <w:rPr>
          <w:rtl/>
        </w:rPr>
        <w:t xml:space="preserve">, </w:t>
      </w:r>
      <w:r w:rsidRPr="00863C30">
        <w:rPr>
          <w:rFonts w:hint="eastAsia"/>
          <w:rtl/>
        </w:rPr>
        <w:t>לא</w:t>
      </w:r>
      <w:r w:rsidRPr="00863C30">
        <w:rPr>
          <w:rtl/>
        </w:rPr>
        <w:t xml:space="preserve"> </w:t>
      </w:r>
      <w:r w:rsidRPr="00863C30">
        <w:rPr>
          <w:rFonts w:hint="eastAsia"/>
          <w:rtl/>
        </w:rPr>
        <w:t>יועבר</w:t>
      </w:r>
      <w:r w:rsidRPr="00863C30">
        <w:rPr>
          <w:rtl/>
        </w:rPr>
        <w:t xml:space="preserve"> </w:t>
      </w:r>
      <w:r w:rsidRPr="00863C30">
        <w:rPr>
          <w:rFonts w:hint="eastAsia"/>
          <w:rtl/>
        </w:rPr>
        <w:t>מידע</w:t>
      </w:r>
      <w:r w:rsidRPr="00863C30">
        <w:rPr>
          <w:rtl/>
        </w:rPr>
        <w:t xml:space="preserve"> </w:t>
      </w:r>
      <w:r w:rsidRPr="00863C30">
        <w:rPr>
          <w:rFonts w:hint="eastAsia"/>
          <w:rtl/>
        </w:rPr>
        <w:t>כאמור</w:t>
      </w:r>
      <w:r w:rsidRPr="00863C30">
        <w:rPr>
          <w:rtl/>
        </w:rPr>
        <w:t xml:space="preserve"> </w:t>
      </w:r>
      <w:r w:rsidRPr="00863C30">
        <w:rPr>
          <w:rFonts w:hint="eastAsia"/>
          <w:rtl/>
        </w:rPr>
        <w:t>לידי</w:t>
      </w:r>
      <w:r w:rsidRPr="00863C30">
        <w:rPr>
          <w:rtl/>
        </w:rPr>
        <w:t xml:space="preserve"> </w:t>
      </w:r>
      <w:r w:rsidRPr="00863C30">
        <w:rPr>
          <w:rFonts w:hint="eastAsia"/>
          <w:rtl/>
        </w:rPr>
        <w:t>הספק</w:t>
      </w:r>
      <w:r w:rsidRPr="00863C30">
        <w:rPr>
          <w:rtl/>
        </w:rPr>
        <w:t xml:space="preserve"> </w:t>
      </w:r>
      <w:r w:rsidRPr="00863C30">
        <w:rPr>
          <w:rFonts w:hint="eastAsia"/>
          <w:rtl/>
        </w:rPr>
        <w:t>ועורך</w:t>
      </w:r>
      <w:r w:rsidRPr="00863C30">
        <w:rPr>
          <w:rtl/>
        </w:rPr>
        <w:t xml:space="preserve"> </w:t>
      </w:r>
      <w:r w:rsidRPr="00863C30">
        <w:rPr>
          <w:rFonts w:hint="eastAsia"/>
          <w:rtl/>
        </w:rPr>
        <w:t>המכרז</w:t>
      </w:r>
      <w:r w:rsidRPr="00863C30">
        <w:rPr>
          <w:rtl/>
        </w:rPr>
        <w:t xml:space="preserve"> </w:t>
      </w:r>
      <w:r w:rsidRPr="00863C30">
        <w:rPr>
          <w:rFonts w:hint="eastAsia"/>
          <w:rtl/>
        </w:rPr>
        <w:t>יוכל</w:t>
      </w:r>
      <w:r w:rsidRPr="00863C30">
        <w:rPr>
          <w:rtl/>
        </w:rPr>
        <w:t xml:space="preserve"> </w:t>
      </w:r>
      <w:r w:rsidRPr="00863C30">
        <w:rPr>
          <w:rFonts w:hint="eastAsia"/>
          <w:rtl/>
        </w:rPr>
        <w:t>להגביל</w:t>
      </w:r>
      <w:r w:rsidRPr="00863C30">
        <w:rPr>
          <w:rtl/>
        </w:rPr>
        <w:t xml:space="preserve"> </w:t>
      </w:r>
      <w:r w:rsidRPr="00863C30">
        <w:rPr>
          <w:rFonts w:hint="eastAsia"/>
          <w:rtl/>
        </w:rPr>
        <w:t>את</w:t>
      </w:r>
      <w:r w:rsidRPr="00863C30">
        <w:rPr>
          <w:rtl/>
        </w:rPr>
        <w:t xml:space="preserve"> </w:t>
      </w:r>
      <w:r w:rsidRPr="00863C30">
        <w:rPr>
          <w:rFonts w:hint="eastAsia"/>
          <w:rtl/>
        </w:rPr>
        <w:t>השימוש</w:t>
      </w:r>
      <w:r w:rsidRPr="00863C30">
        <w:rPr>
          <w:rtl/>
        </w:rPr>
        <w:t xml:space="preserve"> </w:t>
      </w:r>
      <w:r w:rsidRPr="00863C30">
        <w:rPr>
          <w:rFonts w:hint="eastAsia"/>
          <w:rtl/>
        </w:rPr>
        <w:t>בשירות</w:t>
      </w:r>
      <w:r w:rsidR="00723011" w:rsidRPr="00863C30">
        <w:rPr>
          <w:rFonts w:hint="eastAsia"/>
          <w:rtl/>
        </w:rPr>
        <w:t>י</w:t>
      </w:r>
      <w:r w:rsidR="00723011" w:rsidRPr="00863C30">
        <w:rPr>
          <w:rtl/>
        </w:rPr>
        <w:t xml:space="preserve"> </w:t>
      </w:r>
      <w:r w:rsidR="00723011" w:rsidRPr="00863C30">
        <w:rPr>
          <w:rFonts w:hint="eastAsia"/>
          <w:rtl/>
        </w:rPr>
        <w:t>הספק</w:t>
      </w:r>
      <w:r w:rsidRPr="00863C30">
        <w:rPr>
          <w:rtl/>
        </w:rPr>
        <w:t xml:space="preserve"> בהתאם. </w:t>
      </w:r>
    </w:p>
    <w:p w14:paraId="5BDEC65B" w14:textId="77777777" w:rsidR="0091229B" w:rsidRPr="00863C30" w:rsidRDefault="0091229B" w:rsidP="000563B3">
      <w:pPr>
        <w:pStyle w:val="3-"/>
      </w:pPr>
      <w:r w:rsidRPr="00863C30">
        <w:rPr>
          <w:rFonts w:hint="eastAsia"/>
          <w:rtl/>
        </w:rPr>
        <w:lastRenderedPageBreak/>
        <w:t>התחייבות</w:t>
      </w:r>
      <w:r w:rsidRPr="00863C30">
        <w:rPr>
          <w:rtl/>
        </w:rPr>
        <w:t xml:space="preserve"> הספק לשמירה על סודיות פרטי ההתקשרות תעמוד בתוקפה למשך 7 שנים שתחילתם במועד סיום ההתקשרות, אלא אם התקבל אישור בכתב של עורך המכרז לקצר תקופה זו.  </w:t>
      </w:r>
      <w:r w:rsidR="00B828A2" w:rsidRPr="00863C30">
        <w:rPr>
          <w:rFonts w:hint="eastAsia"/>
          <w:rtl/>
        </w:rPr>
        <w:t>אין</w:t>
      </w:r>
      <w:r w:rsidR="00B828A2" w:rsidRPr="00863C30">
        <w:rPr>
          <w:rtl/>
        </w:rPr>
        <w:t xml:space="preserve"> באמור </w:t>
      </w:r>
      <w:r w:rsidR="00A80416" w:rsidRPr="00863C30">
        <w:rPr>
          <w:rFonts w:hint="eastAsia"/>
          <w:rtl/>
        </w:rPr>
        <w:t>בסעיף</w:t>
      </w:r>
      <w:r w:rsidR="00A80416" w:rsidRPr="00863C30">
        <w:rPr>
          <w:rtl/>
        </w:rPr>
        <w:t xml:space="preserve"> זה </w:t>
      </w:r>
      <w:r w:rsidR="00B828A2" w:rsidRPr="00863C30">
        <w:rPr>
          <w:rFonts w:hint="eastAsia"/>
          <w:rtl/>
        </w:rPr>
        <w:t>כדי</w:t>
      </w:r>
      <w:r w:rsidR="00B828A2" w:rsidRPr="00863C30">
        <w:rPr>
          <w:rtl/>
        </w:rPr>
        <w:t xml:space="preserve"> לגרוע מכל חובת סודיות או חיסיון החל על מידע מסוים מכוח הוראות הדין הרלוונטיות. </w:t>
      </w:r>
    </w:p>
    <w:p w14:paraId="0C6C6DC0" w14:textId="77777777" w:rsidR="0091229B" w:rsidRPr="00863C30" w:rsidRDefault="0091229B" w:rsidP="000563B3">
      <w:pPr>
        <w:pStyle w:val="3-"/>
      </w:pPr>
      <w:r w:rsidRPr="00863C30">
        <w:rPr>
          <w:rFonts w:hint="eastAsia"/>
          <w:rtl/>
        </w:rPr>
        <w:t>מבלי</w:t>
      </w:r>
      <w:r w:rsidRPr="00863C30">
        <w:rPr>
          <w:rtl/>
        </w:rPr>
        <w:t xml:space="preserve">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w:t>
      </w:r>
      <w:r w:rsidRPr="00863C30">
        <w:rPr>
          <w:rFonts w:hint="eastAsia"/>
          <w:rtl/>
        </w:rPr>
        <w:t>וכיוצ</w:t>
      </w:r>
      <w:r w:rsidRPr="00863C30">
        <w:rPr>
          <w:rtl/>
        </w:rPr>
        <w:t xml:space="preserve">"ב), ישמרו על המידע אליו הם נחשפו בסודיות מוחלטת ולא יגלו לאף גורם את המידע אליו נחשפו. </w:t>
      </w:r>
    </w:p>
    <w:p w14:paraId="36BB0650" w14:textId="77777777" w:rsidR="0091229B" w:rsidRPr="00863C30" w:rsidRDefault="0091229B" w:rsidP="000563B3">
      <w:pPr>
        <w:pStyle w:val="3-"/>
      </w:pPr>
      <w:r w:rsidRPr="00863C30">
        <w:rPr>
          <w:rFonts w:hint="eastAsia"/>
          <w:rtl/>
        </w:rPr>
        <w:t>חשיפה</w:t>
      </w:r>
      <w:r w:rsidRPr="00863C30">
        <w:rPr>
          <w:rtl/>
        </w:rPr>
        <w:t xml:space="preserve">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w:t>
      </w:r>
      <w:r w:rsidRPr="00863C30">
        <w:rPr>
          <w:rFonts w:hint="eastAsia"/>
          <w:rtl/>
        </w:rPr>
        <w:t>וכיוצ</w:t>
      </w:r>
      <w:r w:rsidRPr="00863C30">
        <w:rPr>
          <w:rtl/>
        </w:rPr>
        <w:t>"ב)</w:t>
      </w:r>
    </w:p>
    <w:p w14:paraId="3FEE014E" w14:textId="77777777" w:rsidR="0091229B" w:rsidRPr="004C6A73" w:rsidRDefault="0091229B" w:rsidP="000563B3">
      <w:pPr>
        <w:pStyle w:val="2-"/>
      </w:pPr>
      <w:bookmarkStart w:id="113" w:name="_Toc48749878"/>
      <w:bookmarkStart w:id="114" w:name="_Toc57230443"/>
      <w:r>
        <w:rPr>
          <w:rFonts w:hint="cs"/>
          <w:rtl/>
        </w:rPr>
        <w:t>קניין רוחני ו</w:t>
      </w:r>
      <w:r w:rsidRPr="004C6A73">
        <w:rPr>
          <w:rFonts w:hint="cs"/>
          <w:rtl/>
        </w:rPr>
        <w:t>זכויות</w:t>
      </w:r>
      <w:r w:rsidRPr="004C6A73">
        <w:rPr>
          <w:rtl/>
        </w:rPr>
        <w:t xml:space="preserve"> יוצרים</w:t>
      </w:r>
      <w:bookmarkEnd w:id="113"/>
      <w:bookmarkEnd w:id="114"/>
      <w:r w:rsidRPr="004C6A73">
        <w:rPr>
          <w:rtl/>
        </w:rPr>
        <w:t xml:space="preserve"> </w:t>
      </w:r>
    </w:p>
    <w:p w14:paraId="28B4E9CD" w14:textId="77777777" w:rsidR="00B70416" w:rsidRPr="000563B3" w:rsidRDefault="00B70416" w:rsidP="000563B3">
      <w:pPr>
        <w:pStyle w:val="3-"/>
        <w:rPr>
          <w:b/>
          <w:bCs/>
        </w:rPr>
      </w:pPr>
      <w:bookmarkStart w:id="115" w:name="_Ref395718231"/>
      <w:bookmarkStart w:id="116" w:name="_Ref465261010"/>
      <w:bookmarkStart w:id="117" w:name="_Ref45546157"/>
      <w:bookmarkEnd w:id="115"/>
      <w:bookmarkEnd w:id="116"/>
      <w:r w:rsidRPr="000563B3">
        <w:rPr>
          <w:rFonts w:hint="eastAsia"/>
          <w:b/>
          <w:bCs/>
          <w:rtl/>
        </w:rPr>
        <w:t>קניין</w:t>
      </w:r>
      <w:r w:rsidRPr="000563B3">
        <w:rPr>
          <w:b/>
          <w:bCs/>
          <w:rtl/>
        </w:rPr>
        <w:t xml:space="preserve"> רוחני על מוצרים וכלים </w:t>
      </w:r>
    </w:p>
    <w:p w14:paraId="3F7A167E" w14:textId="69CD0B74" w:rsidR="0091229B" w:rsidRPr="00863C30" w:rsidRDefault="0091229B" w:rsidP="000563B3">
      <w:pPr>
        <w:pStyle w:val="4-"/>
      </w:pPr>
      <w:r w:rsidRPr="00863C30">
        <w:rPr>
          <w:rFonts w:hint="eastAsia"/>
          <w:rtl/>
        </w:rPr>
        <w:t>למיטב</w:t>
      </w:r>
      <w:r w:rsidRPr="00863C30">
        <w:rPr>
          <w:rtl/>
        </w:rPr>
        <w:t xml:space="preserve"> </w:t>
      </w:r>
      <w:r w:rsidRPr="00863C30">
        <w:rPr>
          <w:rFonts w:hint="eastAsia"/>
          <w:rtl/>
        </w:rPr>
        <w:t>ידיעתו</w:t>
      </w:r>
      <w:r w:rsidRPr="00863C30">
        <w:rPr>
          <w:rtl/>
        </w:rPr>
        <w:t xml:space="preserve"> </w:t>
      </w:r>
      <w:r w:rsidRPr="00863C30">
        <w:rPr>
          <w:rFonts w:hint="eastAsia"/>
          <w:rtl/>
        </w:rPr>
        <w:t>של</w:t>
      </w:r>
      <w:r w:rsidRPr="00863C30">
        <w:rPr>
          <w:rtl/>
        </w:rPr>
        <w:t xml:space="preserve"> </w:t>
      </w:r>
      <w:r w:rsidRPr="00863C30">
        <w:rPr>
          <w:rFonts w:hint="eastAsia"/>
          <w:rtl/>
        </w:rPr>
        <w:t>הספק</w:t>
      </w:r>
      <w:r w:rsidRPr="00863C30">
        <w:rPr>
          <w:rtl/>
        </w:rPr>
        <w:t xml:space="preserve"> </w:t>
      </w:r>
      <w:r w:rsidRPr="00863C30">
        <w:rPr>
          <w:rFonts w:hint="eastAsia"/>
          <w:rtl/>
        </w:rPr>
        <w:t>הוא</w:t>
      </w:r>
      <w:r w:rsidRPr="00863C30">
        <w:rPr>
          <w:rtl/>
        </w:rPr>
        <w:t xml:space="preserve"> </w:t>
      </w:r>
      <w:r w:rsidRPr="00863C30">
        <w:rPr>
          <w:rFonts w:hint="eastAsia"/>
          <w:rtl/>
        </w:rPr>
        <w:t>בעל</w:t>
      </w:r>
      <w:r w:rsidRPr="00863C30">
        <w:rPr>
          <w:rtl/>
        </w:rPr>
        <w:t xml:space="preserve"> </w:t>
      </w:r>
      <w:r w:rsidRPr="00863C30">
        <w:rPr>
          <w:rFonts w:hint="eastAsia"/>
          <w:rtl/>
        </w:rPr>
        <w:t>הזכויות</w:t>
      </w:r>
      <w:r w:rsidRPr="00863C30">
        <w:rPr>
          <w:rtl/>
        </w:rPr>
        <w:t xml:space="preserve"> </w:t>
      </w:r>
      <w:r w:rsidRPr="00863C30">
        <w:rPr>
          <w:rFonts w:hint="eastAsia"/>
          <w:rtl/>
        </w:rPr>
        <w:t>הנדרשות</w:t>
      </w:r>
      <w:r w:rsidRPr="00863C30">
        <w:rPr>
          <w:rtl/>
        </w:rPr>
        <w:t xml:space="preserve"> </w:t>
      </w:r>
      <w:r w:rsidRPr="00863C30">
        <w:rPr>
          <w:rFonts w:hint="eastAsia"/>
          <w:rtl/>
        </w:rPr>
        <w:t>לצורך</w:t>
      </w:r>
      <w:r w:rsidRPr="00863C30">
        <w:rPr>
          <w:rtl/>
        </w:rPr>
        <w:t xml:space="preserve"> </w:t>
      </w:r>
      <w:r w:rsidRPr="00863C30">
        <w:rPr>
          <w:rFonts w:hint="eastAsia"/>
          <w:rtl/>
        </w:rPr>
        <w:t>אספקת</w:t>
      </w:r>
      <w:r w:rsidRPr="00863C30">
        <w:rPr>
          <w:rtl/>
        </w:rPr>
        <w:t xml:space="preserve"> </w:t>
      </w:r>
      <w:r w:rsidRPr="00863C30">
        <w:rPr>
          <w:rFonts w:hint="eastAsia"/>
          <w:rtl/>
        </w:rPr>
        <w:t>השירותים</w:t>
      </w:r>
      <w:r w:rsidRPr="00863C30">
        <w:rPr>
          <w:rtl/>
        </w:rPr>
        <w:t xml:space="preserve"> </w:t>
      </w:r>
      <w:r w:rsidRPr="00863C30">
        <w:rPr>
          <w:rFonts w:hint="eastAsia"/>
          <w:rtl/>
        </w:rPr>
        <w:t>והשימוש</w:t>
      </w:r>
      <w:r w:rsidRPr="00863C30">
        <w:rPr>
          <w:rtl/>
        </w:rPr>
        <w:t xml:space="preserve"> </w:t>
      </w:r>
      <w:r w:rsidRPr="00863C30">
        <w:rPr>
          <w:rFonts w:hint="eastAsia"/>
          <w:rtl/>
        </w:rPr>
        <w:t>בהם</w:t>
      </w:r>
      <w:r w:rsidRPr="00863C30">
        <w:rPr>
          <w:rtl/>
        </w:rPr>
        <w:t xml:space="preserve"> </w:t>
      </w:r>
      <w:r w:rsidRPr="00863C30">
        <w:rPr>
          <w:rFonts w:hint="eastAsia"/>
          <w:rtl/>
        </w:rPr>
        <w:t>על</w:t>
      </w:r>
      <w:r w:rsidRPr="00863C30">
        <w:rPr>
          <w:rtl/>
        </w:rPr>
        <w:t xml:space="preserve">-ידי </w:t>
      </w:r>
      <w:r w:rsidRPr="00863C30">
        <w:rPr>
          <w:rFonts w:hint="eastAsia"/>
          <w:rtl/>
        </w:rPr>
        <w:t>המזמינים</w:t>
      </w:r>
      <w:r w:rsidRPr="00863C30">
        <w:rPr>
          <w:rtl/>
        </w:rPr>
        <w:t xml:space="preserve"> (להלן: "</w:t>
      </w:r>
      <w:r w:rsidRPr="004C6A73">
        <w:rPr>
          <w:rFonts w:hint="cs"/>
          <w:rtl/>
        </w:rPr>
        <w:t>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863C30">
        <w:rPr>
          <w:rtl/>
        </w:rPr>
        <w:t xml:space="preserve">"). </w:t>
      </w:r>
      <w:r w:rsidRPr="00863C30">
        <w:rPr>
          <w:rFonts w:hint="eastAsia"/>
          <w:rtl/>
        </w:rPr>
        <w:t>ככל</w:t>
      </w:r>
      <w:r w:rsidRPr="00863C30">
        <w:rPr>
          <w:rtl/>
        </w:rPr>
        <w:t xml:space="preserve"> </w:t>
      </w:r>
      <w:r w:rsidRPr="00863C30">
        <w:rPr>
          <w:rFonts w:hint="eastAsia"/>
          <w:rtl/>
        </w:rPr>
        <w:t>שהספק</w:t>
      </w:r>
      <w:r w:rsidRPr="00863C30">
        <w:rPr>
          <w:rtl/>
        </w:rPr>
        <w:t xml:space="preserve"> </w:t>
      </w:r>
      <w:r w:rsidRPr="00863C30">
        <w:rPr>
          <w:rFonts w:hint="eastAsia"/>
          <w:rtl/>
        </w:rPr>
        <w:t>אינו</w:t>
      </w:r>
      <w:r w:rsidRPr="00863C30">
        <w:rPr>
          <w:rtl/>
        </w:rPr>
        <w:t xml:space="preserve"> </w:t>
      </w:r>
      <w:r w:rsidRPr="00863C30">
        <w:rPr>
          <w:rFonts w:hint="eastAsia"/>
          <w:rtl/>
        </w:rPr>
        <w:t>בעל</w:t>
      </w:r>
      <w:r w:rsidRPr="00863C30">
        <w:rPr>
          <w:rtl/>
        </w:rPr>
        <w:t xml:space="preserve"> </w:t>
      </w:r>
      <w:r w:rsidRPr="00863C30">
        <w:rPr>
          <w:rFonts w:hint="eastAsia"/>
          <w:rtl/>
        </w:rPr>
        <w:t>מלוא</w:t>
      </w:r>
      <w:r w:rsidRPr="00863C30">
        <w:rPr>
          <w:rtl/>
        </w:rPr>
        <w:t xml:space="preserve"> </w:t>
      </w:r>
      <w:r w:rsidRPr="00863C30">
        <w:rPr>
          <w:rFonts w:hint="eastAsia"/>
          <w:rtl/>
        </w:rPr>
        <w:t>זכויות</w:t>
      </w:r>
      <w:r w:rsidRPr="00863C30">
        <w:rPr>
          <w:rtl/>
        </w:rPr>
        <w:t xml:space="preserve"> </w:t>
      </w:r>
      <w:r w:rsidRPr="00863C30">
        <w:rPr>
          <w:rFonts w:hint="eastAsia"/>
          <w:rtl/>
        </w:rPr>
        <w:t>הקניין</w:t>
      </w:r>
      <w:r w:rsidRPr="00863C30">
        <w:rPr>
          <w:rtl/>
        </w:rPr>
        <w:t xml:space="preserve"> </w:t>
      </w:r>
      <w:r w:rsidRPr="00863C30">
        <w:rPr>
          <w:rFonts w:hint="eastAsia"/>
          <w:rtl/>
        </w:rPr>
        <w:t>הרוחני</w:t>
      </w:r>
      <w:r w:rsidRPr="00863C30">
        <w:rPr>
          <w:rtl/>
        </w:rPr>
        <w:t xml:space="preserve">, </w:t>
      </w:r>
      <w:r w:rsidRPr="00863C30">
        <w:rPr>
          <w:rFonts w:hint="eastAsia"/>
          <w:rtl/>
        </w:rPr>
        <w:t>הוא</w:t>
      </w:r>
      <w:r w:rsidRPr="00863C30">
        <w:rPr>
          <w:rtl/>
        </w:rPr>
        <w:t xml:space="preserve"> </w:t>
      </w:r>
      <w:r w:rsidRPr="00863C30">
        <w:rPr>
          <w:rFonts w:hint="eastAsia"/>
          <w:rtl/>
        </w:rPr>
        <w:t>מצהיר</w:t>
      </w:r>
      <w:r w:rsidRPr="00863C30">
        <w:rPr>
          <w:rtl/>
        </w:rPr>
        <w:t xml:space="preserve"> </w:t>
      </w:r>
      <w:r w:rsidRPr="00863C30">
        <w:rPr>
          <w:rFonts w:hint="eastAsia"/>
          <w:rtl/>
        </w:rPr>
        <w:t>כי</w:t>
      </w:r>
      <w:r w:rsidRPr="00863C30">
        <w:rPr>
          <w:rtl/>
        </w:rPr>
        <w:t xml:space="preserve"> </w:t>
      </w:r>
      <w:r w:rsidRPr="00863C30">
        <w:rPr>
          <w:rFonts w:hint="eastAsia"/>
          <w:rtl/>
        </w:rPr>
        <w:t>בעלי</w:t>
      </w:r>
      <w:r w:rsidRPr="00863C30">
        <w:rPr>
          <w:rtl/>
        </w:rPr>
        <w:t xml:space="preserve"> </w:t>
      </w:r>
      <w:r w:rsidRPr="00863C30">
        <w:rPr>
          <w:rFonts w:hint="eastAsia"/>
          <w:rtl/>
        </w:rPr>
        <w:t>זכויות</w:t>
      </w:r>
      <w:r w:rsidRPr="00863C30">
        <w:rPr>
          <w:rtl/>
        </w:rPr>
        <w:t xml:space="preserve"> </w:t>
      </w:r>
      <w:r w:rsidRPr="00863C30">
        <w:rPr>
          <w:rFonts w:hint="eastAsia"/>
          <w:rtl/>
        </w:rPr>
        <w:t>הקניין</w:t>
      </w:r>
      <w:r w:rsidRPr="00863C30">
        <w:rPr>
          <w:rtl/>
        </w:rPr>
        <w:t xml:space="preserve"> </w:t>
      </w:r>
      <w:r w:rsidRPr="00863C30">
        <w:rPr>
          <w:rFonts w:hint="eastAsia"/>
          <w:rtl/>
        </w:rPr>
        <w:t>הרוחני</w:t>
      </w:r>
      <w:r w:rsidRPr="00863C30">
        <w:rPr>
          <w:rtl/>
        </w:rPr>
        <w:t xml:space="preserve"> </w:t>
      </w:r>
      <w:r w:rsidRPr="00863C30">
        <w:rPr>
          <w:rFonts w:hint="eastAsia"/>
          <w:rtl/>
        </w:rPr>
        <w:t>נתנו</w:t>
      </w:r>
      <w:r w:rsidRPr="00863C30">
        <w:rPr>
          <w:rtl/>
        </w:rPr>
        <w:t xml:space="preserve"> </w:t>
      </w:r>
      <w:r w:rsidRPr="00863C30">
        <w:rPr>
          <w:rFonts w:hint="eastAsia"/>
          <w:rtl/>
        </w:rPr>
        <w:t>בידיו</w:t>
      </w:r>
      <w:r w:rsidRPr="00863C30">
        <w:rPr>
          <w:rtl/>
        </w:rPr>
        <w:t xml:space="preserve"> </w:t>
      </w:r>
      <w:r w:rsidRPr="00863C30">
        <w:rPr>
          <w:rFonts w:hint="eastAsia"/>
          <w:rtl/>
        </w:rPr>
        <w:t>את</w:t>
      </w:r>
      <w:r w:rsidRPr="00863C30">
        <w:rPr>
          <w:rtl/>
        </w:rPr>
        <w:t xml:space="preserve"> </w:t>
      </w:r>
      <w:r w:rsidRPr="00863C30">
        <w:rPr>
          <w:rFonts w:hint="eastAsia"/>
          <w:rtl/>
        </w:rPr>
        <w:t>כל</w:t>
      </w:r>
      <w:r w:rsidRPr="00863C30">
        <w:rPr>
          <w:rtl/>
        </w:rPr>
        <w:t xml:space="preserve"> </w:t>
      </w:r>
      <w:r w:rsidRPr="00863C30">
        <w:rPr>
          <w:rFonts w:hint="eastAsia"/>
          <w:rtl/>
        </w:rPr>
        <w:t>האישורים</w:t>
      </w:r>
      <w:r w:rsidRPr="00863C30">
        <w:rPr>
          <w:rtl/>
        </w:rPr>
        <w:t xml:space="preserve">, </w:t>
      </w:r>
      <w:r w:rsidRPr="00863C30">
        <w:rPr>
          <w:rFonts w:hint="eastAsia"/>
          <w:rtl/>
        </w:rPr>
        <w:t>הרשאות</w:t>
      </w:r>
      <w:r w:rsidRPr="00863C30">
        <w:rPr>
          <w:rtl/>
        </w:rPr>
        <w:t xml:space="preserve"> </w:t>
      </w:r>
      <w:r w:rsidRPr="00863C30">
        <w:rPr>
          <w:rFonts w:hint="eastAsia"/>
          <w:rtl/>
        </w:rPr>
        <w:t>השימוש</w:t>
      </w:r>
      <w:r w:rsidRPr="00863C30">
        <w:rPr>
          <w:rtl/>
        </w:rPr>
        <w:t xml:space="preserve"> </w:t>
      </w:r>
      <w:r w:rsidRPr="00863C30">
        <w:rPr>
          <w:rFonts w:hint="eastAsia"/>
          <w:rtl/>
        </w:rPr>
        <w:t>והרישיונות</w:t>
      </w:r>
      <w:r w:rsidRPr="00863C30">
        <w:rPr>
          <w:rtl/>
        </w:rPr>
        <w:t xml:space="preserve"> </w:t>
      </w:r>
      <w:r w:rsidRPr="00863C30">
        <w:rPr>
          <w:rFonts w:hint="eastAsia"/>
          <w:rtl/>
        </w:rPr>
        <w:t>הדרושים</w:t>
      </w:r>
      <w:r w:rsidRPr="00863C30">
        <w:rPr>
          <w:rtl/>
        </w:rPr>
        <w:t xml:space="preserve"> </w:t>
      </w:r>
      <w:r w:rsidRPr="00863C30">
        <w:rPr>
          <w:rFonts w:hint="eastAsia"/>
          <w:rtl/>
        </w:rPr>
        <w:t>לפי</w:t>
      </w:r>
      <w:r w:rsidRPr="00863C30">
        <w:rPr>
          <w:rtl/>
        </w:rPr>
        <w:t xml:space="preserve"> </w:t>
      </w:r>
      <w:r w:rsidRPr="00863C30">
        <w:rPr>
          <w:rFonts w:hint="eastAsia"/>
          <w:rtl/>
        </w:rPr>
        <w:t>כל</w:t>
      </w:r>
      <w:r w:rsidRPr="00863C30">
        <w:rPr>
          <w:rtl/>
        </w:rPr>
        <w:t xml:space="preserve"> </w:t>
      </w:r>
      <w:r w:rsidRPr="00863C30">
        <w:rPr>
          <w:rFonts w:hint="eastAsia"/>
          <w:rtl/>
        </w:rPr>
        <w:t>דין</w:t>
      </w:r>
      <w:r w:rsidRPr="00863C30">
        <w:rPr>
          <w:rtl/>
        </w:rPr>
        <w:t xml:space="preserve"> </w:t>
      </w:r>
      <w:r w:rsidRPr="00863C30">
        <w:rPr>
          <w:rFonts w:hint="eastAsia"/>
          <w:rtl/>
        </w:rPr>
        <w:t>לצורך</w:t>
      </w:r>
      <w:r w:rsidRPr="00863C30">
        <w:rPr>
          <w:rtl/>
        </w:rPr>
        <w:t xml:space="preserve"> </w:t>
      </w:r>
      <w:r w:rsidRPr="00863C30">
        <w:rPr>
          <w:rFonts w:hint="eastAsia"/>
          <w:rtl/>
        </w:rPr>
        <w:t>אספקת</w:t>
      </w:r>
      <w:r w:rsidRPr="00863C30">
        <w:rPr>
          <w:rtl/>
        </w:rPr>
        <w:t xml:space="preserve"> </w:t>
      </w:r>
      <w:r w:rsidRPr="00863C30">
        <w:rPr>
          <w:rFonts w:hint="eastAsia"/>
          <w:rtl/>
        </w:rPr>
        <w:t>השירותים</w:t>
      </w:r>
      <w:r w:rsidRPr="00863C30">
        <w:rPr>
          <w:rtl/>
        </w:rPr>
        <w:t xml:space="preserve"> </w:t>
      </w:r>
      <w:r w:rsidRPr="00863C30">
        <w:rPr>
          <w:rFonts w:hint="eastAsia"/>
          <w:rtl/>
        </w:rPr>
        <w:t>והשימוש</w:t>
      </w:r>
      <w:r w:rsidRPr="00863C30">
        <w:rPr>
          <w:rtl/>
        </w:rPr>
        <w:t xml:space="preserve"> </w:t>
      </w:r>
      <w:r w:rsidRPr="00863C30">
        <w:rPr>
          <w:rFonts w:hint="eastAsia"/>
          <w:rtl/>
        </w:rPr>
        <w:t>בהם</w:t>
      </w:r>
      <w:r w:rsidRPr="00863C30">
        <w:rPr>
          <w:rtl/>
        </w:rPr>
        <w:t xml:space="preserve"> </w:t>
      </w:r>
      <w:r w:rsidRPr="00863C30">
        <w:rPr>
          <w:rFonts w:hint="eastAsia"/>
          <w:rtl/>
        </w:rPr>
        <w:t>על</w:t>
      </w:r>
      <w:r w:rsidRPr="00863C30">
        <w:rPr>
          <w:rtl/>
        </w:rPr>
        <w:t xml:space="preserve">-ידי </w:t>
      </w:r>
      <w:r w:rsidRPr="00863C30">
        <w:rPr>
          <w:rFonts w:hint="eastAsia"/>
          <w:rtl/>
        </w:rPr>
        <w:t>המזמינים</w:t>
      </w:r>
      <w:r w:rsidRPr="00863C30">
        <w:rPr>
          <w:rtl/>
        </w:rPr>
        <w:t xml:space="preserve">, </w:t>
      </w:r>
      <w:r w:rsidRPr="00863C30">
        <w:rPr>
          <w:rFonts w:hint="eastAsia"/>
          <w:rtl/>
        </w:rPr>
        <w:t>בהתאם</w:t>
      </w:r>
      <w:r w:rsidRPr="00863C30">
        <w:rPr>
          <w:rtl/>
        </w:rPr>
        <w:t xml:space="preserve"> </w:t>
      </w:r>
      <w:r w:rsidRPr="00863C30">
        <w:rPr>
          <w:rFonts w:hint="eastAsia"/>
          <w:rtl/>
        </w:rPr>
        <w:t>לתנאי</w:t>
      </w:r>
      <w:r w:rsidRPr="00863C30">
        <w:rPr>
          <w:rtl/>
        </w:rPr>
        <w:t xml:space="preserve"> </w:t>
      </w:r>
      <w:r w:rsidRPr="00863C30">
        <w:rPr>
          <w:rFonts w:hint="eastAsia"/>
          <w:rtl/>
        </w:rPr>
        <w:t>חוזה</w:t>
      </w:r>
      <w:r w:rsidRPr="00863C30">
        <w:rPr>
          <w:rtl/>
        </w:rPr>
        <w:t xml:space="preserve"> </w:t>
      </w:r>
      <w:r w:rsidRPr="00863C30">
        <w:rPr>
          <w:rFonts w:hint="eastAsia"/>
          <w:rtl/>
        </w:rPr>
        <w:t>זה</w:t>
      </w:r>
      <w:r w:rsidRPr="00863C30">
        <w:rPr>
          <w:rtl/>
        </w:rPr>
        <w:t>.</w:t>
      </w:r>
      <w:bookmarkEnd w:id="117"/>
      <w:r w:rsidRPr="00863C30">
        <w:rPr>
          <w:rtl/>
        </w:rPr>
        <w:t xml:space="preserve"> </w:t>
      </w:r>
    </w:p>
    <w:p w14:paraId="0FD6DE94" w14:textId="77777777" w:rsidR="0091229B" w:rsidRPr="00863C30" w:rsidRDefault="0091229B" w:rsidP="000563B3">
      <w:pPr>
        <w:pStyle w:val="4-"/>
      </w:pPr>
      <w:r w:rsidRPr="00863C30">
        <w:rPr>
          <w:rFonts w:hint="eastAsia"/>
          <w:rtl/>
        </w:rPr>
        <w:t>למיטב</w:t>
      </w:r>
      <w:r w:rsidRPr="00863C30">
        <w:rPr>
          <w:rtl/>
        </w:rPr>
        <w:t xml:space="preserve"> </w:t>
      </w:r>
      <w:r w:rsidRPr="00863C30">
        <w:rPr>
          <w:rFonts w:hint="eastAsia"/>
          <w:rtl/>
        </w:rPr>
        <w:t>ידיעת</w:t>
      </w:r>
      <w:r w:rsidRPr="00863C30">
        <w:rPr>
          <w:rtl/>
        </w:rPr>
        <w:t xml:space="preserve"> </w:t>
      </w:r>
      <w:r w:rsidRPr="00863C30">
        <w:rPr>
          <w:rFonts w:hint="eastAsia"/>
          <w:rtl/>
        </w:rPr>
        <w:t>הספק</w:t>
      </w:r>
      <w:r w:rsidRPr="00863C30">
        <w:rPr>
          <w:rtl/>
        </w:rPr>
        <w:t xml:space="preserve">, </w:t>
      </w:r>
      <w:r w:rsidRPr="00863C30">
        <w:rPr>
          <w:rFonts w:hint="eastAsia"/>
          <w:rtl/>
        </w:rPr>
        <w:t>אין</w:t>
      </w:r>
      <w:r w:rsidRPr="00863C30">
        <w:rPr>
          <w:rtl/>
        </w:rPr>
        <w:t xml:space="preserve"> </w:t>
      </w:r>
      <w:r w:rsidRPr="00863C30">
        <w:rPr>
          <w:rFonts w:hint="eastAsia"/>
          <w:rtl/>
        </w:rPr>
        <w:t>ולא</w:t>
      </w:r>
      <w:r w:rsidRPr="00863C30">
        <w:rPr>
          <w:rtl/>
        </w:rPr>
        <w:t xml:space="preserve"> </w:t>
      </w:r>
      <w:r w:rsidRPr="00863C30">
        <w:rPr>
          <w:rFonts w:hint="eastAsia"/>
          <w:rtl/>
        </w:rPr>
        <w:t>יהיה</w:t>
      </w:r>
      <w:r w:rsidRPr="00863C30">
        <w:rPr>
          <w:rtl/>
        </w:rPr>
        <w:t xml:space="preserve"> </w:t>
      </w:r>
      <w:r w:rsidRPr="00863C30">
        <w:rPr>
          <w:rFonts w:hint="eastAsia"/>
          <w:rtl/>
        </w:rPr>
        <w:t>באספקת</w:t>
      </w:r>
      <w:r w:rsidRPr="00863C30">
        <w:rPr>
          <w:rtl/>
        </w:rPr>
        <w:t xml:space="preserve"> </w:t>
      </w:r>
      <w:r w:rsidRPr="00863C30">
        <w:rPr>
          <w:rFonts w:hint="eastAsia"/>
          <w:rtl/>
        </w:rPr>
        <w:t>השירותים</w:t>
      </w:r>
      <w:r w:rsidRPr="00863C30">
        <w:rPr>
          <w:rtl/>
        </w:rPr>
        <w:t xml:space="preserve"> </w:t>
      </w:r>
      <w:r w:rsidRPr="00863C30">
        <w:rPr>
          <w:rFonts w:hint="eastAsia"/>
          <w:rtl/>
        </w:rPr>
        <w:t>למזמינים</w:t>
      </w:r>
      <w:r w:rsidRPr="00863C30">
        <w:rPr>
          <w:rtl/>
        </w:rPr>
        <w:t xml:space="preserve"> </w:t>
      </w:r>
      <w:r w:rsidRPr="00863C30">
        <w:rPr>
          <w:rFonts w:hint="eastAsia"/>
          <w:rtl/>
        </w:rPr>
        <w:t>ובשימוש</w:t>
      </w:r>
      <w:r w:rsidRPr="00863C30">
        <w:rPr>
          <w:rtl/>
        </w:rPr>
        <w:t xml:space="preserve"> </w:t>
      </w:r>
      <w:r w:rsidRPr="00863C30">
        <w:rPr>
          <w:rFonts w:hint="eastAsia"/>
          <w:rtl/>
        </w:rPr>
        <w:t>שיעשו</w:t>
      </w:r>
      <w:r w:rsidRPr="00863C30">
        <w:rPr>
          <w:rtl/>
        </w:rPr>
        <w:t xml:space="preserve"> </w:t>
      </w:r>
      <w:r w:rsidRPr="00863C30">
        <w:rPr>
          <w:rFonts w:hint="eastAsia"/>
          <w:rtl/>
        </w:rPr>
        <w:t>המזמינים</w:t>
      </w:r>
      <w:r w:rsidRPr="00863C30">
        <w:rPr>
          <w:rtl/>
        </w:rPr>
        <w:t xml:space="preserve"> </w:t>
      </w:r>
      <w:r w:rsidRPr="00863C30">
        <w:rPr>
          <w:rFonts w:hint="eastAsia"/>
          <w:rtl/>
        </w:rPr>
        <w:t>בשירותים</w:t>
      </w:r>
      <w:r w:rsidRPr="00863C30">
        <w:rPr>
          <w:rtl/>
        </w:rPr>
        <w:t xml:space="preserve">, </w:t>
      </w:r>
      <w:r w:rsidRPr="00863C30">
        <w:rPr>
          <w:rFonts w:hint="eastAsia"/>
          <w:rtl/>
        </w:rPr>
        <w:t>משום</w:t>
      </w:r>
      <w:r w:rsidRPr="00863C30">
        <w:rPr>
          <w:rtl/>
        </w:rPr>
        <w:t xml:space="preserve"> </w:t>
      </w:r>
      <w:r w:rsidRPr="00863C30">
        <w:rPr>
          <w:rFonts w:hint="eastAsia"/>
          <w:rtl/>
        </w:rPr>
        <w:t>פגיעה</w:t>
      </w:r>
      <w:r w:rsidRPr="00863C30">
        <w:rPr>
          <w:rtl/>
        </w:rPr>
        <w:t xml:space="preserve"> </w:t>
      </w:r>
      <w:r w:rsidRPr="00863C30">
        <w:rPr>
          <w:rFonts w:hint="eastAsia"/>
          <w:rtl/>
        </w:rPr>
        <w:t>בזכויות</w:t>
      </w:r>
      <w:r w:rsidRPr="00863C30">
        <w:rPr>
          <w:rtl/>
        </w:rPr>
        <w:t xml:space="preserve"> </w:t>
      </w:r>
      <w:r w:rsidRPr="00863C30">
        <w:rPr>
          <w:rFonts w:hint="eastAsia"/>
          <w:rtl/>
        </w:rPr>
        <w:t>הקניין</w:t>
      </w:r>
      <w:r w:rsidRPr="00863C30">
        <w:rPr>
          <w:rtl/>
        </w:rPr>
        <w:t xml:space="preserve"> </w:t>
      </w:r>
      <w:r w:rsidRPr="00863C30">
        <w:rPr>
          <w:rFonts w:hint="eastAsia"/>
          <w:rtl/>
        </w:rPr>
        <w:t>הרוחני</w:t>
      </w:r>
      <w:r w:rsidRPr="00863C30">
        <w:rPr>
          <w:rtl/>
        </w:rPr>
        <w:t xml:space="preserve"> </w:t>
      </w:r>
      <w:r w:rsidRPr="00863C30">
        <w:rPr>
          <w:rFonts w:hint="eastAsia"/>
          <w:rtl/>
        </w:rPr>
        <w:t>של</w:t>
      </w:r>
      <w:r w:rsidRPr="00863C30">
        <w:rPr>
          <w:rtl/>
        </w:rPr>
        <w:t xml:space="preserve"> </w:t>
      </w:r>
      <w:r w:rsidRPr="00863C30">
        <w:rPr>
          <w:rFonts w:hint="eastAsia"/>
          <w:rtl/>
        </w:rPr>
        <w:t>צד</w:t>
      </w:r>
      <w:r w:rsidRPr="00863C30">
        <w:rPr>
          <w:rtl/>
        </w:rPr>
        <w:t xml:space="preserve"> </w:t>
      </w:r>
      <w:r w:rsidRPr="00863C30">
        <w:rPr>
          <w:rFonts w:hint="eastAsia"/>
          <w:rtl/>
        </w:rPr>
        <w:t>שלישי</w:t>
      </w:r>
      <w:r w:rsidRPr="00863C30">
        <w:rPr>
          <w:rtl/>
        </w:rPr>
        <w:t xml:space="preserve"> </w:t>
      </w:r>
      <w:r w:rsidRPr="00863C30">
        <w:rPr>
          <w:rFonts w:hint="eastAsia"/>
          <w:rtl/>
        </w:rPr>
        <w:t>כלשהו</w:t>
      </w:r>
      <w:r w:rsidRPr="00863C30">
        <w:rPr>
          <w:rtl/>
        </w:rPr>
        <w:t xml:space="preserve"> </w:t>
      </w:r>
      <w:r w:rsidRPr="00863C30">
        <w:rPr>
          <w:rFonts w:hint="eastAsia"/>
          <w:rtl/>
        </w:rPr>
        <w:t>בהתאם</w:t>
      </w:r>
      <w:r w:rsidRPr="00863C30">
        <w:rPr>
          <w:rtl/>
        </w:rPr>
        <w:t xml:space="preserve"> </w:t>
      </w:r>
      <w:r w:rsidRPr="00863C30">
        <w:rPr>
          <w:rFonts w:hint="eastAsia"/>
          <w:rtl/>
        </w:rPr>
        <w:t>לכל</w:t>
      </w:r>
      <w:r w:rsidRPr="00863C30">
        <w:rPr>
          <w:rtl/>
        </w:rPr>
        <w:t xml:space="preserve"> </w:t>
      </w:r>
      <w:r w:rsidRPr="00863C30">
        <w:rPr>
          <w:rFonts w:hint="eastAsia"/>
          <w:rtl/>
        </w:rPr>
        <w:t>דין</w:t>
      </w:r>
      <w:r w:rsidRPr="00863C30">
        <w:rPr>
          <w:rtl/>
        </w:rPr>
        <w:t xml:space="preserve">. </w:t>
      </w:r>
      <w:r w:rsidRPr="00863C30">
        <w:rPr>
          <w:rFonts w:hint="eastAsia"/>
          <w:rtl/>
        </w:rPr>
        <w:t>הספק</w:t>
      </w:r>
      <w:r w:rsidRPr="00863C30">
        <w:rPr>
          <w:rtl/>
        </w:rPr>
        <w:t xml:space="preserve"> </w:t>
      </w:r>
      <w:r w:rsidRPr="00863C30">
        <w:rPr>
          <w:rFonts w:hint="eastAsia"/>
          <w:rtl/>
        </w:rPr>
        <w:t>יודיע</w:t>
      </w:r>
      <w:r w:rsidRPr="00863C30">
        <w:rPr>
          <w:rtl/>
        </w:rPr>
        <w:t xml:space="preserve"> </w:t>
      </w:r>
      <w:r w:rsidRPr="00863C30">
        <w:rPr>
          <w:rFonts w:hint="eastAsia"/>
          <w:rtl/>
        </w:rPr>
        <w:t>לעורך</w:t>
      </w:r>
      <w:r w:rsidRPr="00863C30">
        <w:rPr>
          <w:rtl/>
        </w:rPr>
        <w:t xml:space="preserve"> </w:t>
      </w:r>
      <w:r w:rsidRPr="00863C30">
        <w:rPr>
          <w:rFonts w:hint="eastAsia"/>
          <w:rtl/>
        </w:rPr>
        <w:t>המכרז</w:t>
      </w:r>
      <w:r w:rsidRPr="00863C30">
        <w:rPr>
          <w:rtl/>
        </w:rPr>
        <w:t xml:space="preserve"> </w:t>
      </w:r>
      <w:r w:rsidRPr="00863C30">
        <w:rPr>
          <w:rFonts w:hint="eastAsia"/>
          <w:rtl/>
        </w:rPr>
        <w:t>בכל</w:t>
      </w:r>
      <w:r w:rsidRPr="00863C30">
        <w:rPr>
          <w:rtl/>
        </w:rPr>
        <w:t xml:space="preserve"> </w:t>
      </w:r>
      <w:r w:rsidRPr="00863C30">
        <w:rPr>
          <w:rFonts w:hint="eastAsia"/>
          <w:rtl/>
        </w:rPr>
        <w:t>מקרה</w:t>
      </w:r>
      <w:r w:rsidRPr="00863C30">
        <w:rPr>
          <w:rtl/>
        </w:rPr>
        <w:t xml:space="preserve"> </w:t>
      </w:r>
      <w:r w:rsidRPr="00863C30">
        <w:rPr>
          <w:rFonts w:hint="eastAsia"/>
          <w:rtl/>
        </w:rPr>
        <w:t>שבמסגרת</w:t>
      </w:r>
      <w:r w:rsidRPr="00863C30">
        <w:rPr>
          <w:rtl/>
        </w:rPr>
        <w:t xml:space="preserve"> </w:t>
      </w:r>
      <w:r w:rsidRPr="00863C30">
        <w:rPr>
          <w:rFonts w:hint="eastAsia"/>
          <w:rtl/>
        </w:rPr>
        <w:t>הליך</w:t>
      </w:r>
      <w:r w:rsidRPr="00863C30">
        <w:rPr>
          <w:rtl/>
        </w:rPr>
        <w:t xml:space="preserve"> </w:t>
      </w:r>
      <w:r w:rsidRPr="00863C30">
        <w:rPr>
          <w:rFonts w:hint="eastAsia"/>
          <w:rtl/>
        </w:rPr>
        <w:t>משפטי</w:t>
      </w:r>
      <w:r w:rsidRPr="00863C30">
        <w:rPr>
          <w:rtl/>
        </w:rPr>
        <w:t xml:space="preserve"> </w:t>
      </w:r>
      <w:r w:rsidRPr="00863C30">
        <w:rPr>
          <w:rFonts w:hint="eastAsia"/>
          <w:rtl/>
        </w:rPr>
        <w:t>נטען</w:t>
      </w:r>
      <w:r w:rsidRPr="00863C30">
        <w:rPr>
          <w:rtl/>
        </w:rPr>
        <w:t xml:space="preserve"> </w:t>
      </w:r>
      <w:r w:rsidRPr="00863C30">
        <w:rPr>
          <w:rFonts w:hint="eastAsia"/>
          <w:rtl/>
        </w:rPr>
        <w:t>כי</w:t>
      </w:r>
      <w:r w:rsidRPr="00863C30">
        <w:rPr>
          <w:rtl/>
        </w:rPr>
        <w:t xml:space="preserve"> </w:t>
      </w:r>
      <w:r w:rsidRPr="00863C30">
        <w:rPr>
          <w:rFonts w:hint="eastAsia"/>
          <w:rtl/>
        </w:rPr>
        <w:t>שימוש</w:t>
      </w:r>
      <w:r w:rsidRPr="00863C30">
        <w:rPr>
          <w:rtl/>
        </w:rPr>
        <w:t xml:space="preserve"> </w:t>
      </w:r>
      <w:r w:rsidRPr="00863C30">
        <w:rPr>
          <w:rFonts w:hint="eastAsia"/>
          <w:rtl/>
        </w:rPr>
        <w:t>שעושים</w:t>
      </w:r>
      <w:r w:rsidRPr="00863C30">
        <w:rPr>
          <w:rtl/>
        </w:rPr>
        <w:t xml:space="preserve"> </w:t>
      </w:r>
      <w:r w:rsidRPr="00863C30">
        <w:rPr>
          <w:rFonts w:hint="eastAsia"/>
          <w:rtl/>
        </w:rPr>
        <w:t>המזמינים</w:t>
      </w:r>
      <w:r w:rsidRPr="00863C30">
        <w:rPr>
          <w:rtl/>
        </w:rPr>
        <w:t xml:space="preserve"> </w:t>
      </w:r>
      <w:r w:rsidRPr="00863C30">
        <w:rPr>
          <w:rFonts w:hint="eastAsia"/>
          <w:rtl/>
        </w:rPr>
        <w:t>בשירותים</w:t>
      </w:r>
      <w:r w:rsidRPr="00863C30">
        <w:rPr>
          <w:rtl/>
        </w:rPr>
        <w:t xml:space="preserve"> </w:t>
      </w:r>
      <w:r w:rsidRPr="00863C30">
        <w:rPr>
          <w:rFonts w:hint="eastAsia"/>
          <w:rtl/>
        </w:rPr>
        <w:t>יש</w:t>
      </w:r>
      <w:r w:rsidRPr="00863C30">
        <w:rPr>
          <w:rtl/>
        </w:rPr>
        <w:t xml:space="preserve"> </w:t>
      </w:r>
      <w:r w:rsidRPr="00863C30">
        <w:rPr>
          <w:rFonts w:hint="eastAsia"/>
          <w:rtl/>
        </w:rPr>
        <w:t>בו</w:t>
      </w:r>
      <w:r w:rsidRPr="00863C30">
        <w:rPr>
          <w:rtl/>
        </w:rPr>
        <w:t xml:space="preserve"> </w:t>
      </w:r>
      <w:r w:rsidRPr="00863C30">
        <w:rPr>
          <w:rFonts w:hint="eastAsia"/>
          <w:rtl/>
        </w:rPr>
        <w:t>משום</w:t>
      </w:r>
      <w:r w:rsidRPr="00863C30">
        <w:rPr>
          <w:rtl/>
        </w:rPr>
        <w:t xml:space="preserve"> </w:t>
      </w:r>
      <w:r w:rsidRPr="00863C30">
        <w:rPr>
          <w:rFonts w:hint="eastAsia"/>
          <w:rtl/>
        </w:rPr>
        <w:t>פגיעה</w:t>
      </w:r>
      <w:r w:rsidRPr="00863C30">
        <w:rPr>
          <w:rtl/>
        </w:rPr>
        <w:t xml:space="preserve"> </w:t>
      </w:r>
      <w:r w:rsidRPr="00863C30">
        <w:rPr>
          <w:rFonts w:hint="eastAsia"/>
          <w:rtl/>
        </w:rPr>
        <w:t>בזכויות</w:t>
      </w:r>
      <w:r w:rsidRPr="00863C30">
        <w:rPr>
          <w:rtl/>
        </w:rPr>
        <w:t xml:space="preserve"> </w:t>
      </w:r>
      <w:r w:rsidRPr="00863C30">
        <w:rPr>
          <w:rFonts w:hint="eastAsia"/>
          <w:rtl/>
        </w:rPr>
        <w:t>הקניין</w:t>
      </w:r>
      <w:r w:rsidRPr="00863C30">
        <w:rPr>
          <w:rtl/>
        </w:rPr>
        <w:t xml:space="preserve"> </w:t>
      </w:r>
      <w:r w:rsidRPr="00863C30">
        <w:rPr>
          <w:rFonts w:hint="eastAsia"/>
          <w:rtl/>
        </w:rPr>
        <w:t>הרוחני</w:t>
      </w:r>
      <w:r w:rsidRPr="00863C30">
        <w:rPr>
          <w:rtl/>
        </w:rPr>
        <w:t xml:space="preserve"> </w:t>
      </w:r>
      <w:r w:rsidRPr="00863C30">
        <w:rPr>
          <w:rFonts w:hint="eastAsia"/>
          <w:rtl/>
        </w:rPr>
        <w:t>של</w:t>
      </w:r>
      <w:r w:rsidRPr="00863C30">
        <w:rPr>
          <w:rtl/>
        </w:rPr>
        <w:t xml:space="preserve"> </w:t>
      </w:r>
      <w:r w:rsidRPr="00863C30">
        <w:rPr>
          <w:rFonts w:hint="eastAsia"/>
          <w:rtl/>
        </w:rPr>
        <w:t>צד</w:t>
      </w:r>
      <w:r w:rsidRPr="00863C30">
        <w:rPr>
          <w:rtl/>
        </w:rPr>
        <w:t xml:space="preserve"> </w:t>
      </w:r>
      <w:r w:rsidRPr="00863C30">
        <w:rPr>
          <w:rFonts w:hint="eastAsia"/>
          <w:rtl/>
        </w:rPr>
        <w:t>שלישי</w:t>
      </w:r>
      <w:r w:rsidRPr="00863C30">
        <w:rPr>
          <w:rtl/>
        </w:rPr>
        <w:t xml:space="preserve"> </w:t>
      </w:r>
      <w:r w:rsidRPr="00863C30">
        <w:rPr>
          <w:rFonts w:hint="eastAsia"/>
          <w:rtl/>
        </w:rPr>
        <w:t>כלשהו</w:t>
      </w:r>
      <w:r w:rsidRPr="00863C30">
        <w:rPr>
          <w:rtl/>
        </w:rPr>
        <w:t>.</w:t>
      </w:r>
    </w:p>
    <w:p w14:paraId="4125975A" w14:textId="77777777" w:rsidR="0091229B" w:rsidRPr="00863C30" w:rsidRDefault="0091229B" w:rsidP="000563B3">
      <w:pPr>
        <w:pStyle w:val="4-"/>
        <w:rPr>
          <w:rtl/>
        </w:rPr>
      </w:pPr>
      <w:r w:rsidRPr="00863C30">
        <w:rPr>
          <w:rFonts w:hint="eastAsia"/>
          <w:rtl/>
        </w:rPr>
        <w:t>נודע</w:t>
      </w:r>
      <w:r w:rsidRPr="00863C30">
        <w:rPr>
          <w:rtl/>
        </w:rPr>
        <w:t xml:space="preserve"> לספק, כי בשימוש שעושים המזמינים בשירותים יש משום פגיעה בזכויות הקניין הרוחני של צד שלישי כלשהו, בניגוד להוראות הדין, הספק י</w:t>
      </w:r>
      <w:r w:rsidRPr="00863C30">
        <w:rPr>
          <w:rFonts w:hint="eastAsia"/>
          <w:rtl/>
        </w:rPr>
        <w:t>עשה</w:t>
      </w:r>
      <w:r w:rsidRPr="00863C30">
        <w:rPr>
          <w:rtl/>
        </w:rPr>
        <w:t xml:space="preserve"> </w:t>
      </w:r>
      <w:r w:rsidRPr="00863C30">
        <w:rPr>
          <w:rFonts w:hint="eastAsia"/>
          <w:rtl/>
        </w:rPr>
        <w:t>כל</w:t>
      </w:r>
      <w:r w:rsidRPr="00863C30">
        <w:rPr>
          <w:rtl/>
        </w:rPr>
        <w:t xml:space="preserve"> </w:t>
      </w:r>
      <w:r w:rsidRPr="00863C30">
        <w:rPr>
          <w:rFonts w:hint="eastAsia"/>
          <w:rtl/>
        </w:rPr>
        <w:t>מאמץ</w:t>
      </w:r>
      <w:r w:rsidRPr="00863C30">
        <w:rPr>
          <w:rtl/>
        </w:rPr>
        <w:t xml:space="preserve"> </w:t>
      </w:r>
      <w:r w:rsidRPr="00863C30">
        <w:rPr>
          <w:rFonts w:hint="eastAsia"/>
          <w:rtl/>
        </w:rPr>
        <w:t>סביר</w:t>
      </w:r>
      <w:r w:rsidRPr="00863C30">
        <w:rPr>
          <w:rtl/>
        </w:rPr>
        <w:t xml:space="preserve"> </w:t>
      </w:r>
      <w:r w:rsidRPr="00863C30">
        <w:rPr>
          <w:rFonts w:hint="eastAsia"/>
          <w:rtl/>
        </w:rPr>
        <w:t>על</w:t>
      </w:r>
      <w:r w:rsidRPr="00863C30">
        <w:rPr>
          <w:rtl/>
        </w:rPr>
        <w:t xml:space="preserve"> </w:t>
      </w:r>
      <w:r w:rsidRPr="00863C30">
        <w:rPr>
          <w:rFonts w:hint="eastAsia"/>
          <w:rtl/>
        </w:rPr>
        <w:t>מנת</w:t>
      </w:r>
      <w:r w:rsidRPr="00863C30">
        <w:rPr>
          <w:rtl/>
        </w:rPr>
        <w:t xml:space="preserve"> </w:t>
      </w:r>
      <w:r w:rsidRPr="00863C30">
        <w:rPr>
          <w:rFonts w:hint="eastAsia"/>
          <w:rtl/>
        </w:rPr>
        <w:t>לה</w:t>
      </w:r>
      <w:r w:rsidRPr="00863C30">
        <w:rPr>
          <w:rtl/>
        </w:rPr>
        <w:t xml:space="preserve">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w:t>
      </w:r>
      <w:r w:rsidRPr="00863C30">
        <w:rPr>
          <w:rFonts w:hint="eastAsia"/>
          <w:rtl/>
        </w:rPr>
        <w:t>בכל</w:t>
      </w:r>
      <w:r w:rsidRPr="00863C30">
        <w:rPr>
          <w:rtl/>
        </w:rPr>
        <w:t xml:space="preserve"> מקרה, יחדל הספק מאספקת השירות שיש בו משום פגיעה בזכויות קניין רוחני של צד שלישי כלשהו, ויזכה את המזמין בגין </w:t>
      </w:r>
      <w:r w:rsidR="00102560" w:rsidRPr="00863C30">
        <w:rPr>
          <w:rFonts w:hint="eastAsia"/>
          <w:rtl/>
        </w:rPr>
        <w:t>כל</w:t>
      </w:r>
      <w:r w:rsidR="00102560" w:rsidRPr="00863C30">
        <w:rPr>
          <w:rtl/>
        </w:rPr>
        <w:t xml:space="preserve"> </w:t>
      </w:r>
      <w:r w:rsidRPr="00863C30">
        <w:rPr>
          <w:rFonts w:hint="eastAsia"/>
          <w:rtl/>
        </w:rPr>
        <w:t>סכום</w:t>
      </w:r>
      <w:r w:rsidR="00102560" w:rsidRPr="00863C30">
        <w:rPr>
          <w:rtl/>
        </w:rPr>
        <w:t xml:space="preserve"> עודף</w:t>
      </w:r>
      <w:r w:rsidRPr="00863C30">
        <w:rPr>
          <w:rtl/>
        </w:rPr>
        <w:t xml:space="preserve"> ש</w:t>
      </w:r>
      <w:r w:rsidR="00102560" w:rsidRPr="00863C30">
        <w:rPr>
          <w:rFonts w:hint="eastAsia"/>
          <w:rtl/>
        </w:rPr>
        <w:t>נאלץ</w:t>
      </w:r>
      <w:r w:rsidR="00102560" w:rsidRPr="00863C30">
        <w:rPr>
          <w:rtl/>
        </w:rPr>
        <w:t xml:space="preserve"> </w:t>
      </w:r>
      <w:r w:rsidR="00102560" w:rsidRPr="00863C30">
        <w:rPr>
          <w:rFonts w:hint="eastAsia"/>
          <w:rtl/>
        </w:rPr>
        <w:t>לשלם</w:t>
      </w:r>
      <w:r w:rsidR="00102560" w:rsidRPr="00863C30">
        <w:rPr>
          <w:rtl/>
        </w:rPr>
        <w:t xml:space="preserve"> </w:t>
      </w:r>
      <w:r w:rsidR="00102560" w:rsidRPr="00863C30">
        <w:rPr>
          <w:rFonts w:hint="eastAsia"/>
          <w:rtl/>
        </w:rPr>
        <w:t>בגין</w:t>
      </w:r>
      <w:r w:rsidR="00102560" w:rsidRPr="00863C30">
        <w:rPr>
          <w:rtl/>
        </w:rPr>
        <w:t xml:space="preserve"> </w:t>
      </w:r>
      <w:r w:rsidR="00102560" w:rsidRPr="00863C30">
        <w:rPr>
          <w:rFonts w:hint="eastAsia"/>
          <w:rtl/>
        </w:rPr>
        <w:t>התנהלות</w:t>
      </w:r>
      <w:r w:rsidR="00102560" w:rsidRPr="00863C30">
        <w:rPr>
          <w:rtl/>
        </w:rPr>
        <w:t xml:space="preserve"> </w:t>
      </w:r>
      <w:r w:rsidR="00102560" w:rsidRPr="00863C30">
        <w:rPr>
          <w:rFonts w:hint="eastAsia"/>
          <w:rtl/>
        </w:rPr>
        <w:t>הספק</w:t>
      </w:r>
      <w:r w:rsidRPr="00863C30">
        <w:rPr>
          <w:rtl/>
        </w:rPr>
        <w:t xml:space="preserve">.  </w:t>
      </w:r>
    </w:p>
    <w:p w14:paraId="5A2C2B64" w14:textId="11EDD06E" w:rsidR="0091229B" w:rsidRPr="00863C30" w:rsidRDefault="007423E7" w:rsidP="00DD1E53">
      <w:pPr>
        <w:pStyle w:val="4-"/>
        <w:rPr>
          <w:rtl/>
        </w:rPr>
      </w:pPr>
      <w:bookmarkStart w:id="118" w:name="_Ref98935888"/>
      <w:r w:rsidRPr="00863C30">
        <w:rPr>
          <w:rFonts w:hint="eastAsia"/>
          <w:rtl/>
        </w:rPr>
        <w:t>אם</w:t>
      </w:r>
      <w:r w:rsidRPr="00863C30">
        <w:rPr>
          <w:rtl/>
        </w:rPr>
        <w:t xml:space="preserve"> </w:t>
      </w:r>
      <w:r w:rsidRPr="00863C30">
        <w:rPr>
          <w:rFonts w:hint="eastAsia"/>
          <w:rtl/>
        </w:rPr>
        <w:t>כתוצאה</w:t>
      </w:r>
      <w:r w:rsidRPr="00863C30">
        <w:rPr>
          <w:rtl/>
        </w:rPr>
        <w:t xml:space="preserve"> </w:t>
      </w:r>
      <w:r w:rsidRPr="00863C30">
        <w:rPr>
          <w:rFonts w:hint="eastAsia"/>
          <w:rtl/>
        </w:rPr>
        <w:t>מטענה</w:t>
      </w:r>
      <w:r w:rsidRPr="00863C30">
        <w:rPr>
          <w:rtl/>
        </w:rPr>
        <w:t xml:space="preserve">, </w:t>
      </w:r>
      <w:r w:rsidRPr="00863C30">
        <w:rPr>
          <w:rFonts w:hint="eastAsia"/>
          <w:rtl/>
        </w:rPr>
        <w:t>לפיה</w:t>
      </w:r>
      <w:r w:rsidRPr="00863C30">
        <w:rPr>
          <w:rtl/>
        </w:rPr>
        <w:t xml:space="preserve"> </w:t>
      </w:r>
      <w:r w:rsidRPr="00863C30">
        <w:rPr>
          <w:rFonts w:hint="eastAsia"/>
          <w:rtl/>
        </w:rPr>
        <w:t>שירות</w:t>
      </w:r>
      <w:r w:rsidRPr="00863C30">
        <w:rPr>
          <w:rtl/>
        </w:rPr>
        <w:t xml:space="preserve"> </w:t>
      </w:r>
      <w:r w:rsidRPr="00863C30">
        <w:rPr>
          <w:rFonts w:hint="eastAsia"/>
          <w:rtl/>
        </w:rPr>
        <w:t>שרכשו</w:t>
      </w:r>
      <w:r w:rsidRPr="00863C30">
        <w:rPr>
          <w:rtl/>
        </w:rPr>
        <w:t xml:space="preserve"> </w:t>
      </w:r>
      <w:r w:rsidRPr="00863C30">
        <w:rPr>
          <w:rFonts w:hint="eastAsia"/>
          <w:rtl/>
        </w:rPr>
        <w:t>המזמינים</w:t>
      </w:r>
      <w:r w:rsidRPr="00863C30">
        <w:rPr>
          <w:rtl/>
        </w:rPr>
        <w:t xml:space="preserve"> </w:t>
      </w:r>
      <w:r w:rsidRPr="00863C30">
        <w:rPr>
          <w:rFonts w:hint="eastAsia"/>
          <w:rtl/>
        </w:rPr>
        <w:t>מהספק</w:t>
      </w:r>
      <w:r w:rsidR="00A80416" w:rsidRPr="00863C30">
        <w:rPr>
          <w:rtl/>
        </w:rPr>
        <w:t>,</w:t>
      </w:r>
      <w:r w:rsidRPr="00863C30">
        <w:rPr>
          <w:rtl/>
        </w:rPr>
        <w:t xml:space="preserve"> מפר זכות קניין רוחני של</w:t>
      </w:r>
      <w:r w:rsidR="002A3C74" w:rsidRPr="00863C30">
        <w:rPr>
          <w:rtl/>
        </w:rPr>
        <w:t xml:space="preserve"> </w:t>
      </w:r>
      <w:r w:rsidR="00952757" w:rsidRPr="00863C30">
        <w:rPr>
          <w:rFonts w:hint="eastAsia"/>
          <w:rtl/>
        </w:rPr>
        <w:t>צ</w:t>
      </w:r>
      <w:r w:rsidR="002A3C74" w:rsidRPr="00863C30">
        <w:rPr>
          <w:rFonts w:hint="eastAsia"/>
          <w:rtl/>
        </w:rPr>
        <w:t>ד</w:t>
      </w:r>
      <w:r w:rsidR="002A3C74" w:rsidRPr="00863C30">
        <w:rPr>
          <w:rtl/>
        </w:rPr>
        <w:t xml:space="preserve"> </w:t>
      </w:r>
      <w:r w:rsidR="002A3C74" w:rsidRPr="00863C30">
        <w:rPr>
          <w:rFonts w:hint="eastAsia"/>
          <w:rtl/>
        </w:rPr>
        <w:t>ג</w:t>
      </w:r>
      <w:r w:rsidR="002A3C74" w:rsidRPr="00863C30">
        <w:rPr>
          <w:rtl/>
        </w:rPr>
        <w:t xml:space="preserve">' </w:t>
      </w:r>
      <w:r w:rsidR="002A3C74" w:rsidRPr="00863C30">
        <w:rPr>
          <w:rFonts w:hint="eastAsia"/>
          <w:rtl/>
        </w:rPr>
        <w:t>כלשהו</w:t>
      </w:r>
      <w:r w:rsidRPr="00863C30">
        <w:rPr>
          <w:rtl/>
        </w:rPr>
        <w:t xml:space="preserve"> (להלן: "</w:t>
      </w:r>
      <w:r w:rsidRPr="00992069">
        <w:rPr>
          <w:rFonts w:hint="eastAsia"/>
          <w:rtl/>
        </w:rPr>
        <w:t>טענת</w:t>
      </w:r>
      <w:r w:rsidRPr="00992069">
        <w:rPr>
          <w:rtl/>
        </w:rPr>
        <w:t xml:space="preserve"> </w:t>
      </w:r>
      <w:r w:rsidRPr="00992069">
        <w:rPr>
          <w:rFonts w:hint="eastAsia"/>
          <w:rtl/>
        </w:rPr>
        <w:t>הפרה</w:t>
      </w:r>
      <w:r w:rsidRPr="00863C30">
        <w:rPr>
          <w:rtl/>
        </w:rPr>
        <w:t xml:space="preserve">"), </w:t>
      </w:r>
      <w:r w:rsidRPr="00863C30">
        <w:rPr>
          <w:rFonts w:hint="eastAsia"/>
          <w:rtl/>
        </w:rPr>
        <w:t>הוטל</w:t>
      </w:r>
      <w:r w:rsidRPr="00863C30">
        <w:rPr>
          <w:rtl/>
        </w:rPr>
        <w:t xml:space="preserve"> </w:t>
      </w:r>
      <w:r w:rsidRPr="00863C30">
        <w:rPr>
          <w:rFonts w:hint="eastAsia"/>
          <w:rtl/>
        </w:rPr>
        <w:t>על</w:t>
      </w:r>
      <w:r w:rsidRPr="00863C30">
        <w:rPr>
          <w:rtl/>
        </w:rPr>
        <w:t xml:space="preserve"> </w:t>
      </w:r>
      <w:r w:rsidRPr="00863C30">
        <w:rPr>
          <w:rFonts w:hint="eastAsia"/>
          <w:rtl/>
        </w:rPr>
        <w:t>מזמין</w:t>
      </w:r>
      <w:r w:rsidRPr="00863C30">
        <w:rPr>
          <w:rtl/>
        </w:rPr>
        <w:t xml:space="preserve"> </w:t>
      </w:r>
      <w:r w:rsidRPr="00863C30">
        <w:rPr>
          <w:rFonts w:hint="eastAsia"/>
          <w:rtl/>
        </w:rPr>
        <w:t>נזק</w:t>
      </w:r>
      <w:r w:rsidRPr="00863C30">
        <w:rPr>
          <w:rtl/>
        </w:rPr>
        <w:t xml:space="preserve">, </w:t>
      </w:r>
      <w:r w:rsidRPr="00863C30">
        <w:rPr>
          <w:rFonts w:hint="eastAsia"/>
          <w:rtl/>
        </w:rPr>
        <w:t>ישפה</w:t>
      </w:r>
      <w:r w:rsidRPr="00863C30">
        <w:rPr>
          <w:rtl/>
        </w:rPr>
        <w:t xml:space="preserve"> </w:t>
      </w:r>
      <w:r w:rsidRPr="00863C30">
        <w:rPr>
          <w:rFonts w:hint="eastAsia"/>
          <w:rtl/>
        </w:rPr>
        <w:t>הספק</w:t>
      </w:r>
      <w:r w:rsidRPr="00863C30">
        <w:rPr>
          <w:rtl/>
        </w:rPr>
        <w:t xml:space="preserve"> </w:t>
      </w:r>
      <w:r w:rsidRPr="00863C30">
        <w:rPr>
          <w:rFonts w:hint="eastAsia"/>
          <w:rtl/>
        </w:rPr>
        <w:t>את</w:t>
      </w:r>
      <w:r w:rsidRPr="00863C30">
        <w:rPr>
          <w:rtl/>
        </w:rPr>
        <w:t xml:space="preserve"> </w:t>
      </w:r>
      <w:r w:rsidRPr="00863C30">
        <w:rPr>
          <w:rFonts w:hint="eastAsia"/>
          <w:rtl/>
        </w:rPr>
        <w:t>המזמין</w:t>
      </w:r>
      <w:r w:rsidRPr="00863C30">
        <w:rPr>
          <w:rtl/>
        </w:rPr>
        <w:t xml:space="preserve"> </w:t>
      </w:r>
      <w:r w:rsidRPr="00863C30">
        <w:rPr>
          <w:rFonts w:hint="eastAsia"/>
          <w:rtl/>
        </w:rPr>
        <w:t>עבור</w:t>
      </w:r>
      <w:r w:rsidRPr="00863C30">
        <w:rPr>
          <w:rtl/>
        </w:rPr>
        <w:t xml:space="preserve"> </w:t>
      </w:r>
      <w:r w:rsidRPr="00863C30">
        <w:rPr>
          <w:rFonts w:hint="eastAsia"/>
          <w:rtl/>
        </w:rPr>
        <w:lastRenderedPageBreak/>
        <w:t>נזק</w:t>
      </w:r>
      <w:r w:rsidRPr="00863C30">
        <w:rPr>
          <w:rtl/>
        </w:rPr>
        <w:t xml:space="preserve"> </w:t>
      </w:r>
      <w:r w:rsidRPr="00863C30">
        <w:rPr>
          <w:rFonts w:hint="eastAsia"/>
          <w:rtl/>
        </w:rPr>
        <w:t>זה</w:t>
      </w:r>
      <w:r w:rsidRPr="00863C30">
        <w:rPr>
          <w:rtl/>
        </w:rPr>
        <w:t xml:space="preserve">. </w:t>
      </w:r>
      <w:r w:rsidRPr="00863C30">
        <w:rPr>
          <w:rFonts w:hint="eastAsia"/>
          <w:rtl/>
        </w:rPr>
        <w:t>לעניין</w:t>
      </w:r>
      <w:r w:rsidRPr="00863C30">
        <w:rPr>
          <w:rtl/>
        </w:rPr>
        <w:t xml:space="preserve"> </w:t>
      </w:r>
      <w:r w:rsidRPr="00863C30">
        <w:rPr>
          <w:rFonts w:hint="eastAsia"/>
          <w:rtl/>
        </w:rPr>
        <w:t>זה</w:t>
      </w:r>
      <w:r w:rsidRPr="00863C30">
        <w:rPr>
          <w:rtl/>
        </w:rPr>
        <w:t xml:space="preserve">, </w:t>
      </w:r>
      <w:r w:rsidRPr="00863C30">
        <w:rPr>
          <w:rFonts w:hint="eastAsia"/>
          <w:rtl/>
        </w:rPr>
        <w:t>נזק</w:t>
      </w:r>
      <w:r w:rsidRPr="00863C30">
        <w:rPr>
          <w:rtl/>
        </w:rPr>
        <w:t xml:space="preserve"> </w:t>
      </w:r>
      <w:r w:rsidRPr="00863C30">
        <w:rPr>
          <w:rFonts w:hint="eastAsia"/>
          <w:rtl/>
        </w:rPr>
        <w:t>ייחשב</w:t>
      </w:r>
      <w:r w:rsidR="00952757" w:rsidRPr="00863C30">
        <w:rPr>
          <w:rtl/>
        </w:rPr>
        <w:t xml:space="preserve"> בין היתר,</w:t>
      </w:r>
      <w:r w:rsidRPr="00863C30">
        <w:rPr>
          <w:rtl/>
        </w:rPr>
        <w:t xml:space="preserve"> הוצאות שהוטלו על המזמין בעקבות פס"ד</w:t>
      </w:r>
      <w:r w:rsidR="00B52D6A" w:rsidRPr="00863C30">
        <w:rPr>
          <w:rtl/>
        </w:rPr>
        <w:t xml:space="preserve"> חלוט</w:t>
      </w:r>
      <w:r w:rsidRPr="00863C30">
        <w:rPr>
          <w:rtl/>
        </w:rPr>
        <w:t xml:space="preserve">, הוצאות הליך או שכ"ט עו"ד שנדרשו למזמין בקשר עם טענת ההפרה. במקרה שכזה, לא תחול </w:t>
      </w:r>
      <w:r w:rsidR="00A80416" w:rsidRPr="00863C30">
        <w:rPr>
          <w:rFonts w:hint="eastAsia"/>
          <w:rtl/>
        </w:rPr>
        <w:t>הגבלת</w:t>
      </w:r>
      <w:r w:rsidR="00A80416" w:rsidRPr="00863C30">
        <w:rPr>
          <w:rtl/>
        </w:rPr>
        <w:t xml:space="preserve"> </w:t>
      </w:r>
      <w:r w:rsidRPr="00863C30">
        <w:rPr>
          <w:rFonts w:hint="eastAsia"/>
          <w:rtl/>
        </w:rPr>
        <w:t>האחריות</w:t>
      </w:r>
      <w:r w:rsidRPr="00863C30">
        <w:rPr>
          <w:rtl/>
        </w:rPr>
        <w:t xml:space="preserve"> המפורטת בסעיף </w:t>
      </w:r>
      <w:r w:rsidR="0091229B" w:rsidRPr="00430AD2">
        <w:rPr>
          <w:rtl/>
        </w:rPr>
        <w:fldChar w:fldCharType="begin"/>
      </w:r>
      <w:r w:rsidR="0091229B" w:rsidRPr="00430AD2">
        <w:rPr>
          <w:rtl/>
        </w:rPr>
        <w:instrText xml:space="preserve"> </w:instrText>
      </w:r>
      <w:r w:rsidR="0091229B" w:rsidRPr="00430AD2">
        <w:instrText>REF</w:instrText>
      </w:r>
      <w:r w:rsidR="0091229B" w:rsidRPr="00430AD2">
        <w:rPr>
          <w:rtl/>
        </w:rPr>
        <w:instrText xml:space="preserve"> _</w:instrText>
      </w:r>
      <w:r w:rsidR="0091229B" w:rsidRPr="00430AD2">
        <w:instrText>Ref48559056 \r \h</w:instrText>
      </w:r>
      <w:r w:rsidR="0091229B" w:rsidRPr="00430AD2">
        <w:rPr>
          <w:rtl/>
        </w:rPr>
        <w:instrText xml:space="preserve"> </w:instrText>
      </w:r>
      <w:r w:rsidR="00723011" w:rsidRPr="00430AD2">
        <w:rPr>
          <w:rtl/>
        </w:rPr>
        <w:instrText xml:space="preserve"> \* </w:instrText>
      </w:r>
      <w:r w:rsidR="00723011" w:rsidRPr="00430AD2">
        <w:instrText>MERGEFORMAT</w:instrText>
      </w:r>
      <w:r w:rsidR="00723011" w:rsidRPr="00430AD2">
        <w:rPr>
          <w:rtl/>
        </w:rPr>
        <w:instrText xml:space="preserve"> </w:instrText>
      </w:r>
      <w:r w:rsidR="0091229B" w:rsidRPr="00430AD2">
        <w:rPr>
          <w:rtl/>
        </w:rPr>
      </w:r>
      <w:r w:rsidR="0091229B" w:rsidRPr="00430AD2">
        <w:rPr>
          <w:rtl/>
        </w:rPr>
        <w:fldChar w:fldCharType="separate"/>
      </w:r>
      <w:r w:rsidR="00DD1E53">
        <w:rPr>
          <w:rtl/>
        </w:rPr>
        <w:t>‏3.32.5</w:t>
      </w:r>
      <w:r w:rsidR="0091229B" w:rsidRPr="00430AD2">
        <w:rPr>
          <w:rtl/>
        </w:rPr>
        <w:fldChar w:fldCharType="end"/>
      </w:r>
      <w:r w:rsidR="0091229B" w:rsidRPr="00863C30">
        <w:rPr>
          <w:rtl/>
        </w:rPr>
        <w:t>.</w:t>
      </w:r>
      <w:bookmarkEnd w:id="118"/>
      <w:r w:rsidR="0091229B" w:rsidRPr="00863C30">
        <w:rPr>
          <w:rtl/>
        </w:rPr>
        <w:t xml:space="preserve"> </w:t>
      </w:r>
    </w:p>
    <w:p w14:paraId="6B89710B" w14:textId="68EFF813" w:rsidR="0091229B" w:rsidRPr="00863C30" w:rsidRDefault="007423E7" w:rsidP="00DD1E53">
      <w:pPr>
        <w:pStyle w:val="4-"/>
      </w:pPr>
      <w:r w:rsidRPr="00863C30">
        <w:rPr>
          <w:rFonts w:hint="eastAsia"/>
          <w:rtl/>
        </w:rPr>
        <w:t>בהתאם</w:t>
      </w:r>
      <w:r w:rsidRPr="00863C30">
        <w:rPr>
          <w:rtl/>
        </w:rPr>
        <w:t xml:space="preserve">, </w:t>
      </w:r>
      <w:r w:rsidR="0091229B" w:rsidRPr="00863C30">
        <w:rPr>
          <w:rFonts w:hint="eastAsia"/>
          <w:rtl/>
        </w:rPr>
        <w:t>מזמי</w:t>
      </w:r>
      <w:r w:rsidR="000A1C46" w:rsidRPr="00863C30">
        <w:rPr>
          <w:rFonts w:hint="eastAsia"/>
          <w:rtl/>
        </w:rPr>
        <w:t>ן</w:t>
      </w:r>
      <w:r w:rsidR="0091229B" w:rsidRPr="00863C30">
        <w:rPr>
          <w:rtl/>
        </w:rPr>
        <w:t xml:space="preserve"> </w:t>
      </w:r>
      <w:r w:rsidR="0091229B" w:rsidRPr="00863C30">
        <w:rPr>
          <w:rFonts w:hint="eastAsia"/>
          <w:rtl/>
        </w:rPr>
        <w:t>יודיע</w:t>
      </w:r>
      <w:r w:rsidR="0091229B" w:rsidRPr="00863C30">
        <w:rPr>
          <w:rtl/>
        </w:rPr>
        <w:t xml:space="preserve"> </w:t>
      </w:r>
      <w:r w:rsidR="0091229B" w:rsidRPr="00863C30">
        <w:rPr>
          <w:rFonts w:hint="eastAsia"/>
          <w:rtl/>
        </w:rPr>
        <w:t>לספק</w:t>
      </w:r>
      <w:r w:rsidR="0091229B" w:rsidRPr="00863C30">
        <w:rPr>
          <w:rtl/>
        </w:rPr>
        <w:t xml:space="preserve"> </w:t>
      </w:r>
      <w:r w:rsidR="0091229B" w:rsidRPr="00863C30">
        <w:rPr>
          <w:rFonts w:hint="eastAsia"/>
          <w:rtl/>
        </w:rPr>
        <w:t>על</w:t>
      </w:r>
      <w:r w:rsidR="0091229B" w:rsidRPr="00863C30">
        <w:rPr>
          <w:rtl/>
        </w:rPr>
        <w:t xml:space="preserve"> </w:t>
      </w:r>
      <w:r w:rsidR="0091229B" w:rsidRPr="00863C30">
        <w:rPr>
          <w:rFonts w:hint="eastAsia"/>
          <w:rtl/>
        </w:rPr>
        <w:t>כל</w:t>
      </w:r>
      <w:r w:rsidR="0091229B" w:rsidRPr="00863C30">
        <w:rPr>
          <w:rtl/>
        </w:rPr>
        <w:t xml:space="preserve"> </w:t>
      </w:r>
      <w:r w:rsidR="0091229B" w:rsidRPr="00863C30">
        <w:rPr>
          <w:rFonts w:hint="eastAsia"/>
          <w:rtl/>
        </w:rPr>
        <w:t>תביעה</w:t>
      </w:r>
      <w:r w:rsidR="0091229B" w:rsidRPr="00863C30">
        <w:rPr>
          <w:rtl/>
        </w:rPr>
        <w:t xml:space="preserve"> </w:t>
      </w:r>
      <w:r w:rsidR="0091229B" w:rsidRPr="00863C30">
        <w:rPr>
          <w:rFonts w:hint="eastAsia"/>
          <w:rtl/>
        </w:rPr>
        <w:t>שתוגש</w:t>
      </w:r>
      <w:r w:rsidR="0091229B" w:rsidRPr="00863C30">
        <w:rPr>
          <w:rtl/>
        </w:rPr>
        <w:t xml:space="preserve"> </w:t>
      </w:r>
      <w:r w:rsidR="000A1C46" w:rsidRPr="00863C30">
        <w:rPr>
          <w:rFonts w:hint="eastAsia"/>
          <w:rtl/>
        </w:rPr>
        <w:t>כנגדו</w:t>
      </w:r>
      <w:r w:rsidR="000A1C46" w:rsidRPr="00863C30">
        <w:rPr>
          <w:rtl/>
        </w:rPr>
        <w:t xml:space="preserve"> </w:t>
      </w:r>
      <w:r w:rsidR="000A1C46" w:rsidRPr="00863C30">
        <w:rPr>
          <w:rFonts w:hint="eastAsia"/>
          <w:rtl/>
        </w:rPr>
        <w:t>בקשר</w:t>
      </w:r>
      <w:r w:rsidR="000A1C46" w:rsidRPr="00863C30">
        <w:rPr>
          <w:rtl/>
        </w:rPr>
        <w:t xml:space="preserve"> </w:t>
      </w:r>
      <w:r w:rsidR="000A1C46" w:rsidRPr="00863C30">
        <w:rPr>
          <w:rFonts w:hint="eastAsia"/>
          <w:rtl/>
        </w:rPr>
        <w:t>עם</w:t>
      </w:r>
      <w:r w:rsidR="000A1C46" w:rsidRPr="00863C30">
        <w:rPr>
          <w:rtl/>
        </w:rPr>
        <w:t xml:space="preserve"> </w:t>
      </w:r>
      <w:r w:rsidR="000A1C46" w:rsidRPr="00863C30">
        <w:rPr>
          <w:rFonts w:hint="eastAsia"/>
          <w:rtl/>
        </w:rPr>
        <w:t>טענת</w:t>
      </w:r>
      <w:r w:rsidR="000A1C46" w:rsidRPr="00863C30">
        <w:rPr>
          <w:rtl/>
        </w:rPr>
        <w:t xml:space="preserve"> </w:t>
      </w:r>
      <w:r w:rsidR="000A1C46" w:rsidRPr="00863C30">
        <w:rPr>
          <w:rFonts w:hint="eastAsia"/>
          <w:rtl/>
        </w:rPr>
        <w:t>הפרה</w:t>
      </w:r>
      <w:r w:rsidR="0091229B" w:rsidRPr="00863C30">
        <w:rPr>
          <w:rtl/>
        </w:rPr>
        <w:t>. ככל שהספק אינו צד לתביעה, יפעל</w:t>
      </w:r>
      <w:r w:rsidR="000A1C46" w:rsidRPr="00863C30">
        <w:rPr>
          <w:rtl/>
        </w:rPr>
        <w:t xml:space="preserve"> המזמין</w:t>
      </w:r>
      <w:r w:rsidR="0091229B" w:rsidRPr="00863C30">
        <w:rPr>
          <w:rtl/>
        </w:rPr>
        <w:t xml:space="preserve"> לצרפו כצד להליך</w:t>
      </w:r>
      <w:r w:rsidR="000A1C46" w:rsidRPr="00863C30">
        <w:rPr>
          <w:rtl/>
        </w:rPr>
        <w:t xml:space="preserve"> </w:t>
      </w:r>
      <w:r w:rsidR="0091229B" w:rsidRPr="00863C30">
        <w:rPr>
          <w:rtl/>
        </w:rPr>
        <w:t xml:space="preserve">, </w:t>
      </w:r>
      <w:r w:rsidR="0091229B" w:rsidRPr="00863C30">
        <w:rPr>
          <w:rFonts w:hint="eastAsia"/>
          <w:rtl/>
        </w:rPr>
        <w:t>על</w:t>
      </w:r>
      <w:r w:rsidR="0091229B" w:rsidRPr="00863C30">
        <w:rPr>
          <w:rtl/>
        </w:rPr>
        <w:t xml:space="preserve"> </w:t>
      </w:r>
      <w:r w:rsidR="0091229B" w:rsidRPr="00863C30">
        <w:rPr>
          <w:rFonts w:hint="eastAsia"/>
          <w:rtl/>
        </w:rPr>
        <w:t>מנת</w:t>
      </w:r>
      <w:r w:rsidR="0091229B" w:rsidRPr="00863C30">
        <w:rPr>
          <w:rtl/>
        </w:rPr>
        <w:t xml:space="preserve"> </w:t>
      </w:r>
      <w:r w:rsidR="0091229B" w:rsidRPr="00863C30">
        <w:rPr>
          <w:rFonts w:hint="eastAsia"/>
          <w:rtl/>
        </w:rPr>
        <w:t>לאפשר</w:t>
      </w:r>
      <w:r w:rsidR="0091229B" w:rsidRPr="00863C30">
        <w:rPr>
          <w:rtl/>
        </w:rPr>
        <w:t xml:space="preserve"> </w:t>
      </w:r>
      <w:r w:rsidR="0091229B" w:rsidRPr="00863C30">
        <w:rPr>
          <w:rFonts w:hint="eastAsia"/>
          <w:rtl/>
        </w:rPr>
        <w:t>לו</w:t>
      </w:r>
      <w:r w:rsidR="0091229B" w:rsidRPr="00863C30">
        <w:rPr>
          <w:rtl/>
        </w:rPr>
        <w:t xml:space="preserve"> </w:t>
      </w:r>
      <w:r w:rsidR="0091229B" w:rsidRPr="00863C30">
        <w:rPr>
          <w:rFonts w:hint="eastAsia"/>
          <w:rtl/>
        </w:rPr>
        <w:t>להתגונן</w:t>
      </w:r>
      <w:r w:rsidR="0091229B" w:rsidRPr="00863C30">
        <w:rPr>
          <w:rtl/>
        </w:rPr>
        <w:t xml:space="preserve">. </w:t>
      </w:r>
      <w:r w:rsidR="0091229B" w:rsidRPr="00863C30">
        <w:rPr>
          <w:rFonts w:hint="eastAsia"/>
          <w:rtl/>
        </w:rPr>
        <w:t>במקרה</w:t>
      </w:r>
      <w:r w:rsidR="0091229B" w:rsidRPr="00863C30">
        <w:rPr>
          <w:rtl/>
        </w:rPr>
        <w:t xml:space="preserve"> </w:t>
      </w:r>
      <w:r w:rsidR="0091229B" w:rsidRPr="00863C30">
        <w:rPr>
          <w:rFonts w:hint="eastAsia"/>
          <w:rtl/>
        </w:rPr>
        <w:t>כאמור</w:t>
      </w:r>
      <w:r w:rsidRPr="00863C30">
        <w:rPr>
          <w:rtl/>
        </w:rPr>
        <w:t>,</w:t>
      </w:r>
      <w:r w:rsidR="0091229B" w:rsidRPr="00863C30">
        <w:rPr>
          <w:rtl/>
        </w:rPr>
        <w:t xml:space="preserve"> רשאי עורך המכרז לדרוש מהספק </w:t>
      </w:r>
      <w:r w:rsidR="0091229B" w:rsidRPr="00863C30">
        <w:rPr>
          <w:rFonts w:hint="eastAsia"/>
          <w:rtl/>
        </w:rPr>
        <w:t>להיכנס</w:t>
      </w:r>
      <w:r w:rsidR="0091229B" w:rsidRPr="00863C30">
        <w:rPr>
          <w:rtl/>
        </w:rPr>
        <w:t xml:space="preserve"> </w:t>
      </w:r>
      <w:r w:rsidR="0091229B" w:rsidRPr="00863C30">
        <w:rPr>
          <w:rFonts w:hint="eastAsia"/>
          <w:rtl/>
        </w:rPr>
        <w:t>בנעלי</w:t>
      </w:r>
      <w:r w:rsidR="0091229B" w:rsidRPr="00863C30">
        <w:rPr>
          <w:rtl/>
        </w:rPr>
        <w:t xml:space="preserve"> </w:t>
      </w:r>
      <w:r w:rsidR="0091229B" w:rsidRPr="00863C30">
        <w:rPr>
          <w:rFonts w:hint="eastAsia"/>
          <w:rtl/>
        </w:rPr>
        <w:t>המזמין</w:t>
      </w:r>
      <w:r w:rsidR="0091229B" w:rsidRPr="00863C30">
        <w:rPr>
          <w:rtl/>
        </w:rPr>
        <w:t xml:space="preserve"> </w:t>
      </w:r>
      <w:r w:rsidR="0091229B" w:rsidRPr="00863C30">
        <w:rPr>
          <w:rFonts w:hint="eastAsia"/>
          <w:rtl/>
        </w:rPr>
        <w:t>לצורך</w:t>
      </w:r>
      <w:r w:rsidR="0091229B" w:rsidRPr="00863C30">
        <w:rPr>
          <w:rtl/>
        </w:rPr>
        <w:t xml:space="preserve"> </w:t>
      </w:r>
      <w:r w:rsidR="0091229B" w:rsidRPr="00863C30">
        <w:rPr>
          <w:rFonts w:hint="eastAsia"/>
          <w:rtl/>
        </w:rPr>
        <w:t>ניהול</w:t>
      </w:r>
      <w:r w:rsidR="0091229B" w:rsidRPr="00863C30">
        <w:rPr>
          <w:rtl/>
        </w:rPr>
        <w:t xml:space="preserve"> </w:t>
      </w:r>
      <w:r w:rsidR="0091229B" w:rsidRPr="00863C30">
        <w:rPr>
          <w:rFonts w:hint="eastAsia"/>
          <w:rtl/>
        </w:rPr>
        <w:t>ההליך</w:t>
      </w:r>
      <w:r w:rsidR="0091229B" w:rsidRPr="00863C30">
        <w:rPr>
          <w:rtl/>
        </w:rPr>
        <w:t xml:space="preserve">. במקרה שהמזמין יבחר לייצג את עצמו, הוא ימנע מלהודות בטענות </w:t>
      </w:r>
      <w:r w:rsidRPr="00863C30">
        <w:rPr>
          <w:rFonts w:hint="eastAsia"/>
          <w:rtl/>
        </w:rPr>
        <w:t>התביעה</w:t>
      </w:r>
      <w:r w:rsidR="0091229B" w:rsidRPr="00863C30">
        <w:rPr>
          <w:rtl/>
        </w:rPr>
        <w:t xml:space="preserve">, </w:t>
      </w:r>
      <w:r w:rsidR="0091229B" w:rsidRPr="00863C30">
        <w:rPr>
          <w:rFonts w:hint="eastAsia"/>
          <w:rtl/>
        </w:rPr>
        <w:t>ללא</w:t>
      </w:r>
      <w:r w:rsidR="0091229B" w:rsidRPr="00863C30">
        <w:rPr>
          <w:rtl/>
        </w:rPr>
        <w:t xml:space="preserve"> </w:t>
      </w:r>
      <w:r w:rsidR="0091229B" w:rsidRPr="00863C30">
        <w:rPr>
          <w:rFonts w:hint="eastAsia"/>
          <w:rtl/>
        </w:rPr>
        <w:t>הסכמת</w:t>
      </w:r>
      <w:r w:rsidR="0091229B" w:rsidRPr="00863C30">
        <w:rPr>
          <w:rtl/>
        </w:rPr>
        <w:t xml:space="preserve"> </w:t>
      </w:r>
      <w:r w:rsidR="0091229B" w:rsidRPr="00863C30">
        <w:rPr>
          <w:rFonts w:hint="eastAsia"/>
          <w:rtl/>
        </w:rPr>
        <w:t>הספק</w:t>
      </w:r>
      <w:r w:rsidR="0091229B" w:rsidRPr="00863C30">
        <w:rPr>
          <w:rtl/>
        </w:rPr>
        <w:t xml:space="preserve"> </w:t>
      </w:r>
      <w:r w:rsidR="0091229B" w:rsidRPr="00863C30">
        <w:rPr>
          <w:rFonts w:hint="eastAsia"/>
          <w:rtl/>
        </w:rPr>
        <w:t>מראש</w:t>
      </w:r>
      <w:r w:rsidR="0091229B" w:rsidRPr="00863C30">
        <w:rPr>
          <w:rtl/>
        </w:rPr>
        <w:t xml:space="preserve"> </w:t>
      </w:r>
      <w:r w:rsidR="0091229B" w:rsidRPr="00863C30">
        <w:rPr>
          <w:rFonts w:hint="eastAsia"/>
          <w:rtl/>
        </w:rPr>
        <w:t>ובכתב</w:t>
      </w:r>
      <w:r w:rsidR="0091229B" w:rsidRPr="00863C30">
        <w:rPr>
          <w:rtl/>
        </w:rPr>
        <w:t xml:space="preserve">. </w:t>
      </w:r>
      <w:r w:rsidR="000A1C46" w:rsidRPr="00863C30">
        <w:rPr>
          <w:rFonts w:hint="eastAsia"/>
          <w:rtl/>
        </w:rPr>
        <w:t>בכל</w:t>
      </w:r>
      <w:r w:rsidR="000A1C46" w:rsidRPr="00863C30">
        <w:rPr>
          <w:rtl/>
        </w:rPr>
        <w:t xml:space="preserve"> </w:t>
      </w:r>
      <w:r w:rsidR="000A1C46" w:rsidRPr="00863C30">
        <w:rPr>
          <w:rFonts w:hint="eastAsia"/>
          <w:rtl/>
        </w:rPr>
        <w:t>מ</w:t>
      </w:r>
      <w:r w:rsidR="00A80416" w:rsidRPr="00863C30">
        <w:rPr>
          <w:rFonts w:hint="eastAsia"/>
          <w:rtl/>
        </w:rPr>
        <w:t>ר</w:t>
      </w:r>
      <w:r w:rsidR="000A1C46" w:rsidRPr="00863C30">
        <w:rPr>
          <w:rFonts w:hint="eastAsia"/>
          <w:rtl/>
        </w:rPr>
        <w:t>קה</w:t>
      </w:r>
      <w:r w:rsidR="000A1C46" w:rsidRPr="00863C30">
        <w:rPr>
          <w:rtl/>
        </w:rPr>
        <w:t xml:space="preserve">, הדבר לא ימנע את שיפוי המזמין, בהתאם לסעיף </w:t>
      </w:r>
      <w:r w:rsidR="000A1C46" w:rsidRPr="00B70416">
        <w:rPr>
          <w:rtl/>
        </w:rPr>
        <w:fldChar w:fldCharType="begin"/>
      </w:r>
      <w:r w:rsidR="000A1C46" w:rsidRPr="00863C30">
        <w:rPr>
          <w:rtl/>
        </w:rPr>
        <w:instrText xml:space="preserve"> </w:instrText>
      </w:r>
      <w:r w:rsidR="000A1C46" w:rsidRPr="00863C30">
        <w:instrText>REF</w:instrText>
      </w:r>
      <w:r w:rsidR="000A1C46" w:rsidRPr="00863C30">
        <w:rPr>
          <w:rtl/>
        </w:rPr>
        <w:instrText xml:space="preserve"> _</w:instrText>
      </w:r>
      <w:r w:rsidR="000A1C46" w:rsidRPr="00863C30">
        <w:instrText>Ref98935888 \r \h</w:instrText>
      </w:r>
      <w:r w:rsidR="000A1C46" w:rsidRPr="00863C30">
        <w:rPr>
          <w:rtl/>
        </w:rPr>
        <w:instrText xml:space="preserve"> </w:instrText>
      </w:r>
      <w:r w:rsidR="00863C30">
        <w:rPr>
          <w:rtl/>
        </w:rPr>
        <w:instrText xml:space="preserve"> \* </w:instrText>
      </w:r>
      <w:r w:rsidR="00863C30">
        <w:instrText>MERGEFORMAT</w:instrText>
      </w:r>
      <w:r w:rsidR="00863C30">
        <w:rPr>
          <w:rtl/>
        </w:rPr>
        <w:instrText xml:space="preserve"> </w:instrText>
      </w:r>
      <w:r w:rsidR="000A1C46" w:rsidRPr="00B70416">
        <w:rPr>
          <w:rtl/>
        </w:rPr>
      </w:r>
      <w:r w:rsidR="000A1C46" w:rsidRPr="00B70416">
        <w:rPr>
          <w:rtl/>
        </w:rPr>
        <w:fldChar w:fldCharType="separate"/>
      </w:r>
      <w:r w:rsidR="00DD1E53">
        <w:rPr>
          <w:rtl/>
        </w:rPr>
        <w:t>‏3.29.1.4</w:t>
      </w:r>
      <w:r w:rsidR="000A1C46" w:rsidRPr="00B70416">
        <w:rPr>
          <w:rtl/>
        </w:rPr>
        <w:fldChar w:fldCharType="end"/>
      </w:r>
      <w:r w:rsidR="000A1C46" w:rsidRPr="00863C30">
        <w:rPr>
          <w:rtl/>
        </w:rPr>
        <w:t>.</w:t>
      </w:r>
    </w:p>
    <w:p w14:paraId="12C2AB69" w14:textId="77777777" w:rsidR="0091229B" w:rsidRPr="00863C30" w:rsidRDefault="0091229B" w:rsidP="000563B3">
      <w:pPr>
        <w:pStyle w:val="4-"/>
      </w:pPr>
      <w:r w:rsidRPr="00863C30">
        <w:rPr>
          <w:rFonts w:hint="eastAsia"/>
          <w:rtl/>
        </w:rPr>
        <w:t>מבלי</w:t>
      </w:r>
      <w:r w:rsidRPr="00863C30">
        <w:rPr>
          <w:rtl/>
        </w:rPr>
        <w:t xml:space="preserve"> </w:t>
      </w:r>
      <w:r w:rsidRPr="00863C30">
        <w:rPr>
          <w:rFonts w:hint="eastAsia"/>
          <w:rtl/>
        </w:rPr>
        <w:t>לגרוע</w:t>
      </w:r>
      <w:r w:rsidRPr="00863C30">
        <w:rPr>
          <w:rtl/>
        </w:rPr>
        <w:t xml:space="preserve"> </w:t>
      </w:r>
      <w:r w:rsidRPr="00863C30">
        <w:rPr>
          <w:rFonts w:hint="eastAsia"/>
          <w:rtl/>
        </w:rPr>
        <w:t>מהאמור</w:t>
      </w:r>
      <w:r w:rsidRPr="00863C30">
        <w:rPr>
          <w:rtl/>
        </w:rPr>
        <w:t xml:space="preserve"> </w:t>
      </w:r>
      <w:r w:rsidRPr="00863C30">
        <w:rPr>
          <w:rFonts w:hint="eastAsia"/>
          <w:rtl/>
        </w:rPr>
        <w:t>לעיל</w:t>
      </w:r>
      <w:r w:rsidRPr="00863C30">
        <w:rPr>
          <w:rtl/>
        </w:rPr>
        <w:t xml:space="preserve">, </w:t>
      </w:r>
      <w:r w:rsidRPr="00863C30">
        <w:rPr>
          <w:rFonts w:hint="eastAsia"/>
          <w:rtl/>
        </w:rPr>
        <w:t>הספק</w:t>
      </w:r>
      <w:r w:rsidRPr="00863C30">
        <w:rPr>
          <w:rtl/>
        </w:rPr>
        <w:t xml:space="preserve"> </w:t>
      </w:r>
      <w:r w:rsidRPr="00863C30">
        <w:rPr>
          <w:rFonts w:hint="eastAsia"/>
          <w:rtl/>
        </w:rPr>
        <w:t>ישפה</w:t>
      </w:r>
      <w:r w:rsidRPr="00863C30">
        <w:rPr>
          <w:rtl/>
        </w:rPr>
        <w:t xml:space="preserve"> </w:t>
      </w:r>
      <w:r w:rsidRPr="00863C30">
        <w:rPr>
          <w:rFonts w:hint="eastAsia"/>
          <w:rtl/>
        </w:rPr>
        <w:t>את</w:t>
      </w:r>
      <w:r w:rsidRPr="00863C30">
        <w:rPr>
          <w:rtl/>
        </w:rPr>
        <w:t xml:space="preserve"> </w:t>
      </w:r>
      <w:r w:rsidRPr="00863C30">
        <w:rPr>
          <w:rFonts w:hint="eastAsia"/>
          <w:rtl/>
        </w:rPr>
        <w:t>המזמין</w:t>
      </w:r>
      <w:r w:rsidRPr="00863C30">
        <w:rPr>
          <w:rtl/>
        </w:rPr>
        <w:t xml:space="preserve">, </w:t>
      </w:r>
      <w:r w:rsidRPr="00863C30">
        <w:rPr>
          <w:rFonts w:hint="eastAsia"/>
          <w:rtl/>
        </w:rPr>
        <w:t>מיד</w:t>
      </w:r>
      <w:r w:rsidRPr="00863C30">
        <w:rPr>
          <w:rtl/>
        </w:rPr>
        <w:t xml:space="preserve"> </w:t>
      </w:r>
      <w:r w:rsidRPr="00863C30">
        <w:rPr>
          <w:rFonts w:hint="eastAsia"/>
          <w:rtl/>
        </w:rPr>
        <w:t>עם</w:t>
      </w:r>
      <w:r w:rsidRPr="00863C30">
        <w:rPr>
          <w:rtl/>
        </w:rPr>
        <w:t xml:space="preserve"> </w:t>
      </w:r>
      <w:r w:rsidRPr="00863C30">
        <w:rPr>
          <w:rFonts w:hint="eastAsia"/>
          <w:rtl/>
        </w:rPr>
        <w:t>דרישתו</w:t>
      </w:r>
      <w:r w:rsidRPr="00863C30">
        <w:rPr>
          <w:rtl/>
        </w:rPr>
        <w:t xml:space="preserve"> </w:t>
      </w:r>
      <w:r w:rsidRPr="00863C30">
        <w:rPr>
          <w:rFonts w:hint="eastAsia"/>
          <w:rtl/>
        </w:rPr>
        <w:t>הראשונה</w:t>
      </w:r>
      <w:r w:rsidRPr="00863C30">
        <w:rPr>
          <w:rtl/>
        </w:rPr>
        <w:t xml:space="preserve">, </w:t>
      </w:r>
      <w:r w:rsidRPr="00863C30">
        <w:rPr>
          <w:rFonts w:hint="eastAsia"/>
          <w:rtl/>
        </w:rPr>
        <w:t>בגין</w:t>
      </w:r>
      <w:r w:rsidRPr="00863C30">
        <w:rPr>
          <w:rtl/>
        </w:rPr>
        <w:t xml:space="preserve"> </w:t>
      </w:r>
      <w:r w:rsidRPr="00863C30">
        <w:rPr>
          <w:rFonts w:hint="eastAsia"/>
          <w:rtl/>
        </w:rPr>
        <w:t>כל</w:t>
      </w:r>
      <w:r w:rsidRPr="00863C30">
        <w:rPr>
          <w:rtl/>
        </w:rPr>
        <w:t xml:space="preserve"> </w:t>
      </w:r>
      <w:r w:rsidRPr="00863C30">
        <w:rPr>
          <w:rFonts w:hint="eastAsia"/>
          <w:rtl/>
        </w:rPr>
        <w:t>נזק</w:t>
      </w:r>
      <w:r w:rsidRPr="00863C30">
        <w:rPr>
          <w:rtl/>
        </w:rPr>
        <w:t xml:space="preserve">, </w:t>
      </w:r>
      <w:r w:rsidRPr="00863C30">
        <w:rPr>
          <w:rFonts w:hint="eastAsia"/>
          <w:rtl/>
        </w:rPr>
        <w:t>אובדן</w:t>
      </w:r>
      <w:r w:rsidRPr="00863C30">
        <w:rPr>
          <w:rtl/>
        </w:rPr>
        <w:t xml:space="preserve">, </w:t>
      </w:r>
      <w:r w:rsidRPr="00863C30">
        <w:rPr>
          <w:rFonts w:hint="eastAsia"/>
          <w:rtl/>
        </w:rPr>
        <w:t>עלות</w:t>
      </w:r>
      <w:r w:rsidRPr="00863C30">
        <w:rPr>
          <w:rtl/>
        </w:rPr>
        <w:t xml:space="preserve">, </w:t>
      </w:r>
      <w:r w:rsidRPr="00863C30">
        <w:rPr>
          <w:rFonts w:hint="eastAsia"/>
          <w:rtl/>
        </w:rPr>
        <w:t>תשלום</w:t>
      </w:r>
      <w:r w:rsidRPr="00863C30">
        <w:rPr>
          <w:rtl/>
        </w:rPr>
        <w:t xml:space="preserve"> </w:t>
      </w:r>
      <w:r w:rsidRPr="00863C30">
        <w:rPr>
          <w:rFonts w:hint="eastAsia"/>
          <w:rtl/>
        </w:rPr>
        <w:t>או</w:t>
      </w:r>
      <w:r w:rsidRPr="00863C30">
        <w:rPr>
          <w:rtl/>
        </w:rPr>
        <w:t xml:space="preserve"> </w:t>
      </w:r>
      <w:r w:rsidRPr="00863C30">
        <w:rPr>
          <w:rFonts w:hint="eastAsia"/>
          <w:rtl/>
        </w:rPr>
        <w:t>הוצאה</w:t>
      </w:r>
      <w:r w:rsidRPr="00863C30">
        <w:rPr>
          <w:rtl/>
        </w:rPr>
        <w:t xml:space="preserve">, </w:t>
      </w:r>
      <w:r w:rsidRPr="00863C30">
        <w:rPr>
          <w:rFonts w:hint="eastAsia"/>
          <w:rtl/>
        </w:rPr>
        <w:t>מכל</w:t>
      </w:r>
      <w:r w:rsidRPr="00863C30">
        <w:rPr>
          <w:rtl/>
        </w:rPr>
        <w:t xml:space="preserve"> </w:t>
      </w:r>
      <w:r w:rsidRPr="00863C30">
        <w:rPr>
          <w:rFonts w:hint="eastAsia"/>
          <w:rtl/>
        </w:rPr>
        <w:t>מין</w:t>
      </w:r>
      <w:r w:rsidRPr="00863C30">
        <w:rPr>
          <w:rtl/>
        </w:rPr>
        <w:t xml:space="preserve"> </w:t>
      </w:r>
      <w:r w:rsidRPr="00863C30">
        <w:rPr>
          <w:rFonts w:hint="eastAsia"/>
          <w:rtl/>
        </w:rPr>
        <w:t>וסוג</w:t>
      </w:r>
      <w:r w:rsidRPr="00863C30">
        <w:rPr>
          <w:rtl/>
        </w:rPr>
        <w:t xml:space="preserve"> </w:t>
      </w:r>
      <w:r w:rsidRPr="00863C30">
        <w:rPr>
          <w:rFonts w:hint="eastAsia"/>
          <w:rtl/>
        </w:rPr>
        <w:t>שהם</w:t>
      </w:r>
      <w:r w:rsidRPr="00863C30">
        <w:rPr>
          <w:rtl/>
        </w:rPr>
        <w:t xml:space="preserve">, </w:t>
      </w:r>
      <w:r w:rsidRPr="00863C30">
        <w:rPr>
          <w:rFonts w:hint="eastAsia"/>
          <w:rtl/>
        </w:rPr>
        <w:t>שנגרמו</w:t>
      </w:r>
      <w:r w:rsidRPr="00863C30">
        <w:rPr>
          <w:rtl/>
        </w:rPr>
        <w:t xml:space="preserve"> </w:t>
      </w:r>
      <w:r w:rsidRPr="00863C30">
        <w:rPr>
          <w:rFonts w:hint="eastAsia"/>
          <w:rtl/>
        </w:rPr>
        <w:t>למזמין</w:t>
      </w:r>
      <w:r w:rsidRPr="00863C30">
        <w:rPr>
          <w:rtl/>
        </w:rPr>
        <w:t xml:space="preserve"> </w:t>
      </w:r>
      <w:r w:rsidRPr="00863C30">
        <w:rPr>
          <w:rFonts w:hint="eastAsia"/>
          <w:rtl/>
        </w:rPr>
        <w:t>לשאת</w:t>
      </w:r>
      <w:r w:rsidRPr="00863C30">
        <w:rPr>
          <w:rtl/>
        </w:rPr>
        <w:t xml:space="preserve">, </w:t>
      </w:r>
      <w:r w:rsidRPr="00863C30">
        <w:rPr>
          <w:rFonts w:hint="eastAsia"/>
          <w:rtl/>
        </w:rPr>
        <w:t>על</w:t>
      </w:r>
      <w:r w:rsidRPr="00863C30">
        <w:rPr>
          <w:rtl/>
        </w:rPr>
        <w:t xml:space="preserve"> </w:t>
      </w:r>
      <w:r w:rsidRPr="00863C30">
        <w:rPr>
          <w:rFonts w:hint="eastAsia"/>
          <w:rtl/>
        </w:rPr>
        <w:t>פי</w:t>
      </w:r>
      <w:r w:rsidRPr="00863C30">
        <w:rPr>
          <w:rtl/>
        </w:rPr>
        <w:t xml:space="preserve"> </w:t>
      </w:r>
      <w:r w:rsidRPr="00863C30">
        <w:rPr>
          <w:rFonts w:hint="eastAsia"/>
          <w:rtl/>
        </w:rPr>
        <w:t>פסק</w:t>
      </w:r>
      <w:r w:rsidRPr="00863C30">
        <w:rPr>
          <w:rtl/>
        </w:rPr>
        <w:t xml:space="preserve"> </w:t>
      </w:r>
      <w:r w:rsidRPr="00863C30">
        <w:rPr>
          <w:rFonts w:hint="eastAsia"/>
          <w:rtl/>
        </w:rPr>
        <w:t>דין</w:t>
      </w:r>
      <w:r w:rsidRPr="00863C30">
        <w:rPr>
          <w:rtl/>
        </w:rPr>
        <w:t xml:space="preserve"> </w:t>
      </w:r>
      <w:r w:rsidRPr="00863C30">
        <w:rPr>
          <w:rFonts w:hint="eastAsia"/>
          <w:rtl/>
        </w:rPr>
        <w:t>חלוט</w:t>
      </w:r>
      <w:r w:rsidRPr="00863C30">
        <w:rPr>
          <w:rtl/>
        </w:rPr>
        <w:t xml:space="preserve"> </w:t>
      </w:r>
      <w:r w:rsidRPr="00863C30">
        <w:rPr>
          <w:rFonts w:hint="eastAsia"/>
          <w:rtl/>
        </w:rPr>
        <w:t>של</w:t>
      </w:r>
      <w:r w:rsidRPr="00863C30">
        <w:rPr>
          <w:rtl/>
        </w:rPr>
        <w:t xml:space="preserve"> </w:t>
      </w:r>
      <w:r w:rsidRPr="00863C30">
        <w:rPr>
          <w:rFonts w:hint="eastAsia"/>
          <w:rtl/>
        </w:rPr>
        <w:t>ערכאה</w:t>
      </w:r>
      <w:r w:rsidRPr="00863C30">
        <w:rPr>
          <w:rtl/>
        </w:rPr>
        <w:t xml:space="preserve"> </w:t>
      </w:r>
      <w:r w:rsidRPr="00863C30">
        <w:rPr>
          <w:rFonts w:hint="eastAsia"/>
          <w:rtl/>
        </w:rPr>
        <w:t>מוסמכת</w:t>
      </w:r>
      <w:r w:rsidRPr="00863C30">
        <w:rPr>
          <w:rtl/>
        </w:rPr>
        <w:t xml:space="preserve">, </w:t>
      </w:r>
      <w:r w:rsidRPr="00863C30">
        <w:rPr>
          <w:rFonts w:hint="eastAsia"/>
          <w:rtl/>
        </w:rPr>
        <w:t>שלא</w:t>
      </w:r>
      <w:r w:rsidRPr="00863C30">
        <w:rPr>
          <w:rtl/>
        </w:rPr>
        <w:t xml:space="preserve"> </w:t>
      </w:r>
      <w:r w:rsidRPr="00863C30">
        <w:rPr>
          <w:rFonts w:hint="eastAsia"/>
          <w:rtl/>
        </w:rPr>
        <w:t>עוכב</w:t>
      </w:r>
      <w:r w:rsidRPr="00863C30">
        <w:rPr>
          <w:rtl/>
        </w:rPr>
        <w:t xml:space="preserve"> </w:t>
      </w:r>
      <w:r w:rsidRPr="00863C30">
        <w:rPr>
          <w:rFonts w:hint="eastAsia"/>
          <w:rtl/>
        </w:rPr>
        <w:t>ביצועו</w:t>
      </w:r>
      <w:r w:rsidRPr="00863C30">
        <w:rPr>
          <w:rtl/>
        </w:rPr>
        <w:t xml:space="preserve">, </w:t>
      </w:r>
      <w:r w:rsidRPr="00863C30">
        <w:rPr>
          <w:rFonts w:hint="eastAsia"/>
          <w:rtl/>
        </w:rPr>
        <w:t>בקשר</w:t>
      </w:r>
      <w:r w:rsidRPr="00863C30">
        <w:rPr>
          <w:rtl/>
        </w:rPr>
        <w:t xml:space="preserve"> </w:t>
      </w:r>
      <w:r w:rsidRPr="00863C30">
        <w:rPr>
          <w:rFonts w:hint="eastAsia"/>
          <w:rtl/>
        </w:rPr>
        <w:t>עם</w:t>
      </w:r>
      <w:r w:rsidRPr="00863C30">
        <w:rPr>
          <w:rtl/>
        </w:rPr>
        <w:t xml:space="preserve"> </w:t>
      </w:r>
      <w:r w:rsidRPr="00863C30">
        <w:rPr>
          <w:rFonts w:hint="eastAsia"/>
          <w:rtl/>
        </w:rPr>
        <w:t>טענת</w:t>
      </w:r>
      <w:r w:rsidRPr="00863C30">
        <w:rPr>
          <w:rtl/>
        </w:rPr>
        <w:t xml:space="preserve"> </w:t>
      </w:r>
      <w:r w:rsidRPr="00863C30">
        <w:rPr>
          <w:rFonts w:hint="eastAsia"/>
          <w:rtl/>
        </w:rPr>
        <w:t>ההפרה</w:t>
      </w:r>
      <w:r w:rsidRPr="00863C30">
        <w:rPr>
          <w:rtl/>
        </w:rPr>
        <w:t>. חובת השיפוי של הספק כאמור, לא תחול במקרים הבאים:</w:t>
      </w:r>
    </w:p>
    <w:p w14:paraId="51368AB9" w14:textId="77777777" w:rsidR="0091229B" w:rsidRDefault="0091229B" w:rsidP="000563B3">
      <w:pPr>
        <w:pStyle w:val="5-"/>
      </w:pPr>
      <w:r>
        <w:rPr>
          <w:rFonts w:hint="cs"/>
          <w:rtl/>
        </w:rPr>
        <w:t xml:space="preserve">ההפרה </w:t>
      </w:r>
      <w:r w:rsidR="00F9647E">
        <w:rPr>
          <w:rFonts w:hint="cs"/>
          <w:rtl/>
        </w:rPr>
        <w:t xml:space="preserve">(ככל שנקבע שיש כזו) </w:t>
      </w:r>
      <w:r>
        <w:rPr>
          <w:rFonts w:hint="cs"/>
          <w:rtl/>
        </w:rPr>
        <w:t>נובעת משימוש שעשה המזמין</w:t>
      </w:r>
      <w:r w:rsidR="00F9647E">
        <w:rPr>
          <w:rFonts w:hint="cs"/>
          <w:rtl/>
        </w:rPr>
        <w:t>,</w:t>
      </w:r>
      <w:r>
        <w:rPr>
          <w:rFonts w:hint="cs"/>
          <w:rtl/>
        </w:rPr>
        <w:t xml:space="preserve"> תוך סתירה מהקבוע בהסכם זה, כאשר הפעולה שיש בה סתירה של ההסכם היא שגרמה בפועל להפרת הזכויות לקניין רוחני.</w:t>
      </w:r>
      <w:r w:rsidR="00B52D6A">
        <w:rPr>
          <w:rFonts w:hint="cs"/>
          <w:rtl/>
        </w:rPr>
        <w:t xml:space="preserve"> </w:t>
      </w:r>
    </w:p>
    <w:p w14:paraId="3474C229" w14:textId="77777777" w:rsidR="0091229B" w:rsidRPr="007247BC" w:rsidRDefault="0091229B" w:rsidP="000563B3">
      <w:pPr>
        <w:pStyle w:val="5-"/>
      </w:pPr>
      <w:r w:rsidRPr="007247BC">
        <w:rPr>
          <w:rFonts w:hint="cs"/>
          <w:rtl/>
        </w:rPr>
        <w:t xml:space="preserve">ככל שיקבע ע"י ערכאה שיפוטית מוסמכת בפסק דין חלוט שלא עוכב ביצועו, כי הפרה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13F4F852" w14:textId="601C73AD" w:rsidR="0036044B" w:rsidRPr="000563B3" w:rsidRDefault="00AC142C" w:rsidP="000563B3">
      <w:pPr>
        <w:pStyle w:val="3-"/>
        <w:rPr>
          <w:b/>
          <w:bCs/>
          <w:noProof/>
          <w:lang w:eastAsia="he-IL"/>
        </w:rPr>
      </w:pPr>
      <w:r w:rsidRPr="000563B3">
        <w:rPr>
          <w:rFonts w:hint="eastAsia"/>
          <w:b/>
          <w:bCs/>
          <w:noProof/>
          <w:rtl/>
          <w:lang w:eastAsia="he-IL"/>
        </w:rPr>
        <w:t>בעלות</w:t>
      </w:r>
      <w:r w:rsidRPr="000563B3">
        <w:rPr>
          <w:b/>
          <w:bCs/>
          <w:noProof/>
          <w:rtl/>
          <w:lang w:eastAsia="he-IL"/>
        </w:rPr>
        <w:t xml:space="preserve"> </w:t>
      </w:r>
      <w:r w:rsidRPr="000563B3">
        <w:rPr>
          <w:rFonts w:hint="eastAsia"/>
          <w:b/>
          <w:bCs/>
          <w:noProof/>
          <w:rtl/>
          <w:lang w:eastAsia="he-IL"/>
        </w:rPr>
        <w:t>ו</w:t>
      </w:r>
      <w:r w:rsidR="00B70416" w:rsidRPr="000563B3">
        <w:rPr>
          <w:rFonts w:hint="eastAsia"/>
          <w:b/>
          <w:bCs/>
          <w:noProof/>
          <w:rtl/>
          <w:lang w:eastAsia="he-IL"/>
        </w:rPr>
        <w:t>קניין</w:t>
      </w:r>
      <w:r w:rsidR="00B70416" w:rsidRPr="000563B3">
        <w:rPr>
          <w:b/>
          <w:bCs/>
          <w:noProof/>
          <w:rtl/>
          <w:lang w:eastAsia="he-IL"/>
        </w:rPr>
        <w:t xml:space="preserve"> רוחני על </w:t>
      </w:r>
      <w:r w:rsidR="0036044B" w:rsidRPr="000563B3">
        <w:rPr>
          <w:b/>
          <w:bCs/>
          <w:noProof/>
          <w:rtl/>
          <w:lang w:eastAsia="he-IL"/>
        </w:rPr>
        <w:t>תוצרי השירותי</w:t>
      </w:r>
      <w:r w:rsidR="0036044B" w:rsidRPr="000563B3">
        <w:rPr>
          <w:rFonts w:hint="eastAsia"/>
          <w:b/>
          <w:bCs/>
          <w:noProof/>
          <w:rtl/>
          <w:lang w:eastAsia="he-IL"/>
        </w:rPr>
        <w:t>ם</w:t>
      </w:r>
      <w:r w:rsidR="0036044B" w:rsidRPr="000563B3">
        <w:rPr>
          <w:b/>
          <w:bCs/>
          <w:noProof/>
          <w:rtl/>
          <w:lang w:eastAsia="he-IL"/>
        </w:rPr>
        <w:t xml:space="preserve"> </w:t>
      </w:r>
    </w:p>
    <w:p w14:paraId="37E72B12" w14:textId="09C41374" w:rsidR="0036044B" w:rsidRPr="000F6413" w:rsidRDefault="0036044B" w:rsidP="000563B3">
      <w:pPr>
        <w:pStyle w:val="4-"/>
      </w:pPr>
      <w:r w:rsidRPr="000F6413">
        <w:rPr>
          <w:rtl/>
        </w:rPr>
        <w:t>כל תוצרי העבודה של ספק</w:t>
      </w:r>
      <w:r>
        <w:rPr>
          <w:rFonts w:hint="cs"/>
          <w:rtl/>
        </w:rPr>
        <w:t xml:space="preserve"> מכוח מכרז זה עבור מזמינים</w:t>
      </w:r>
      <w:r w:rsidRPr="000F6413">
        <w:rPr>
          <w:rtl/>
        </w:rPr>
        <w:t>, ובכלל זה</w:t>
      </w:r>
      <w:r>
        <w:rPr>
          <w:rFonts w:hint="cs"/>
          <w:rtl/>
        </w:rPr>
        <w:t xml:space="preserve"> קוד מקור</w:t>
      </w:r>
      <w:r w:rsidRPr="000F6413">
        <w:rPr>
          <w:rtl/>
        </w:rPr>
        <w:t xml:space="preserve">, נתונים, מצגות, מסמכים, </w:t>
      </w:r>
      <w:r>
        <w:rPr>
          <w:rtl/>
        </w:rPr>
        <w:t xml:space="preserve">סיכומי פגישות, </w:t>
      </w:r>
      <w:r>
        <w:rPr>
          <w:rFonts w:hint="cs"/>
          <w:rtl/>
        </w:rPr>
        <w:t>תמונות, תכנים</w:t>
      </w:r>
      <w:r w:rsidRPr="000F6413">
        <w:rPr>
          <w:rtl/>
        </w:rPr>
        <w:t xml:space="preserve"> וכל חומר אחר שנבנה על ידי הספק הזוכה במהלך תקופת </w:t>
      </w:r>
      <w:r w:rsidR="009C3167">
        <w:rPr>
          <w:rFonts w:hint="cs"/>
          <w:rtl/>
        </w:rPr>
        <w:t>ההסכם</w:t>
      </w:r>
      <w:r w:rsidRPr="000F6413">
        <w:rPr>
          <w:rtl/>
        </w:rPr>
        <w:t xml:space="preserve"> </w:t>
      </w:r>
      <w:r>
        <w:rPr>
          <w:rFonts w:hint="cs"/>
          <w:rtl/>
        </w:rPr>
        <w:t xml:space="preserve">עבור המזמין </w:t>
      </w:r>
      <w:r w:rsidRPr="000F6413">
        <w:rPr>
          <w:rtl/>
        </w:rPr>
        <w:t xml:space="preserve">הנם זכויותיו הרוחניות וקניינו הבלעדי של </w:t>
      </w:r>
      <w:r w:rsidRPr="000F6413">
        <w:rPr>
          <w:rFonts w:hint="cs"/>
          <w:rtl/>
        </w:rPr>
        <w:t>המזמין</w:t>
      </w:r>
      <w:r w:rsidRPr="000F6413">
        <w:rPr>
          <w:rtl/>
        </w:rPr>
        <w:t xml:space="preserve"> </w:t>
      </w:r>
      <w:r>
        <w:rPr>
          <w:rtl/>
        </w:rPr>
        <w:t>והוא</w:t>
      </w:r>
      <w:r w:rsidRPr="00AF7142">
        <w:rPr>
          <w:rtl/>
        </w:rPr>
        <w:t xml:space="preserve"> יוכל לעשות בהם כל שימוש שירצה בעתיד</w:t>
      </w:r>
      <w:r>
        <w:rPr>
          <w:rtl/>
        </w:rPr>
        <w:t>, כמנהג בעלים,</w:t>
      </w:r>
      <w:r w:rsidRPr="00AF7142">
        <w:rPr>
          <w:rtl/>
        </w:rPr>
        <w:t xml:space="preserve"> בין אם לצרכיו ובין אם לצורך פרסום חיצוני </w:t>
      </w:r>
      <w:r w:rsidRPr="000F6413">
        <w:rPr>
          <w:rtl/>
        </w:rPr>
        <w:t>("</w:t>
      </w:r>
      <w:r w:rsidRPr="00E720C7">
        <w:rPr>
          <w:b/>
          <w:bCs/>
          <w:rtl/>
        </w:rPr>
        <w:t>תוצרי העבודה</w:t>
      </w:r>
      <w:r w:rsidRPr="000F6413">
        <w:rPr>
          <w:rtl/>
        </w:rPr>
        <w:t>").</w:t>
      </w:r>
    </w:p>
    <w:p w14:paraId="3A6C1DBE" w14:textId="0EA3DFBB" w:rsidR="0036044B" w:rsidRDefault="0036044B" w:rsidP="000563B3">
      <w:pPr>
        <w:pStyle w:val="4-"/>
      </w:pPr>
      <w:r>
        <w:rPr>
          <w:rFonts w:hint="cs"/>
          <w:rtl/>
        </w:rPr>
        <w:t xml:space="preserve">למען הסר ספק, </w:t>
      </w:r>
      <w:r>
        <w:rPr>
          <w:rtl/>
        </w:rPr>
        <w:t xml:space="preserve">תוצרי העבודה יהיו רכוש </w:t>
      </w:r>
      <w:r>
        <w:rPr>
          <w:rFonts w:hint="cs"/>
          <w:rtl/>
        </w:rPr>
        <w:t>המזמין</w:t>
      </w:r>
      <w:r>
        <w:rPr>
          <w:rtl/>
        </w:rPr>
        <w:t xml:space="preserve"> </w:t>
      </w:r>
      <w:r>
        <w:rPr>
          <w:rFonts w:hint="cs"/>
          <w:rtl/>
        </w:rPr>
        <w:t>גם</w:t>
      </w:r>
      <w:r>
        <w:rPr>
          <w:rtl/>
        </w:rPr>
        <w:t xml:space="preserve"> אם</w:t>
      </w:r>
      <w:r w:rsidRPr="00AF7142">
        <w:rPr>
          <w:rtl/>
        </w:rPr>
        <w:t xml:space="preserve"> מתן השירותים ע"י </w:t>
      </w:r>
      <w:r>
        <w:rPr>
          <w:rtl/>
        </w:rPr>
        <w:t xml:space="preserve">הספק </w:t>
      </w:r>
      <w:r w:rsidRPr="00AF7142">
        <w:rPr>
          <w:rtl/>
        </w:rPr>
        <w:t xml:space="preserve">הופסק תוך כדי תקופת </w:t>
      </w:r>
      <w:r w:rsidR="009C3167">
        <w:rPr>
          <w:rFonts w:hint="cs"/>
          <w:rtl/>
        </w:rPr>
        <w:t>ההסכם</w:t>
      </w:r>
      <w:r w:rsidRPr="00AF7142">
        <w:rPr>
          <w:rtl/>
        </w:rPr>
        <w:t>.</w:t>
      </w:r>
    </w:p>
    <w:p w14:paraId="60BDD172" w14:textId="77777777" w:rsidR="0036044B" w:rsidRDefault="0036044B" w:rsidP="000563B3">
      <w:pPr>
        <w:pStyle w:val="4-"/>
      </w:pPr>
      <w:r w:rsidRPr="00C90E67">
        <w:rPr>
          <w:rtl/>
        </w:rPr>
        <w:t>הספק לא יהי</w:t>
      </w:r>
      <w:r>
        <w:rPr>
          <w:rFonts w:hint="cs"/>
          <w:rtl/>
        </w:rPr>
        <w:t>ה</w:t>
      </w:r>
      <w:r w:rsidRPr="00C90E67">
        <w:rPr>
          <w:rtl/>
        </w:rPr>
        <w:t xml:space="preserve"> רשאי למכור, להעביר, להמחות, לפרסם, להשכיר, לרשום, או לעשות שימוש כלשהו בתוצרי העבודה </w:t>
      </w:r>
      <w:r>
        <w:rPr>
          <w:rFonts w:hint="cs"/>
          <w:rtl/>
        </w:rPr>
        <w:t xml:space="preserve">שנעשו עבור מזמין במסגרת מכרז זה, </w:t>
      </w:r>
      <w:r w:rsidRPr="00C90E67">
        <w:rPr>
          <w:rtl/>
        </w:rPr>
        <w:t xml:space="preserve">שלא באישור </w:t>
      </w:r>
      <w:r>
        <w:rPr>
          <w:rFonts w:hint="cs"/>
          <w:rtl/>
        </w:rPr>
        <w:t>המזמין</w:t>
      </w:r>
      <w:r w:rsidRPr="00C90E67">
        <w:rPr>
          <w:rtl/>
        </w:rPr>
        <w:t xml:space="preserve"> בכתב ומראש.</w:t>
      </w:r>
    </w:p>
    <w:p w14:paraId="6D18F0EE" w14:textId="10A38D90" w:rsidR="0036044B" w:rsidRDefault="0036044B" w:rsidP="000563B3">
      <w:pPr>
        <w:pStyle w:val="4-"/>
      </w:pPr>
      <w:r>
        <w:rPr>
          <w:rFonts w:hint="cs"/>
          <w:rtl/>
        </w:rPr>
        <w:t xml:space="preserve">הספק לא יעשה שימוש, בעת מתן שירותים למזמינים, בנתונים, תמונות, תוכנות, מסמכים וכיוצא באלה, שהוא אינו בעל הקניין הרוחני עליהם, או לחילופין בעל רשות לעשות בהם שימוש לטובת המזמינים. </w:t>
      </w:r>
    </w:p>
    <w:p w14:paraId="70DFD797" w14:textId="285E9A69" w:rsidR="0036044B" w:rsidRPr="0036044B" w:rsidRDefault="00F4682E" w:rsidP="000563B3">
      <w:pPr>
        <w:pStyle w:val="3-"/>
      </w:pPr>
      <w:r w:rsidRPr="00F4682E">
        <w:rPr>
          <w:rtl/>
        </w:rPr>
        <w:lastRenderedPageBreak/>
        <w:t>תוצרי העבודה לא יכללו תהליכי עבודה ומערכות ייעודיות של הספק, אשר לא הוכנו עבור עורך המכרז במסגרת ביצוע ההסכם, ואשר נמצאו בבעלות הספק טרם כניסתו לתוקף של ההסכם</w:t>
      </w:r>
      <w:r>
        <w:rPr>
          <w:rFonts w:hint="cs"/>
          <w:rtl/>
        </w:rPr>
        <w:t>.</w:t>
      </w:r>
    </w:p>
    <w:p w14:paraId="565EA2E1" w14:textId="77777777" w:rsidR="0091229B" w:rsidRPr="00DE4863" w:rsidRDefault="0091229B" w:rsidP="000563B3">
      <w:pPr>
        <w:pStyle w:val="2-"/>
        <w:rPr>
          <w:rtl/>
        </w:rPr>
      </w:pPr>
      <w:bookmarkStart w:id="119" w:name="_Ref468293850"/>
      <w:bookmarkStart w:id="120" w:name="_Toc48749879"/>
      <w:bookmarkStart w:id="121" w:name="_Toc57230444"/>
      <w:bookmarkEnd w:id="119"/>
      <w:r w:rsidRPr="00DE4863">
        <w:rPr>
          <w:rtl/>
        </w:rPr>
        <w:t>יחסים בין הצדדים</w:t>
      </w:r>
      <w:bookmarkEnd w:id="120"/>
      <w:bookmarkEnd w:id="121"/>
    </w:p>
    <w:p w14:paraId="079B88A7" w14:textId="77777777" w:rsidR="0091229B" w:rsidRPr="000563B3" w:rsidRDefault="0091229B" w:rsidP="000563B3">
      <w:pPr>
        <w:spacing w:after="120" w:line="360" w:lineRule="auto"/>
        <w:ind w:left="735"/>
        <w:rPr>
          <w:rFonts w:ascii="David" w:hAnsi="David" w:cs="David"/>
          <w:rtl/>
        </w:rPr>
      </w:pPr>
      <w:r w:rsidRPr="000563B3">
        <w:rPr>
          <w:rFonts w:ascii="David" w:hAnsi="David" w:cs="David"/>
          <w:rtl/>
        </w:rPr>
        <w:t xml:space="preserve">מוצהר ומוסכם בזה בין הצדדים כי: </w:t>
      </w:r>
    </w:p>
    <w:p w14:paraId="74D62C42" w14:textId="77777777" w:rsidR="0091229B" w:rsidRPr="00863C30" w:rsidRDefault="006E0AA8" w:rsidP="000563B3">
      <w:pPr>
        <w:pStyle w:val="3-"/>
        <w:rPr>
          <w:rtl/>
        </w:rPr>
      </w:pPr>
      <w:r w:rsidRPr="00863C30">
        <w:rPr>
          <w:rFonts w:hint="eastAsia"/>
          <w:rtl/>
        </w:rPr>
        <w:t>אין</w:t>
      </w:r>
      <w:r w:rsidRPr="00863C30">
        <w:rPr>
          <w:rtl/>
        </w:rPr>
        <w:t xml:space="preserve"> בהסכם זה כדי ליצור בין הצדדים להסכם </w:t>
      </w:r>
      <w:r w:rsidR="0091229B" w:rsidRPr="00863C30">
        <w:rPr>
          <w:rtl/>
        </w:rPr>
        <w:t>יחסי עובד ומעביד</w:t>
      </w:r>
      <w:r w:rsidRPr="00863C30">
        <w:rPr>
          <w:rtl/>
        </w:rPr>
        <w:t>.</w:t>
      </w:r>
      <w:r w:rsidR="0091229B" w:rsidRPr="00863C30">
        <w:rPr>
          <w:rtl/>
        </w:rPr>
        <w:t xml:space="preserve"> </w:t>
      </w:r>
      <w:r w:rsidR="0091229B" w:rsidRPr="00863C30">
        <w:rPr>
          <w:rFonts w:hint="eastAsia"/>
          <w:rtl/>
        </w:rPr>
        <w:t>עורך</w:t>
      </w:r>
      <w:r w:rsidR="0091229B" w:rsidRPr="00863C30">
        <w:rPr>
          <w:rtl/>
        </w:rPr>
        <w:t xml:space="preserve"> המכרז, או המזמינים אינם המעסיק של </w:t>
      </w:r>
      <w:r w:rsidRPr="00863C30">
        <w:rPr>
          <w:rFonts w:hint="eastAsia"/>
          <w:rtl/>
        </w:rPr>
        <w:t>הספק</w:t>
      </w:r>
      <w:r w:rsidRPr="00863C30">
        <w:rPr>
          <w:rtl/>
        </w:rPr>
        <w:t xml:space="preserve">, מי מעובדיו או </w:t>
      </w:r>
      <w:r w:rsidR="0091229B" w:rsidRPr="00863C30">
        <w:rPr>
          <w:rFonts w:hint="eastAsia"/>
          <w:rtl/>
        </w:rPr>
        <w:t>עובדי</w:t>
      </w:r>
      <w:r w:rsidR="0091229B" w:rsidRPr="00863C30">
        <w:rPr>
          <w:rtl/>
        </w:rPr>
        <w:t xml:space="preserve"> </w:t>
      </w:r>
      <w:r w:rsidR="0091229B" w:rsidRPr="00863C30">
        <w:rPr>
          <w:rFonts w:hint="eastAsia"/>
          <w:rtl/>
        </w:rPr>
        <w:t>וקבלני</w:t>
      </w:r>
      <w:r w:rsidR="0091229B" w:rsidRPr="00863C30">
        <w:rPr>
          <w:rtl/>
        </w:rPr>
        <w:t xml:space="preserve"> </w:t>
      </w:r>
      <w:r w:rsidR="0091229B" w:rsidRPr="00863C30">
        <w:rPr>
          <w:rFonts w:hint="eastAsia"/>
          <w:rtl/>
        </w:rPr>
        <w:t>המשנה</w:t>
      </w:r>
      <w:r w:rsidR="0091229B" w:rsidRPr="00863C30">
        <w:rPr>
          <w:rtl/>
        </w:rPr>
        <w:t xml:space="preserve"> </w:t>
      </w:r>
      <w:r w:rsidR="0091229B" w:rsidRPr="00863C30">
        <w:rPr>
          <w:rFonts w:hint="eastAsia"/>
          <w:rtl/>
        </w:rPr>
        <w:t>של</w:t>
      </w:r>
      <w:r w:rsidRPr="00863C30">
        <w:rPr>
          <w:rFonts w:hint="eastAsia"/>
          <w:rtl/>
        </w:rPr>
        <w:t>ו</w:t>
      </w:r>
      <w:r w:rsidR="0091229B" w:rsidRPr="00863C30">
        <w:rPr>
          <w:rtl/>
        </w:rPr>
        <w:t>.</w:t>
      </w:r>
    </w:p>
    <w:p w14:paraId="576CC5A7" w14:textId="77777777" w:rsidR="0091229B" w:rsidRPr="00863C30" w:rsidRDefault="0091229B" w:rsidP="000563B3">
      <w:pPr>
        <w:pStyle w:val="3-"/>
        <w:rPr>
          <w:rtl/>
        </w:rPr>
      </w:pPr>
      <w:r w:rsidRPr="00863C30">
        <w:rPr>
          <w:rtl/>
        </w:rPr>
        <w:t xml:space="preserve">הספק בלבד יהיה אחראי לכל תשלום, לשיפוי בגין נזק, פיצויים או כל תשלום אחר המגיע ממנו על פי כל דין לאנשים המועסקים על ידו, או לכל אדם אחר. </w:t>
      </w:r>
    </w:p>
    <w:p w14:paraId="02E7843E" w14:textId="77777777" w:rsidR="0091229B" w:rsidRPr="00863C30" w:rsidRDefault="0091229B" w:rsidP="000563B3">
      <w:pPr>
        <w:pStyle w:val="3-"/>
      </w:pPr>
      <w:r w:rsidRPr="00863C30">
        <w:rPr>
          <w:rtl/>
        </w:rPr>
        <w:t>עורך המכרז או המזמינים לא ישל</w:t>
      </w:r>
      <w:r w:rsidRPr="00863C30">
        <w:rPr>
          <w:rFonts w:hint="eastAsia"/>
          <w:rtl/>
        </w:rPr>
        <w:t>מו</w:t>
      </w:r>
      <w:r w:rsidRPr="00863C30">
        <w:rPr>
          <w:rtl/>
        </w:rPr>
        <w:t xml:space="preserve"> כל תשלום לביטוח לאומי ויתר הזכויות הסוציאליות בקשר לאנשים המועסקים על ידי הספק</w:t>
      </w:r>
      <w:r w:rsidR="006E0AA8" w:rsidRPr="00863C30">
        <w:rPr>
          <w:rtl/>
        </w:rPr>
        <w:t xml:space="preserve"> או</w:t>
      </w:r>
      <w:r w:rsidRPr="00863C30">
        <w:rPr>
          <w:rtl/>
        </w:rPr>
        <w:t xml:space="preserve"> קבלני משנה שלו. </w:t>
      </w:r>
    </w:p>
    <w:p w14:paraId="06C8F992" w14:textId="77777777" w:rsidR="0091229B" w:rsidRPr="00863C30" w:rsidRDefault="0091229B" w:rsidP="000563B3">
      <w:pPr>
        <w:pStyle w:val="3-"/>
        <w:rPr>
          <w:rtl/>
        </w:rPr>
      </w:pPr>
      <w:r w:rsidRPr="00863C30">
        <w:rPr>
          <w:rtl/>
        </w:rPr>
        <w:t xml:space="preserve">ככל שלמרות האמור לעיל, ערכאה שיפוטית או מנהלית </w:t>
      </w:r>
      <w:r w:rsidRPr="00863C30">
        <w:rPr>
          <w:rFonts w:hint="eastAsia"/>
          <w:rtl/>
        </w:rPr>
        <w:t>מוסמכת</w:t>
      </w:r>
      <w:r w:rsidRPr="00863C30">
        <w:rPr>
          <w:rtl/>
        </w:rPr>
        <w:t xml:space="preserve"> </w:t>
      </w:r>
      <w:r w:rsidRPr="00863C30">
        <w:rPr>
          <w:rFonts w:hint="eastAsia"/>
          <w:rtl/>
        </w:rPr>
        <w:t>קבעה</w:t>
      </w:r>
      <w:r w:rsidRPr="00863C30">
        <w:rPr>
          <w:rtl/>
        </w:rPr>
        <w:t xml:space="preserve"> </w:t>
      </w:r>
      <w:r w:rsidRPr="00863C30">
        <w:rPr>
          <w:rFonts w:hint="eastAsia"/>
          <w:rtl/>
        </w:rPr>
        <w:t>בפסק</w:t>
      </w:r>
      <w:r w:rsidRPr="00863C30">
        <w:rPr>
          <w:rtl/>
        </w:rPr>
        <w:t xml:space="preserve"> </w:t>
      </w:r>
      <w:r w:rsidRPr="00863C30">
        <w:rPr>
          <w:rFonts w:hint="eastAsia"/>
          <w:rtl/>
        </w:rPr>
        <w:t>דין</w:t>
      </w:r>
      <w:r w:rsidRPr="00863C30">
        <w:rPr>
          <w:rtl/>
        </w:rPr>
        <w:t xml:space="preserve"> </w:t>
      </w:r>
      <w:r w:rsidRPr="00863C30">
        <w:rPr>
          <w:rFonts w:hint="eastAsia"/>
          <w:rtl/>
        </w:rPr>
        <w:t>חלוט</w:t>
      </w:r>
      <w:r w:rsidRPr="00863C30">
        <w:rPr>
          <w:rtl/>
        </w:rPr>
        <w:t xml:space="preserve"> </w:t>
      </w:r>
      <w:r w:rsidRPr="00863C30">
        <w:rPr>
          <w:rFonts w:hint="eastAsia"/>
          <w:rtl/>
        </w:rPr>
        <w:t>שלא</w:t>
      </w:r>
      <w:r w:rsidRPr="00863C30">
        <w:rPr>
          <w:rtl/>
        </w:rPr>
        <w:t xml:space="preserve"> </w:t>
      </w:r>
      <w:r w:rsidRPr="00863C30">
        <w:rPr>
          <w:rFonts w:hint="eastAsia"/>
          <w:rtl/>
        </w:rPr>
        <w:t>עוכב</w:t>
      </w:r>
      <w:r w:rsidRPr="00863C30">
        <w:rPr>
          <w:rtl/>
        </w:rPr>
        <w:t xml:space="preserve"> </w:t>
      </w:r>
      <w:r w:rsidRPr="00863C30">
        <w:rPr>
          <w:rFonts w:hint="eastAsia"/>
          <w:rtl/>
        </w:rPr>
        <w:t>ביצועו</w:t>
      </w:r>
      <w:r w:rsidRPr="00863C30">
        <w:rPr>
          <w:rtl/>
        </w:rPr>
        <w:t xml:space="preserve"> כי המזמין נושא באחריות ישירה כלפי הספק, עובדיו או קבלני משנה שלו, </w:t>
      </w:r>
      <w:r w:rsidRPr="00863C30">
        <w:rPr>
          <w:rFonts w:hint="eastAsia"/>
          <w:rtl/>
        </w:rPr>
        <w:t>הנובעת</w:t>
      </w:r>
      <w:r w:rsidRPr="00863C30">
        <w:rPr>
          <w:rtl/>
        </w:rPr>
        <w:t xml:space="preserve"> </w:t>
      </w:r>
      <w:r w:rsidRPr="00863C30">
        <w:rPr>
          <w:rFonts w:hint="eastAsia"/>
          <w:rtl/>
        </w:rPr>
        <w:t>מהכרה</w:t>
      </w:r>
      <w:r w:rsidR="006E0AA8" w:rsidRPr="00863C30">
        <w:rPr>
          <w:rtl/>
        </w:rPr>
        <w:t xml:space="preserve"> ביחסי עובד מעביד בין המזמין לבין הספק או מי מטעמו</w:t>
      </w:r>
      <w:r w:rsidRPr="00863C30">
        <w:rPr>
          <w:rtl/>
        </w:rPr>
        <w:t xml:space="preserve">,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71B0E9C" w14:textId="77777777" w:rsidR="0091229B" w:rsidRPr="00863C30" w:rsidRDefault="0091229B" w:rsidP="000563B3">
      <w:pPr>
        <w:pStyle w:val="3-"/>
        <w:rPr>
          <w:rtl/>
        </w:rPr>
      </w:pPr>
      <w:r w:rsidRPr="00863C30">
        <w:rPr>
          <w:rtl/>
        </w:rPr>
        <w:t xml:space="preserve">במקרה של הגשת תביעה כאמור בסעיף זה נגד עורך המכרז או מזמין, יודיע המזמין לספק על קיומה של התביעה בהקדם האפשרי לאחר קבלתה, ויאפשר לספק להתגונן. </w:t>
      </w:r>
      <w:r w:rsidRPr="00863C30">
        <w:rPr>
          <w:rFonts w:hint="eastAsia"/>
          <w:rtl/>
        </w:rPr>
        <w:t>ככל</w:t>
      </w:r>
      <w:r w:rsidRPr="00863C30">
        <w:rPr>
          <w:rtl/>
        </w:rPr>
        <w:t xml:space="preserve"> שבכוונת עורך המכרז או המזמין להתפשר עם התובע, תימסר הודעה על כך לספק מראש.</w:t>
      </w:r>
    </w:p>
    <w:p w14:paraId="4C9B1E50" w14:textId="564FA181" w:rsidR="0091229B" w:rsidRPr="00BE4991" w:rsidRDefault="0091229B" w:rsidP="000563B3">
      <w:pPr>
        <w:pStyle w:val="2-"/>
        <w:rPr>
          <w:rtl/>
        </w:rPr>
      </w:pPr>
      <w:bookmarkStart w:id="122" w:name="_Toc48749881"/>
      <w:bookmarkStart w:id="123" w:name="_Toc57230446"/>
      <w:r w:rsidRPr="00BE4991">
        <w:rPr>
          <w:rFonts w:hint="cs"/>
          <w:rtl/>
        </w:rPr>
        <w:t>כללי תשלום</w:t>
      </w:r>
      <w:bookmarkEnd w:id="122"/>
      <w:bookmarkEnd w:id="123"/>
    </w:p>
    <w:p w14:paraId="75E6CC69" w14:textId="77777777" w:rsidR="0091229B" w:rsidRPr="008A5C5A" w:rsidRDefault="0091229B" w:rsidP="000563B3">
      <w:pPr>
        <w:pStyle w:val="3-"/>
        <w:rPr>
          <w:rtl/>
        </w:rPr>
      </w:pPr>
      <w:r w:rsidRPr="008A5C5A">
        <w:rPr>
          <w:rtl/>
        </w:rPr>
        <w:t>כללי התשלום המפורטים להלן כפופים להוראות החשב הכללי במשרד האוצר כפי שמתפרסמים מעת לעת.</w:t>
      </w:r>
    </w:p>
    <w:p w14:paraId="323CC0D2" w14:textId="77777777" w:rsidR="0091229B" w:rsidRPr="008A5C5A" w:rsidRDefault="0091229B" w:rsidP="000563B3">
      <w:pPr>
        <w:pStyle w:val="3-"/>
      </w:pPr>
      <w:r w:rsidRPr="008A5C5A">
        <w:rPr>
          <w:rtl/>
        </w:rPr>
        <w:t>לצורך קבלת תשלום, הספק</w:t>
      </w:r>
      <w:r w:rsidR="001E2AB1" w:rsidRPr="008A5C5A">
        <w:rPr>
          <w:rtl/>
        </w:rPr>
        <w:t xml:space="preserve">, באמצעות </w:t>
      </w:r>
      <w:r w:rsidR="001126B3" w:rsidRPr="008A5C5A">
        <w:rPr>
          <w:rFonts w:hint="eastAsia"/>
          <w:rtl/>
        </w:rPr>
        <w:t>מערכת</w:t>
      </w:r>
      <w:r w:rsidR="001126B3" w:rsidRPr="008A5C5A">
        <w:rPr>
          <w:rtl/>
        </w:rPr>
        <w:t xml:space="preserve"> </w:t>
      </w:r>
      <w:r w:rsidR="001126B3" w:rsidRPr="008A5C5A">
        <w:rPr>
          <w:rFonts w:hint="eastAsia"/>
          <w:rtl/>
        </w:rPr>
        <w:t>החיוב</w:t>
      </w:r>
      <w:r w:rsidR="001126B3" w:rsidRPr="008A5C5A">
        <w:rPr>
          <w:rtl/>
        </w:rPr>
        <w:t xml:space="preserve"> </w:t>
      </w:r>
      <w:r w:rsidR="001126B3" w:rsidRPr="008A5C5A">
        <w:rPr>
          <w:rFonts w:hint="eastAsia"/>
          <w:rtl/>
        </w:rPr>
        <w:t>והתשלומים</w:t>
      </w:r>
      <w:r w:rsidR="001E2AB1" w:rsidRPr="008A5C5A">
        <w:rPr>
          <w:rtl/>
        </w:rPr>
        <w:t xml:space="preserve"> של ספקי הענן,</w:t>
      </w:r>
      <w:r w:rsidRPr="008A5C5A">
        <w:rPr>
          <w:rtl/>
        </w:rPr>
        <w:t xml:space="preserve"> יגיש </w:t>
      </w:r>
      <w:r w:rsidRPr="008A5C5A">
        <w:rPr>
          <w:rFonts w:hint="eastAsia"/>
          <w:rtl/>
        </w:rPr>
        <w:t>מדי</w:t>
      </w:r>
      <w:r w:rsidRPr="008A5C5A">
        <w:rPr>
          <w:rtl/>
        </w:rPr>
        <w:t xml:space="preserve"> חודש, עבור כל מזמין, חשבון המפרט את התשלומים המגיעים לו בהתאם להסכם ולמכרז ולכללי השוק הדיגיטלי (</w:t>
      </w:r>
      <w:r w:rsidRPr="008A5C5A">
        <w:rPr>
          <w:rFonts w:hint="eastAsia"/>
          <w:rtl/>
        </w:rPr>
        <w:t>להלן</w:t>
      </w:r>
      <w:r w:rsidRPr="008A5C5A">
        <w:rPr>
          <w:rtl/>
        </w:rPr>
        <w:t>: "</w:t>
      </w:r>
      <w:r w:rsidRPr="008A5C5A">
        <w:rPr>
          <w:rFonts w:hint="eastAsia"/>
          <w:rtl/>
        </w:rPr>
        <w:t>חשבון</w:t>
      </w:r>
      <w:r w:rsidRPr="008A5C5A">
        <w:rPr>
          <w:rtl/>
        </w:rPr>
        <w:t xml:space="preserve">"). </w:t>
      </w:r>
      <w:r w:rsidR="001126B3" w:rsidRPr="008A5C5A">
        <w:rPr>
          <w:rFonts w:hint="eastAsia"/>
          <w:rtl/>
        </w:rPr>
        <w:t>אין</w:t>
      </w:r>
      <w:r w:rsidR="001126B3" w:rsidRPr="008A5C5A">
        <w:rPr>
          <w:rtl/>
        </w:rPr>
        <w:t xml:space="preserve"> </w:t>
      </w:r>
      <w:r w:rsidR="001126B3" w:rsidRPr="008A5C5A">
        <w:rPr>
          <w:rFonts w:hint="eastAsia"/>
          <w:rtl/>
        </w:rPr>
        <w:t>להגיש</w:t>
      </w:r>
      <w:r w:rsidR="001126B3" w:rsidRPr="008A5C5A">
        <w:rPr>
          <w:rtl/>
        </w:rPr>
        <w:t xml:space="preserve"> </w:t>
      </w:r>
      <w:r w:rsidR="001126B3" w:rsidRPr="008A5C5A">
        <w:rPr>
          <w:rFonts w:hint="eastAsia"/>
          <w:rtl/>
        </w:rPr>
        <w:t>חשבון</w:t>
      </w:r>
      <w:r w:rsidR="001126B3" w:rsidRPr="008A5C5A">
        <w:rPr>
          <w:rtl/>
        </w:rPr>
        <w:t xml:space="preserve"> </w:t>
      </w:r>
      <w:r w:rsidR="001126B3" w:rsidRPr="008A5C5A">
        <w:rPr>
          <w:rFonts w:hint="eastAsia"/>
          <w:rtl/>
        </w:rPr>
        <w:t>למזמינים</w:t>
      </w:r>
      <w:r w:rsidR="001126B3" w:rsidRPr="008A5C5A">
        <w:rPr>
          <w:rtl/>
        </w:rPr>
        <w:t xml:space="preserve"> </w:t>
      </w:r>
      <w:r w:rsidR="001126B3" w:rsidRPr="008A5C5A">
        <w:rPr>
          <w:rFonts w:hint="eastAsia"/>
          <w:rtl/>
        </w:rPr>
        <w:t>בכל</w:t>
      </w:r>
      <w:r w:rsidR="001126B3" w:rsidRPr="008A5C5A">
        <w:rPr>
          <w:rtl/>
        </w:rPr>
        <w:t xml:space="preserve"> </w:t>
      </w:r>
      <w:r w:rsidR="001126B3" w:rsidRPr="008A5C5A">
        <w:rPr>
          <w:rFonts w:hint="eastAsia"/>
          <w:rtl/>
        </w:rPr>
        <w:t>דרך</w:t>
      </w:r>
      <w:r w:rsidR="001126B3" w:rsidRPr="008A5C5A">
        <w:rPr>
          <w:rtl/>
        </w:rPr>
        <w:t xml:space="preserve"> </w:t>
      </w:r>
      <w:r w:rsidR="001126B3" w:rsidRPr="008A5C5A">
        <w:rPr>
          <w:rFonts w:hint="eastAsia"/>
          <w:rtl/>
        </w:rPr>
        <w:t>אחרת</w:t>
      </w:r>
      <w:r w:rsidR="001126B3" w:rsidRPr="008A5C5A">
        <w:rPr>
          <w:rtl/>
        </w:rPr>
        <w:t>.</w:t>
      </w:r>
    </w:p>
    <w:p w14:paraId="5FBE08AF" w14:textId="77777777" w:rsidR="00467905" w:rsidRPr="008A5C5A" w:rsidRDefault="00467905" w:rsidP="000563B3">
      <w:pPr>
        <w:pStyle w:val="3-"/>
      </w:pPr>
      <w:r w:rsidRPr="008A5C5A">
        <w:rPr>
          <w:rFonts w:hint="eastAsia"/>
          <w:rtl/>
        </w:rPr>
        <w:t>עורך</w:t>
      </w:r>
      <w:r w:rsidRPr="008A5C5A">
        <w:rPr>
          <w:rtl/>
        </w:rPr>
        <w:t xml:space="preserve"> </w:t>
      </w:r>
      <w:r w:rsidRPr="008A5C5A">
        <w:rPr>
          <w:rFonts w:hint="eastAsia"/>
          <w:rtl/>
        </w:rPr>
        <w:t>המכרז</w:t>
      </w:r>
      <w:r w:rsidRPr="008A5C5A">
        <w:rPr>
          <w:rtl/>
        </w:rPr>
        <w:t xml:space="preserve"> </w:t>
      </w:r>
      <w:r w:rsidRPr="008A5C5A">
        <w:rPr>
          <w:rFonts w:hint="eastAsia"/>
          <w:rtl/>
        </w:rPr>
        <w:t>יהיה</w:t>
      </w:r>
      <w:r w:rsidRPr="008A5C5A">
        <w:rPr>
          <w:rtl/>
        </w:rPr>
        <w:t xml:space="preserve"> </w:t>
      </w:r>
      <w:r w:rsidRPr="008A5C5A">
        <w:rPr>
          <w:rFonts w:hint="eastAsia"/>
          <w:rtl/>
        </w:rPr>
        <w:t>רשאי</w:t>
      </w:r>
      <w:r w:rsidRPr="008A5C5A">
        <w:rPr>
          <w:rtl/>
        </w:rPr>
        <w:t xml:space="preserve"> </w:t>
      </w:r>
      <w:r w:rsidRPr="008A5C5A">
        <w:rPr>
          <w:rFonts w:hint="eastAsia"/>
          <w:rtl/>
        </w:rPr>
        <w:t>להנחות</w:t>
      </w:r>
      <w:r w:rsidRPr="008A5C5A">
        <w:rPr>
          <w:rtl/>
        </w:rPr>
        <w:t xml:space="preserve"> </w:t>
      </w:r>
      <w:r w:rsidRPr="008A5C5A">
        <w:rPr>
          <w:rFonts w:hint="eastAsia"/>
          <w:rtl/>
        </w:rPr>
        <w:t>את</w:t>
      </w:r>
      <w:r w:rsidRPr="008A5C5A">
        <w:rPr>
          <w:rtl/>
        </w:rPr>
        <w:t xml:space="preserve"> </w:t>
      </w:r>
      <w:r w:rsidRPr="008A5C5A">
        <w:rPr>
          <w:rFonts w:hint="eastAsia"/>
          <w:rtl/>
        </w:rPr>
        <w:t>הספקים</w:t>
      </w:r>
      <w:r w:rsidRPr="008A5C5A">
        <w:rPr>
          <w:rtl/>
        </w:rPr>
        <w:t xml:space="preserve"> </w:t>
      </w:r>
      <w:r w:rsidRPr="008A5C5A">
        <w:rPr>
          <w:rFonts w:hint="eastAsia"/>
          <w:rtl/>
        </w:rPr>
        <w:t>בנוגע</w:t>
      </w:r>
      <w:r w:rsidRPr="008A5C5A">
        <w:rPr>
          <w:rtl/>
        </w:rPr>
        <w:t xml:space="preserve"> </w:t>
      </w:r>
      <w:r w:rsidRPr="008A5C5A">
        <w:rPr>
          <w:rFonts w:hint="eastAsia"/>
          <w:rtl/>
        </w:rPr>
        <w:t>למידע</w:t>
      </w:r>
      <w:r w:rsidRPr="008A5C5A">
        <w:rPr>
          <w:rtl/>
        </w:rPr>
        <w:t xml:space="preserve"> </w:t>
      </w:r>
      <w:r w:rsidRPr="008A5C5A">
        <w:rPr>
          <w:rFonts w:hint="eastAsia"/>
          <w:rtl/>
        </w:rPr>
        <w:t>אשר</w:t>
      </w:r>
      <w:r w:rsidRPr="008A5C5A">
        <w:rPr>
          <w:rtl/>
        </w:rPr>
        <w:t xml:space="preserve"> </w:t>
      </w:r>
      <w:r w:rsidRPr="008A5C5A">
        <w:rPr>
          <w:rFonts w:hint="eastAsia"/>
          <w:rtl/>
        </w:rPr>
        <w:t>יפורט</w:t>
      </w:r>
      <w:r w:rsidRPr="008A5C5A">
        <w:rPr>
          <w:rtl/>
        </w:rPr>
        <w:t xml:space="preserve"> </w:t>
      </w:r>
      <w:r w:rsidRPr="008A5C5A">
        <w:rPr>
          <w:rFonts w:hint="eastAsia"/>
          <w:rtl/>
        </w:rPr>
        <w:t>בחשבון</w:t>
      </w:r>
      <w:r w:rsidRPr="008A5C5A">
        <w:rPr>
          <w:rtl/>
        </w:rPr>
        <w:t>.</w:t>
      </w:r>
    </w:p>
    <w:p w14:paraId="18601DF5" w14:textId="77777777" w:rsidR="0091229B" w:rsidRPr="008A5C5A" w:rsidRDefault="0091229B" w:rsidP="000563B3">
      <w:pPr>
        <w:pStyle w:val="3-"/>
        <w:rPr>
          <w:rtl/>
        </w:rPr>
      </w:pPr>
      <w:r w:rsidRPr="008A5C5A">
        <w:rPr>
          <w:rFonts w:hint="eastAsia"/>
          <w:rtl/>
        </w:rPr>
        <w:t>ככל</w:t>
      </w:r>
      <w:r w:rsidRPr="008A5C5A">
        <w:rPr>
          <w:rtl/>
        </w:rPr>
        <w:t xml:space="preserve"> שהחשבונית חייבת במע"מ על פי דין, על החשבון לכלול, בין היתר, את הסכום לתשלום לפני מס ערך מוסף (</w:t>
      </w:r>
      <w:r w:rsidRPr="008A5C5A">
        <w:rPr>
          <w:rFonts w:hint="eastAsia"/>
          <w:rtl/>
        </w:rPr>
        <w:t>להלן</w:t>
      </w:r>
      <w:r w:rsidRPr="008A5C5A">
        <w:rPr>
          <w:rtl/>
        </w:rPr>
        <w:t>: "</w:t>
      </w:r>
      <w:r w:rsidRPr="008A5C5A">
        <w:rPr>
          <w:rFonts w:hint="eastAsia"/>
          <w:rtl/>
        </w:rPr>
        <w:t>מע</w:t>
      </w:r>
      <w:r w:rsidRPr="008A5C5A">
        <w:rPr>
          <w:rtl/>
        </w:rPr>
        <w:t>"</w:t>
      </w:r>
      <w:r w:rsidRPr="008A5C5A">
        <w:rPr>
          <w:rFonts w:hint="eastAsia"/>
          <w:rtl/>
        </w:rPr>
        <w:t>מ</w:t>
      </w:r>
      <w:r w:rsidRPr="008A5C5A">
        <w:rPr>
          <w:rtl/>
        </w:rPr>
        <w:t xml:space="preserve">"), ואת </w:t>
      </w:r>
      <w:r w:rsidRPr="008A5C5A">
        <w:rPr>
          <w:rFonts w:hint="eastAsia"/>
          <w:rtl/>
        </w:rPr>
        <w:t>ה</w:t>
      </w:r>
      <w:r w:rsidRPr="008A5C5A">
        <w:rPr>
          <w:rtl/>
        </w:rPr>
        <w:t>סך הכול</w:t>
      </w:r>
      <w:r w:rsidRPr="008A5C5A">
        <w:rPr>
          <w:rFonts w:hint="eastAsia"/>
          <w:rtl/>
        </w:rPr>
        <w:t>ל</w:t>
      </w:r>
      <w:r w:rsidRPr="008A5C5A">
        <w:rPr>
          <w:rtl/>
        </w:rPr>
        <w:t xml:space="preserve"> לתשלום כולל מע"מ. </w:t>
      </w:r>
    </w:p>
    <w:p w14:paraId="3A6A0790" w14:textId="77777777" w:rsidR="0091229B" w:rsidRPr="008A5C5A" w:rsidRDefault="0091229B" w:rsidP="000563B3">
      <w:pPr>
        <w:pStyle w:val="3-"/>
        <w:rPr>
          <w:rtl/>
        </w:rPr>
      </w:pPr>
      <w:r w:rsidRPr="008A5C5A">
        <w:rPr>
          <w:rtl/>
        </w:rPr>
        <w:t>במקרה בו יהיו שינויים במ</w:t>
      </w:r>
      <w:r w:rsidRPr="008A5C5A">
        <w:rPr>
          <w:rFonts w:hint="eastAsia"/>
          <w:rtl/>
        </w:rPr>
        <w:t>י</w:t>
      </w:r>
      <w:r w:rsidRPr="008A5C5A">
        <w:rPr>
          <w:rtl/>
        </w:rPr>
        <w:t xml:space="preserve">סים או בהיטלים </w:t>
      </w:r>
      <w:r w:rsidRPr="008A5C5A">
        <w:rPr>
          <w:rFonts w:hint="eastAsia"/>
          <w:rtl/>
        </w:rPr>
        <w:t>החלים</w:t>
      </w:r>
      <w:r w:rsidRPr="008A5C5A">
        <w:rPr>
          <w:rtl/>
        </w:rPr>
        <w:t xml:space="preserve"> </w:t>
      </w:r>
      <w:r w:rsidRPr="008A5C5A">
        <w:rPr>
          <w:rFonts w:hint="eastAsia"/>
          <w:rtl/>
        </w:rPr>
        <w:t>על</w:t>
      </w:r>
      <w:r w:rsidRPr="008A5C5A">
        <w:rPr>
          <w:rtl/>
        </w:rPr>
        <w:t xml:space="preserve"> </w:t>
      </w:r>
      <w:r w:rsidRPr="008A5C5A">
        <w:rPr>
          <w:rFonts w:hint="eastAsia"/>
          <w:rtl/>
        </w:rPr>
        <w:t>הספק</w:t>
      </w:r>
      <w:r w:rsidRPr="008A5C5A">
        <w:rPr>
          <w:rtl/>
        </w:rPr>
        <w:t xml:space="preserve"> </w:t>
      </w:r>
      <w:r w:rsidRPr="008A5C5A">
        <w:rPr>
          <w:rFonts w:hint="eastAsia"/>
          <w:rtl/>
        </w:rPr>
        <w:t>ביחס</w:t>
      </w:r>
      <w:r w:rsidRPr="008A5C5A">
        <w:rPr>
          <w:rtl/>
        </w:rPr>
        <w:t xml:space="preserve"> </w:t>
      </w:r>
      <w:r w:rsidRPr="008A5C5A">
        <w:rPr>
          <w:rFonts w:hint="eastAsia"/>
          <w:rtl/>
        </w:rPr>
        <w:t>ל</w:t>
      </w:r>
      <w:r w:rsidRPr="008A5C5A">
        <w:rPr>
          <w:rtl/>
        </w:rPr>
        <w:t xml:space="preserve">מחיר השירותים או הטובין, וככל ששינויים אלו אינם </w:t>
      </w:r>
      <w:r w:rsidRPr="008A5C5A">
        <w:rPr>
          <w:rFonts w:hint="eastAsia"/>
          <w:rtl/>
        </w:rPr>
        <w:t>בשיעור</w:t>
      </w:r>
      <w:r w:rsidRPr="008A5C5A">
        <w:rPr>
          <w:rtl/>
        </w:rPr>
        <w:t xml:space="preserve"> מע"מ, לא יהיה בשינויים אלה כדי להשפיע על גובה התמורה, אלא בהתאם ובכפוף לקבלת אישור המזמין מראש ובכתב, ולפי שיקול דעתו הבלעדי. </w:t>
      </w:r>
    </w:p>
    <w:p w14:paraId="10B0E4B3" w14:textId="1759F86A" w:rsidR="0091229B" w:rsidRDefault="0091229B" w:rsidP="000563B3">
      <w:pPr>
        <w:pStyle w:val="3-"/>
      </w:pPr>
      <w:r w:rsidRPr="008A5C5A">
        <w:rPr>
          <w:rtl/>
        </w:rPr>
        <w:t>מועד התשלום עבור חשבון שאושר על ידי המזמין, יהיה לא יאוחר מ- 45 ימים מהמועד שבו הומצא החשבון למזמין.</w:t>
      </w:r>
    </w:p>
    <w:p w14:paraId="4588173E" w14:textId="77777777" w:rsidR="00C3433D" w:rsidRPr="0061213B" w:rsidRDefault="00C3433D" w:rsidP="000563B3">
      <w:pPr>
        <w:pStyle w:val="3-"/>
        <w:rPr>
          <w:noProof/>
          <w:rtl/>
          <w:lang w:eastAsia="he-IL"/>
        </w:rPr>
      </w:pPr>
      <w:r w:rsidRPr="000563B3">
        <w:rPr>
          <w:rFonts w:hint="eastAsia"/>
          <w:b/>
          <w:bCs/>
          <w:noProof/>
          <w:rtl/>
          <w:lang w:eastAsia="he-IL"/>
        </w:rPr>
        <w:lastRenderedPageBreak/>
        <w:t>אבני</w:t>
      </w:r>
      <w:r w:rsidRPr="000563B3">
        <w:rPr>
          <w:b/>
          <w:bCs/>
          <w:noProof/>
          <w:rtl/>
          <w:lang w:eastAsia="he-IL"/>
        </w:rPr>
        <w:t xml:space="preserve"> </w:t>
      </w:r>
      <w:r w:rsidRPr="000563B3">
        <w:rPr>
          <w:rFonts w:hint="eastAsia"/>
          <w:b/>
          <w:bCs/>
          <w:noProof/>
          <w:rtl/>
          <w:lang w:eastAsia="he-IL"/>
        </w:rPr>
        <w:t>דרך</w:t>
      </w:r>
      <w:r w:rsidRPr="000563B3">
        <w:rPr>
          <w:b/>
          <w:bCs/>
          <w:noProof/>
          <w:rtl/>
          <w:lang w:eastAsia="he-IL"/>
        </w:rPr>
        <w:t xml:space="preserve"> </w:t>
      </w:r>
      <w:r w:rsidRPr="000563B3">
        <w:rPr>
          <w:rFonts w:hint="eastAsia"/>
          <w:b/>
          <w:bCs/>
          <w:noProof/>
          <w:rtl/>
          <w:lang w:eastAsia="he-IL"/>
        </w:rPr>
        <w:t>לתשלום</w:t>
      </w:r>
      <w:r w:rsidRPr="00E720C7">
        <w:rPr>
          <w:noProof/>
          <w:rtl/>
          <w:lang w:eastAsia="he-IL"/>
        </w:rPr>
        <w:t xml:space="preserve"> – </w:t>
      </w:r>
      <w:r w:rsidRPr="00E720C7">
        <w:rPr>
          <w:rFonts w:hint="eastAsia"/>
          <w:noProof/>
          <w:rtl/>
          <w:lang w:eastAsia="he-IL"/>
        </w:rPr>
        <w:t>ככל</w:t>
      </w:r>
      <w:r w:rsidRPr="00E720C7">
        <w:rPr>
          <w:noProof/>
          <w:rtl/>
          <w:lang w:eastAsia="he-IL"/>
        </w:rPr>
        <w:t xml:space="preserve"> </w:t>
      </w:r>
      <w:r w:rsidRPr="00E720C7">
        <w:rPr>
          <w:rFonts w:hint="eastAsia"/>
          <w:noProof/>
          <w:rtl/>
          <w:lang w:eastAsia="he-IL"/>
        </w:rPr>
        <w:t>שהוגדרו</w:t>
      </w:r>
      <w:r w:rsidRPr="00E720C7">
        <w:rPr>
          <w:noProof/>
          <w:rtl/>
          <w:lang w:eastAsia="he-IL"/>
        </w:rPr>
        <w:t xml:space="preserve"> אבני דרך לתשלום במסגרת הפניה הפרטנית, יתבצע התשלום בעבור כל אבן דרך </w:t>
      </w:r>
      <w:r w:rsidRPr="00E720C7">
        <w:rPr>
          <w:rFonts w:hint="eastAsia"/>
          <w:noProof/>
          <w:rtl/>
          <w:lang w:eastAsia="he-IL"/>
        </w:rPr>
        <w:t>בתום</w:t>
      </w:r>
      <w:r w:rsidRPr="00E720C7">
        <w:rPr>
          <w:noProof/>
          <w:rtl/>
          <w:lang w:eastAsia="he-IL"/>
        </w:rPr>
        <w:t xml:space="preserve"> </w:t>
      </w:r>
      <w:r w:rsidRPr="00E720C7">
        <w:rPr>
          <w:rFonts w:hint="eastAsia"/>
          <w:noProof/>
          <w:rtl/>
          <w:lang w:eastAsia="he-IL"/>
        </w:rPr>
        <w:t>ביצוע</w:t>
      </w:r>
      <w:r w:rsidRPr="00E720C7">
        <w:rPr>
          <w:noProof/>
          <w:rtl/>
          <w:lang w:eastAsia="he-IL"/>
        </w:rPr>
        <w:t xml:space="preserve"> אבן </w:t>
      </w:r>
      <w:r w:rsidRPr="00E720C7">
        <w:rPr>
          <w:rFonts w:hint="eastAsia"/>
          <w:noProof/>
          <w:rtl/>
          <w:lang w:eastAsia="he-IL"/>
        </w:rPr>
        <w:t>ה</w:t>
      </w:r>
      <w:r w:rsidRPr="00E720C7">
        <w:rPr>
          <w:noProof/>
          <w:rtl/>
          <w:lang w:eastAsia="he-IL"/>
        </w:rPr>
        <w:t xml:space="preserve">דרך ולאחר שהתוצר הושלם לשביעות רצון </w:t>
      </w:r>
      <w:r w:rsidRPr="00E720C7">
        <w:rPr>
          <w:rFonts w:hint="eastAsia"/>
          <w:noProof/>
          <w:rtl/>
          <w:lang w:eastAsia="he-IL"/>
        </w:rPr>
        <w:t>המזמין</w:t>
      </w:r>
      <w:r w:rsidRPr="00E720C7">
        <w:rPr>
          <w:noProof/>
          <w:rtl/>
          <w:lang w:eastAsia="he-IL"/>
        </w:rPr>
        <w:t xml:space="preserve">. </w:t>
      </w:r>
      <w:r w:rsidRPr="00E720C7">
        <w:rPr>
          <w:rFonts w:hint="eastAsia"/>
          <w:noProof/>
          <w:rtl/>
          <w:lang w:eastAsia="he-IL"/>
        </w:rPr>
        <w:t>ל</w:t>
      </w:r>
      <w:r w:rsidRPr="00E720C7">
        <w:rPr>
          <w:noProof/>
          <w:rtl/>
          <w:lang w:eastAsia="he-IL"/>
        </w:rPr>
        <w:t xml:space="preserve">פני </w:t>
      </w:r>
      <w:r w:rsidRPr="00E720C7">
        <w:rPr>
          <w:rFonts w:hint="eastAsia"/>
          <w:noProof/>
          <w:rtl/>
          <w:lang w:eastAsia="he-IL"/>
        </w:rPr>
        <w:t>תחילת</w:t>
      </w:r>
      <w:r w:rsidRPr="00E720C7">
        <w:rPr>
          <w:noProof/>
          <w:rtl/>
          <w:lang w:eastAsia="he-IL"/>
        </w:rPr>
        <w:t xml:space="preserve"> </w:t>
      </w:r>
      <w:r w:rsidRPr="00E720C7">
        <w:rPr>
          <w:rFonts w:hint="eastAsia"/>
          <w:noProof/>
          <w:rtl/>
          <w:lang w:eastAsia="he-IL"/>
        </w:rPr>
        <w:t>עבודה</w:t>
      </w:r>
      <w:r w:rsidRPr="00E720C7">
        <w:rPr>
          <w:noProof/>
          <w:rtl/>
          <w:lang w:eastAsia="he-IL"/>
        </w:rPr>
        <w:t xml:space="preserve"> </w:t>
      </w:r>
      <w:r w:rsidRPr="00E720C7">
        <w:rPr>
          <w:rFonts w:hint="eastAsia"/>
          <w:noProof/>
          <w:rtl/>
          <w:lang w:eastAsia="he-IL"/>
        </w:rPr>
        <w:t>על</w:t>
      </w:r>
      <w:r w:rsidRPr="00E720C7">
        <w:rPr>
          <w:noProof/>
          <w:rtl/>
          <w:lang w:eastAsia="he-IL"/>
        </w:rPr>
        <w:t xml:space="preserve"> </w:t>
      </w:r>
      <w:r w:rsidRPr="00E720C7">
        <w:rPr>
          <w:rFonts w:hint="eastAsia"/>
          <w:noProof/>
          <w:rtl/>
          <w:lang w:eastAsia="he-IL"/>
        </w:rPr>
        <w:t>כל</w:t>
      </w:r>
      <w:r w:rsidRPr="00E720C7">
        <w:rPr>
          <w:noProof/>
          <w:rtl/>
          <w:lang w:eastAsia="he-IL"/>
        </w:rPr>
        <w:t xml:space="preserve"> </w:t>
      </w:r>
      <w:r w:rsidRPr="00E720C7">
        <w:rPr>
          <w:rFonts w:hint="eastAsia"/>
          <w:noProof/>
          <w:rtl/>
          <w:lang w:eastAsia="he-IL"/>
        </w:rPr>
        <w:t>אבן</w:t>
      </w:r>
      <w:r w:rsidRPr="00E720C7">
        <w:rPr>
          <w:noProof/>
          <w:rtl/>
          <w:lang w:eastAsia="he-IL"/>
        </w:rPr>
        <w:t xml:space="preserve"> </w:t>
      </w:r>
      <w:r w:rsidRPr="00E720C7">
        <w:rPr>
          <w:rFonts w:hint="eastAsia"/>
          <w:noProof/>
          <w:rtl/>
          <w:lang w:eastAsia="he-IL"/>
        </w:rPr>
        <w:t>דרך</w:t>
      </w:r>
      <w:r w:rsidRPr="00E720C7">
        <w:rPr>
          <w:noProof/>
          <w:rtl/>
          <w:lang w:eastAsia="he-IL"/>
        </w:rPr>
        <w:t xml:space="preserve">, </w:t>
      </w:r>
      <w:r w:rsidRPr="00E720C7">
        <w:rPr>
          <w:rFonts w:hint="eastAsia"/>
          <w:noProof/>
          <w:rtl/>
          <w:lang w:eastAsia="he-IL"/>
        </w:rPr>
        <w:t>באחריות</w:t>
      </w:r>
      <w:r w:rsidRPr="00E720C7">
        <w:rPr>
          <w:noProof/>
          <w:rtl/>
          <w:lang w:eastAsia="he-IL"/>
        </w:rPr>
        <w:t xml:space="preserve"> </w:t>
      </w:r>
      <w:r w:rsidRPr="00E720C7">
        <w:rPr>
          <w:rFonts w:hint="eastAsia"/>
          <w:noProof/>
          <w:rtl/>
          <w:lang w:eastAsia="he-IL"/>
        </w:rPr>
        <w:t>הספק</w:t>
      </w:r>
      <w:r w:rsidRPr="00E720C7">
        <w:rPr>
          <w:noProof/>
          <w:rtl/>
          <w:lang w:eastAsia="he-IL"/>
        </w:rPr>
        <w:t xml:space="preserve"> </w:t>
      </w:r>
      <w:r w:rsidRPr="00E720C7">
        <w:rPr>
          <w:rFonts w:hint="eastAsia"/>
          <w:noProof/>
          <w:rtl/>
          <w:lang w:eastAsia="he-IL"/>
        </w:rPr>
        <w:t>לקבל</w:t>
      </w:r>
      <w:r w:rsidRPr="00E720C7">
        <w:rPr>
          <w:noProof/>
          <w:rtl/>
          <w:lang w:eastAsia="he-IL"/>
        </w:rPr>
        <w:t xml:space="preserve"> </w:t>
      </w:r>
      <w:r w:rsidRPr="00E720C7">
        <w:rPr>
          <w:rFonts w:hint="eastAsia"/>
          <w:noProof/>
          <w:rtl/>
          <w:lang w:eastAsia="he-IL"/>
        </w:rPr>
        <w:t>אישור</w:t>
      </w:r>
      <w:r w:rsidRPr="00E720C7">
        <w:rPr>
          <w:noProof/>
          <w:rtl/>
          <w:lang w:eastAsia="he-IL"/>
        </w:rPr>
        <w:t xml:space="preserve"> </w:t>
      </w:r>
      <w:r w:rsidRPr="00E720C7">
        <w:rPr>
          <w:rFonts w:hint="eastAsia"/>
          <w:noProof/>
          <w:rtl/>
          <w:lang w:eastAsia="he-IL"/>
        </w:rPr>
        <w:t>מהמזמין</w:t>
      </w:r>
      <w:r w:rsidRPr="00E720C7">
        <w:rPr>
          <w:noProof/>
          <w:rtl/>
          <w:lang w:eastAsia="he-IL"/>
        </w:rPr>
        <w:t xml:space="preserve"> להתחלת עבודה. </w:t>
      </w:r>
      <w:r w:rsidRPr="00E720C7">
        <w:rPr>
          <w:rFonts w:hint="eastAsia"/>
          <w:noProof/>
          <w:rtl/>
          <w:lang w:eastAsia="he-IL"/>
        </w:rPr>
        <w:t>במידה</w:t>
      </w:r>
      <w:r w:rsidRPr="00E720C7">
        <w:rPr>
          <w:noProof/>
          <w:rtl/>
          <w:lang w:eastAsia="he-IL"/>
        </w:rPr>
        <w:t xml:space="preserve"> שאושר לספק להתחיל בביצוע אבן דרך </w:t>
      </w:r>
      <w:r w:rsidRPr="00E720C7">
        <w:rPr>
          <w:rFonts w:hint="eastAsia"/>
          <w:noProof/>
          <w:rtl/>
          <w:lang w:eastAsia="he-IL"/>
        </w:rPr>
        <w:t>ו</w:t>
      </w:r>
      <w:r w:rsidRPr="00E720C7">
        <w:rPr>
          <w:noProof/>
          <w:rtl/>
          <w:lang w:eastAsia="he-IL"/>
        </w:rPr>
        <w:t>הוחלט להפסיק את עבודת הספק במהלכה, ישלם המזמין על החלק היחסי שביצע הספק לפי הנחיות המזמין.</w:t>
      </w:r>
    </w:p>
    <w:p w14:paraId="719BB1BA" w14:textId="60FC50CB" w:rsidR="00C3433D" w:rsidRPr="004C6A73" w:rsidRDefault="00C3433D" w:rsidP="000563B3">
      <w:pPr>
        <w:pStyle w:val="3-"/>
        <w:rPr>
          <w:rtl/>
        </w:rPr>
      </w:pPr>
      <w:r w:rsidRPr="000563B3">
        <w:rPr>
          <w:rFonts w:hint="eastAsia"/>
          <w:b/>
          <w:bCs/>
          <w:rtl/>
        </w:rPr>
        <w:t>הצמדה</w:t>
      </w:r>
      <w:r w:rsidRPr="00E720C7">
        <w:rPr>
          <w:rFonts w:hint="cs"/>
          <w:rtl/>
        </w:rPr>
        <w:t xml:space="preserve"> </w:t>
      </w:r>
      <w:r w:rsidRPr="00E720C7">
        <w:rPr>
          <w:rtl/>
        </w:rPr>
        <w:t>–</w:t>
      </w:r>
      <w:r w:rsidRPr="00E720C7">
        <w:rPr>
          <w:rFonts w:hint="cs"/>
          <w:rtl/>
        </w:rPr>
        <w:t xml:space="preserve"> </w:t>
      </w:r>
      <w:r w:rsidRPr="00E720C7">
        <w:rPr>
          <w:rFonts w:hint="eastAsia"/>
          <w:rtl/>
        </w:rPr>
        <w:t>בפרוייקטים</w:t>
      </w:r>
      <w:r w:rsidRPr="00E720C7">
        <w:rPr>
          <w:rtl/>
        </w:rPr>
        <w:t xml:space="preserve"> בהם תקופת </w:t>
      </w:r>
      <w:r w:rsidR="009C3167">
        <w:rPr>
          <w:rFonts w:hint="cs"/>
          <w:rtl/>
        </w:rPr>
        <w:t>הפניה</w:t>
      </w:r>
      <w:r w:rsidRPr="00E720C7">
        <w:rPr>
          <w:rtl/>
        </w:rPr>
        <w:t xml:space="preserve"> עולה על 12 חודשים, יחול מנגנון הצמדה</w:t>
      </w:r>
      <w:r w:rsidR="00BE33FC">
        <w:rPr>
          <w:rFonts w:hint="cs"/>
          <w:rtl/>
        </w:rPr>
        <w:t xml:space="preserve"> בהתאם להוראת התכ</w:t>
      </w:r>
      <w:r w:rsidR="00257E9E">
        <w:rPr>
          <w:rFonts w:hint="cs"/>
          <w:rtl/>
        </w:rPr>
        <w:t>"</w:t>
      </w:r>
      <w:r w:rsidR="00BE33FC">
        <w:rPr>
          <w:rFonts w:hint="cs"/>
          <w:rtl/>
        </w:rPr>
        <w:t>ם הרלוונטית.</w:t>
      </w:r>
    </w:p>
    <w:p w14:paraId="6D426225" w14:textId="77777777" w:rsidR="0091229B" w:rsidRPr="00BE4991" w:rsidRDefault="0091229B" w:rsidP="000563B3">
      <w:pPr>
        <w:pStyle w:val="2-"/>
        <w:rPr>
          <w:rtl/>
        </w:rPr>
      </w:pPr>
      <w:bookmarkStart w:id="124" w:name="_Ref48549808"/>
      <w:bookmarkStart w:id="125" w:name="_Toc48749883"/>
      <w:bookmarkStart w:id="126" w:name="_Toc57230448"/>
      <w:r w:rsidRPr="00BE4991">
        <w:rPr>
          <w:rtl/>
        </w:rPr>
        <w:t>אחריות לנזקים</w:t>
      </w:r>
      <w:bookmarkEnd w:id="124"/>
      <w:bookmarkEnd w:id="125"/>
      <w:bookmarkEnd w:id="126"/>
    </w:p>
    <w:p w14:paraId="26BC0B59" w14:textId="77777777" w:rsidR="0091229B" w:rsidRPr="008A5C5A" w:rsidRDefault="0091229B" w:rsidP="000563B3">
      <w:pPr>
        <w:pStyle w:val="3-"/>
      </w:pPr>
      <w:r w:rsidRPr="008A5C5A">
        <w:rPr>
          <w:rtl/>
        </w:rPr>
        <w:t xml:space="preserve">הספק </w:t>
      </w:r>
      <w:r w:rsidRPr="008A5C5A">
        <w:rPr>
          <w:rFonts w:hint="eastAsia"/>
          <w:rtl/>
        </w:rPr>
        <w:t>יישא</w:t>
      </w:r>
      <w:r w:rsidRPr="008A5C5A">
        <w:rPr>
          <w:rtl/>
        </w:rPr>
        <w:t xml:space="preserve"> באחריות בגין אובדן, נזק או הפסד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170C0A02" w14:textId="77777777" w:rsidR="0091229B" w:rsidRPr="008A5C5A" w:rsidRDefault="0091229B" w:rsidP="000563B3">
      <w:pPr>
        <w:pStyle w:val="3-"/>
      </w:pPr>
      <w:r w:rsidRPr="008A5C5A">
        <w:rPr>
          <w:rtl/>
        </w:rPr>
        <w:t xml:space="preserve">המזמין, הבאים מכוחו או המועסקים על ידו לא יישאו באחריות ולא יישאו בשום תשלום, הוצאה, אובדן או נזק, בגין </w:t>
      </w:r>
      <w:r w:rsidRPr="008A5C5A">
        <w:rPr>
          <w:rFonts w:hint="eastAsia"/>
          <w:rtl/>
        </w:rPr>
        <w:t>אבדן</w:t>
      </w:r>
      <w:r w:rsidRPr="008A5C5A">
        <w:rPr>
          <w:rtl/>
        </w:rPr>
        <w:t xml:space="preserve">, נזק </w:t>
      </w:r>
      <w:r w:rsidRPr="008A5C5A">
        <w:rPr>
          <w:rFonts w:hint="eastAsia"/>
          <w:rtl/>
        </w:rPr>
        <w:t>או</w:t>
      </w:r>
      <w:r w:rsidRPr="008A5C5A">
        <w:rPr>
          <w:rtl/>
        </w:rPr>
        <w:t xml:space="preserve">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43E8BCCD" w14:textId="77777777" w:rsidR="0091229B" w:rsidRPr="008A5C5A" w:rsidRDefault="0091229B" w:rsidP="000563B3">
      <w:pPr>
        <w:pStyle w:val="3-"/>
      </w:pPr>
      <w:r w:rsidRPr="008A5C5A">
        <w:rPr>
          <w:rtl/>
        </w:rPr>
        <w:t>לא יהיה בסיומו של הסכם זה כדי לגרוע מאחריות הספק לגבי נזקים שעילת התביעה בגינם נובעת מהסכם זה או מ</w:t>
      </w:r>
      <w:r w:rsidRPr="008A5C5A">
        <w:rPr>
          <w:rFonts w:hint="eastAsia"/>
          <w:rtl/>
        </w:rPr>
        <w:t>א</w:t>
      </w:r>
      <w:r w:rsidRPr="008A5C5A">
        <w:rPr>
          <w:rtl/>
        </w:rPr>
        <w:t>ספקת השירותים על פיו או קשורה אליהם.</w:t>
      </w:r>
    </w:p>
    <w:p w14:paraId="529FE8A7" w14:textId="77777777" w:rsidR="0091229B" w:rsidRPr="008A5C5A" w:rsidRDefault="0091229B" w:rsidP="000563B3">
      <w:pPr>
        <w:pStyle w:val="3-"/>
      </w:pPr>
      <w:r w:rsidRPr="008A5C5A">
        <w:rPr>
          <w:rtl/>
        </w:rPr>
        <w:t xml:space="preserve">הספק מתחייב לשלם ולשפות את המזמין באופן מלא, ככל שיחויב המזמין </w:t>
      </w:r>
      <w:r w:rsidRPr="008A5C5A">
        <w:rPr>
          <w:rFonts w:hint="eastAsia"/>
          <w:rtl/>
        </w:rPr>
        <w:t>בפסק</w:t>
      </w:r>
      <w:r w:rsidRPr="008A5C5A">
        <w:rPr>
          <w:rtl/>
        </w:rPr>
        <w:t xml:space="preserve"> דין חלוט של ערכאה שיפוטית מוסמכת, שלא עוכב ביצועו,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5BAD22E3" w14:textId="77777777" w:rsidR="0091229B" w:rsidRPr="008A5C5A" w:rsidRDefault="0091229B" w:rsidP="000563B3">
      <w:pPr>
        <w:pStyle w:val="3-"/>
        <w:rPr>
          <w:rtl/>
        </w:rPr>
      </w:pPr>
      <w:bookmarkStart w:id="127" w:name="_Ref48559056"/>
      <w:r w:rsidRPr="008A5C5A">
        <w:rPr>
          <w:rtl/>
        </w:rPr>
        <w:t xml:space="preserve">גבול אחריות הספק לפיצוי </w:t>
      </w:r>
      <w:r w:rsidRPr="008A5C5A">
        <w:rPr>
          <w:rFonts w:hint="eastAsia"/>
          <w:rtl/>
        </w:rPr>
        <w:t>א</w:t>
      </w:r>
      <w:r w:rsidRPr="008A5C5A">
        <w:rPr>
          <w:rtl/>
        </w:rPr>
        <w:t xml:space="preserve">ו שיפוי המזמין עבור כל אירוע נזק לא יעלה </w:t>
      </w:r>
      <w:r w:rsidRPr="008A5C5A">
        <w:rPr>
          <w:rFonts w:hint="eastAsia"/>
          <w:rtl/>
        </w:rPr>
        <w:t>על</w:t>
      </w:r>
      <w:r w:rsidRPr="008A5C5A">
        <w:rPr>
          <w:rtl/>
        </w:rPr>
        <w:t xml:space="preserve"> </w:t>
      </w:r>
      <w:r w:rsidRPr="008A5C5A">
        <w:rPr>
          <w:rFonts w:hint="eastAsia"/>
          <w:rtl/>
        </w:rPr>
        <w:t>גובה</w:t>
      </w:r>
      <w:r w:rsidRPr="008A5C5A">
        <w:rPr>
          <w:rtl/>
        </w:rPr>
        <w:t xml:space="preserve"> </w:t>
      </w:r>
      <w:r w:rsidRPr="008A5C5A">
        <w:rPr>
          <w:rFonts w:hint="eastAsia"/>
          <w:rtl/>
        </w:rPr>
        <w:t>הנזק</w:t>
      </w:r>
      <w:r w:rsidRPr="008A5C5A">
        <w:rPr>
          <w:rtl/>
        </w:rPr>
        <w:t xml:space="preserve"> </w:t>
      </w:r>
      <w:r w:rsidRPr="008A5C5A">
        <w:rPr>
          <w:rFonts w:hint="eastAsia"/>
          <w:rtl/>
        </w:rPr>
        <w:t>שנגרם</w:t>
      </w:r>
      <w:r w:rsidRPr="008A5C5A">
        <w:rPr>
          <w:rtl/>
        </w:rPr>
        <w:t xml:space="preserve"> </w:t>
      </w:r>
      <w:r w:rsidRPr="008A5C5A">
        <w:rPr>
          <w:rFonts w:hint="eastAsia"/>
          <w:rtl/>
        </w:rPr>
        <w:t>או</w:t>
      </w:r>
      <w:r w:rsidRPr="008A5C5A">
        <w:rPr>
          <w:rtl/>
        </w:rPr>
        <w:t xml:space="preserve"> </w:t>
      </w:r>
      <w:r w:rsidRPr="008A5C5A">
        <w:rPr>
          <w:rFonts w:hint="eastAsia"/>
          <w:rtl/>
        </w:rPr>
        <w:t>השיפוי</w:t>
      </w:r>
      <w:r w:rsidRPr="008A5C5A">
        <w:rPr>
          <w:rtl/>
        </w:rPr>
        <w:t xml:space="preserve"> </w:t>
      </w:r>
      <w:r w:rsidRPr="008A5C5A">
        <w:rPr>
          <w:rFonts w:hint="eastAsia"/>
          <w:rtl/>
        </w:rPr>
        <w:t>שנדרש</w:t>
      </w:r>
      <w:r w:rsidRPr="008A5C5A">
        <w:rPr>
          <w:rtl/>
        </w:rPr>
        <w:t xml:space="preserve"> ועד פעמיים היקף </w:t>
      </w:r>
      <w:r w:rsidR="00627DE5" w:rsidRPr="008A5C5A">
        <w:rPr>
          <w:rFonts w:hint="eastAsia"/>
          <w:rtl/>
        </w:rPr>
        <w:t>צריכת</w:t>
      </w:r>
      <w:r w:rsidR="00627DE5" w:rsidRPr="008A5C5A">
        <w:rPr>
          <w:rtl/>
        </w:rPr>
        <w:t xml:space="preserve"> </w:t>
      </w:r>
      <w:r w:rsidR="00627DE5" w:rsidRPr="008A5C5A">
        <w:rPr>
          <w:rFonts w:hint="eastAsia"/>
          <w:rtl/>
        </w:rPr>
        <w:t>השירותים</w:t>
      </w:r>
      <w:r w:rsidR="00627DE5" w:rsidRPr="008A5C5A">
        <w:rPr>
          <w:rtl/>
        </w:rPr>
        <w:t xml:space="preserve"> </w:t>
      </w:r>
      <w:r w:rsidR="00627DE5" w:rsidRPr="008A5C5A">
        <w:rPr>
          <w:rFonts w:hint="eastAsia"/>
          <w:rtl/>
        </w:rPr>
        <w:t>בפועל</w:t>
      </w:r>
      <w:r w:rsidR="00627DE5" w:rsidRPr="008A5C5A">
        <w:rPr>
          <w:rtl/>
        </w:rPr>
        <w:t xml:space="preserve"> </w:t>
      </w:r>
      <w:r w:rsidR="00627DE5" w:rsidRPr="008A5C5A">
        <w:rPr>
          <w:rFonts w:hint="eastAsia"/>
          <w:rtl/>
        </w:rPr>
        <w:t>מהספק</w:t>
      </w:r>
      <w:r w:rsidR="00D5187B" w:rsidRPr="008A5C5A">
        <w:rPr>
          <w:rtl/>
        </w:rPr>
        <w:t xml:space="preserve"> על ידי כלל המזמינים </w:t>
      </w:r>
      <w:r w:rsidRPr="008A5C5A">
        <w:rPr>
          <w:rtl/>
        </w:rPr>
        <w:t xml:space="preserve"> ב-12 החודשים שקדמו לאירוע הנזק,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הסכומים כאמור ישולמו למזמין מיד עם הגשת דרישתו בכתב ובה פירוט ההוצאות שנגרמו לו כאמור.</w:t>
      </w:r>
      <w:bookmarkEnd w:id="127"/>
      <w:r w:rsidRPr="008A5C5A">
        <w:rPr>
          <w:rtl/>
        </w:rPr>
        <w:t xml:space="preserve"> הגבלת האחריות </w:t>
      </w:r>
      <w:r w:rsidRPr="008A5C5A">
        <w:rPr>
          <w:rFonts w:hint="eastAsia"/>
          <w:rtl/>
        </w:rPr>
        <w:t>האמורה</w:t>
      </w:r>
      <w:r w:rsidRPr="008A5C5A">
        <w:rPr>
          <w:rtl/>
        </w:rPr>
        <w:t xml:space="preserve"> לא תחול על נזק שייגרם על ידי מעשה או מחדל שנעשו בזדון על ידי הספק, עובדיו או קבלני המשנה ומי מטעמו.</w:t>
      </w:r>
    </w:p>
    <w:p w14:paraId="1C203E9A" w14:textId="77777777" w:rsidR="0091229B" w:rsidRPr="008A5C5A" w:rsidRDefault="0091229B" w:rsidP="000563B3">
      <w:pPr>
        <w:pStyle w:val="3-"/>
      </w:pPr>
      <w:r w:rsidRPr="008A5C5A" w:rsidDel="003037EA">
        <w:rPr>
          <w:rtl/>
        </w:rPr>
        <w:t>המזמין יודיע לספק על כל תביעה או דרישה על פי סעיף זה בהקדם האפשרי לאחר קבלתה, ו</w:t>
      </w:r>
      <w:r w:rsidRPr="008A5C5A">
        <w:rPr>
          <w:rtl/>
        </w:rPr>
        <w:t>י</w:t>
      </w:r>
      <w:r w:rsidRPr="008A5C5A" w:rsidDel="003037EA">
        <w:rPr>
          <w:rtl/>
        </w:rPr>
        <w:t>אפשר לו להתגונן מפניה.</w:t>
      </w:r>
      <w:r w:rsidRPr="008A5C5A">
        <w:rPr>
          <w:rtl/>
        </w:rPr>
        <w:t xml:space="preserve"> </w:t>
      </w:r>
      <w:r w:rsidRPr="008A5C5A">
        <w:rPr>
          <w:rFonts w:hint="eastAsia"/>
          <w:rtl/>
        </w:rPr>
        <w:t>במקרה</w:t>
      </w:r>
      <w:r w:rsidRPr="008A5C5A">
        <w:rPr>
          <w:rtl/>
        </w:rPr>
        <w:t xml:space="preserve">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 </w:t>
      </w:r>
    </w:p>
    <w:p w14:paraId="1C0E4F26" w14:textId="77777777" w:rsidR="0091229B" w:rsidRPr="00BE4991" w:rsidRDefault="0091229B" w:rsidP="000563B3">
      <w:pPr>
        <w:pStyle w:val="2-"/>
      </w:pPr>
      <w:bookmarkStart w:id="128" w:name="_Toc48749884"/>
      <w:bookmarkStart w:id="129" w:name="_Toc57230449"/>
      <w:r w:rsidRPr="00BE4991">
        <w:rPr>
          <w:rFonts w:hint="cs"/>
          <w:rtl/>
        </w:rPr>
        <w:lastRenderedPageBreak/>
        <w:t>ביטוח</w:t>
      </w:r>
      <w:bookmarkEnd w:id="128"/>
      <w:bookmarkEnd w:id="129"/>
    </w:p>
    <w:p w14:paraId="6BFF16EE" w14:textId="351F5B21" w:rsidR="0091229B" w:rsidRDefault="00CA0CE9" w:rsidP="000563B3">
      <w:pPr>
        <w:pStyle w:val="3-"/>
      </w:pPr>
      <w:bookmarkStart w:id="130" w:name="_Ref48548753"/>
      <w:r>
        <w:rPr>
          <w:rFonts w:hint="cs"/>
          <w:rtl/>
        </w:rPr>
        <w:t xml:space="preserve">בפרוייקטים שהיקפם עד 1 מלש"ח, </w:t>
      </w:r>
      <w:r w:rsidR="0091229B" w:rsidRPr="008A5C5A">
        <w:rPr>
          <w:rtl/>
        </w:rPr>
        <w:t xml:space="preserve">הספק מתחייב לערוך ולקיים ביטוחים הולמים ביחס לשירותים אותם הוא מספק עבור מדינת ישראל, משרדי הממשלה, יחידות הסמך והגופים הנלווים, ככל שנהוגים בתחום פעילותו (לדוגמה: ביטוח חבות מעבידים, ביטוח אחריות כלפי צד שלישי, ביטוח אחריות מקצועית, ביטוח חבות מוצר, ביטוח משולב אחריות מקצועית / מוצר, </w:t>
      </w:r>
      <w:r w:rsidR="00482F17">
        <w:rPr>
          <w:rFonts w:hint="cs"/>
          <w:rtl/>
        </w:rPr>
        <w:t xml:space="preserve"> ביטוח נאמנות</w:t>
      </w:r>
      <w:r w:rsidR="0091229B" w:rsidRPr="008A5C5A">
        <w:rPr>
          <w:rtl/>
        </w:rPr>
        <w:t xml:space="preserve"> או ביטוח אחר, לפי העניין),</w:t>
      </w:r>
      <w:r w:rsidR="00E33F4E" w:rsidRPr="008A5C5A">
        <w:rPr>
          <w:rtl/>
        </w:rPr>
        <w:t xml:space="preserve"> </w:t>
      </w:r>
      <w:r w:rsidR="0091229B" w:rsidRPr="008A5C5A">
        <w:rPr>
          <w:rtl/>
        </w:rPr>
        <w:t>בגבולות אחריות סבירים בהתאם לאופיים והיקפם של השירותים המ</w:t>
      </w:r>
      <w:r w:rsidR="0091229B" w:rsidRPr="008A5C5A">
        <w:rPr>
          <w:rFonts w:hint="eastAsia"/>
          <w:rtl/>
        </w:rPr>
        <w:t>סופקי</w:t>
      </w:r>
      <w:r w:rsidR="0091229B" w:rsidRPr="008A5C5A">
        <w:rPr>
          <w:rtl/>
        </w:rPr>
        <w:t>ם על ידו.</w:t>
      </w:r>
      <w:bookmarkEnd w:id="130"/>
      <w:r w:rsidR="0091229B" w:rsidRPr="008A5C5A">
        <w:rPr>
          <w:rtl/>
        </w:rPr>
        <w:t xml:space="preserve"> </w:t>
      </w:r>
      <w:r w:rsidR="00A27423" w:rsidRPr="008A5C5A">
        <w:rPr>
          <w:rtl/>
        </w:rPr>
        <w:t xml:space="preserve">ככל </w:t>
      </w:r>
      <w:r w:rsidR="00A27423" w:rsidRPr="008A5C5A">
        <w:rPr>
          <w:rFonts w:hint="eastAsia"/>
          <w:rtl/>
        </w:rPr>
        <w:t>ו</w:t>
      </w:r>
      <w:r w:rsidR="00A27423" w:rsidRPr="008A5C5A">
        <w:rPr>
          <w:rtl/>
        </w:rPr>
        <w:t>יועסקו ע</w:t>
      </w:r>
      <w:r w:rsidR="00A27423" w:rsidRPr="008A5C5A">
        <w:rPr>
          <w:rFonts w:hint="eastAsia"/>
          <w:rtl/>
        </w:rPr>
        <w:t>ל</w:t>
      </w:r>
      <w:r w:rsidR="00A27423" w:rsidRPr="008A5C5A">
        <w:rPr>
          <w:rtl/>
        </w:rPr>
        <w:t xml:space="preserve"> י</w:t>
      </w:r>
      <w:r w:rsidR="00A27423" w:rsidRPr="008A5C5A">
        <w:rPr>
          <w:rFonts w:hint="eastAsia"/>
          <w:rtl/>
        </w:rPr>
        <w:t>די</w:t>
      </w:r>
      <w:r w:rsidR="00A27423" w:rsidRPr="008A5C5A">
        <w:rPr>
          <w:rtl/>
        </w:rPr>
        <w:t xml:space="preserve"> הספק קבלני משנה, עליו לוודא כי ביטוחיו יכללו כיסוי </w:t>
      </w:r>
      <w:r w:rsidR="00482F17">
        <w:rPr>
          <w:rFonts w:hint="cs"/>
          <w:rtl/>
        </w:rPr>
        <w:t xml:space="preserve">לאחריותו בגינם וכן </w:t>
      </w:r>
      <w:r w:rsidR="00482F17" w:rsidRPr="008A5C5A">
        <w:rPr>
          <w:rtl/>
        </w:rPr>
        <w:t>לדרוש מהם לערוך ביטוחים לכיסוי אחריותם הישירה, כנדרש בסעיף זה</w:t>
      </w:r>
      <w:r w:rsidR="00A27423" w:rsidRPr="008A5C5A">
        <w:rPr>
          <w:rtl/>
        </w:rPr>
        <w:t xml:space="preserve">. </w:t>
      </w:r>
      <w:r w:rsidR="001B3DC4">
        <w:rPr>
          <w:rtl/>
        </w:rPr>
        <w:tab/>
      </w:r>
      <w:r w:rsidR="0091229B" w:rsidRPr="008A5C5A">
        <w:rPr>
          <w:rtl/>
        </w:rPr>
        <w:t>.</w:t>
      </w:r>
    </w:p>
    <w:p w14:paraId="77300F05" w14:textId="6D4C7392" w:rsidR="007C5EC7" w:rsidRPr="00986785" w:rsidRDefault="00CA0CE9" w:rsidP="000563B3">
      <w:pPr>
        <w:pStyle w:val="3-"/>
      </w:pPr>
      <w:r w:rsidRPr="00986785">
        <w:rPr>
          <w:rtl/>
        </w:rPr>
        <w:t xml:space="preserve">בפרוייקטים שהיקפם מעל 1 מלש"ח </w:t>
      </w:r>
      <w:r w:rsidR="00D91D94">
        <w:rPr>
          <w:rFonts w:hint="cs"/>
          <w:rtl/>
        </w:rPr>
        <w:t>ספק שזכה בתיחור יידרש</w:t>
      </w:r>
      <w:r w:rsidR="00D91D94" w:rsidRPr="00986785">
        <w:rPr>
          <w:rtl/>
        </w:rPr>
        <w:t xml:space="preserve"> </w:t>
      </w:r>
      <w:r w:rsidR="007C5EC7" w:rsidRPr="00986785">
        <w:rPr>
          <w:rtl/>
        </w:rPr>
        <w:t xml:space="preserve">קיים את כל הביטוחים המפורטים בנספח </w:t>
      </w:r>
      <w:r w:rsidR="00986785" w:rsidRPr="00986785">
        <w:rPr>
          <w:rtl/>
        </w:rPr>
        <w:t xml:space="preserve">1 </w:t>
      </w:r>
      <w:r w:rsidR="007C5EC7" w:rsidRPr="00986785">
        <w:rPr>
          <w:rtl/>
        </w:rPr>
        <w:t xml:space="preserve">להסכם זה לכל אורך תקופת </w:t>
      </w:r>
      <w:r w:rsidR="009C3167">
        <w:rPr>
          <w:rFonts w:hint="cs"/>
          <w:rtl/>
        </w:rPr>
        <w:t>הפניה</w:t>
      </w:r>
      <w:r w:rsidR="007C5EC7" w:rsidRPr="00986785">
        <w:rPr>
          <w:rtl/>
        </w:rPr>
        <w:t xml:space="preserve">.  </w:t>
      </w:r>
    </w:p>
    <w:p w14:paraId="09BD3558" w14:textId="77777777" w:rsidR="007C5EC7" w:rsidRPr="007C5EC7" w:rsidRDefault="007C5EC7" w:rsidP="000563B3">
      <w:pPr>
        <w:pStyle w:val="4-"/>
        <w:rPr>
          <w:rtl/>
        </w:rPr>
      </w:pPr>
      <w:r w:rsidRPr="007C5EC7">
        <w:rPr>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האחראיות בהתאם לניהול סיכונים של הספק בהתאם לתנאי המכרז וההסכם.</w:t>
      </w:r>
    </w:p>
    <w:p w14:paraId="3AB434A1" w14:textId="77777777" w:rsidR="007C5EC7" w:rsidRPr="007C5EC7" w:rsidRDefault="007C5EC7" w:rsidP="000563B3">
      <w:pPr>
        <w:pStyle w:val="4-"/>
        <w:rPr>
          <w:rtl/>
        </w:rPr>
      </w:pPr>
      <w:r w:rsidRPr="007C5EC7">
        <w:rPr>
          <w:rtl/>
        </w:rPr>
        <w:t>הספק מתחייב להציג את העתקי הפוליסות המחודשות מאושרות וחתומות ע"י המבטח או אישור קיום ביטוחים בחתימת המבטח על חידושן לעורך המכרז לכל המאוחר שבועיים לפני סיום תקופת הביטוח.</w:t>
      </w:r>
    </w:p>
    <w:p w14:paraId="3F51ECD6" w14:textId="2E53DF27" w:rsidR="00CA0CE9" w:rsidRPr="008A5C5A" w:rsidRDefault="007C5EC7" w:rsidP="000563B3">
      <w:pPr>
        <w:pStyle w:val="4-"/>
        <w:rPr>
          <w:rtl/>
        </w:rPr>
      </w:pPr>
      <w:r w:rsidRPr="007C5EC7">
        <w:rPr>
          <w:rtl/>
        </w:rPr>
        <w:t>אין בכל האמור בסעיפי הביטוח כדי לפטור את הספק, מכל חובה החלה עליו על פי דין  ואין לפרש את האמור כוויתור של עורך המכרז על כל זכות או סעד המוקנים להם על פי דין ועל  פי החוזה המצורף.</w:t>
      </w:r>
    </w:p>
    <w:p w14:paraId="5169647F" w14:textId="77777777" w:rsidR="0091229B" w:rsidRPr="008A5C5A" w:rsidRDefault="0091229B" w:rsidP="000563B3">
      <w:pPr>
        <w:pStyle w:val="3-"/>
        <w:rPr>
          <w:rtl/>
        </w:rPr>
      </w:pPr>
      <w:r w:rsidRPr="008A5C5A">
        <w:rPr>
          <w:rFonts w:hint="eastAsia"/>
          <w:rtl/>
        </w:rPr>
        <w:t>עורך</w:t>
      </w:r>
      <w:r w:rsidRPr="008A5C5A">
        <w:rPr>
          <w:rtl/>
        </w:rPr>
        <w:t xml:space="preserve"> </w:t>
      </w:r>
      <w:r w:rsidRPr="008A5C5A">
        <w:rPr>
          <w:rFonts w:hint="eastAsia"/>
          <w:rtl/>
        </w:rPr>
        <w:t>המכרז</w:t>
      </w:r>
      <w:r w:rsidRPr="008A5C5A">
        <w:rPr>
          <w:rtl/>
        </w:rPr>
        <w:t xml:space="preserve"> שומר לעצמו את הזכות לקבל מהספק אישור על קיום ביטוח או העתקי פוליסות, מעת לעת ולפי דרישה.</w:t>
      </w:r>
    </w:p>
    <w:p w14:paraId="53413AB2" w14:textId="77777777" w:rsidR="0091229B" w:rsidRPr="00BE4991" w:rsidRDefault="0091229B" w:rsidP="000563B3">
      <w:pPr>
        <w:pStyle w:val="2-"/>
        <w:rPr>
          <w:rtl/>
        </w:rPr>
      </w:pPr>
      <w:bookmarkStart w:id="131" w:name="_Toc48749886"/>
      <w:bookmarkStart w:id="132" w:name="_Toc57230451"/>
      <w:r w:rsidRPr="00BE4991">
        <w:rPr>
          <w:rtl/>
        </w:rPr>
        <w:t>המחאת זכויות או חובות על פי הסכם</w:t>
      </w:r>
      <w:bookmarkEnd w:id="131"/>
      <w:bookmarkEnd w:id="132"/>
    </w:p>
    <w:p w14:paraId="0875A159" w14:textId="713EE868" w:rsidR="0091229B" w:rsidRPr="008A5C5A" w:rsidRDefault="0091229B" w:rsidP="000563B3">
      <w:pPr>
        <w:pStyle w:val="3-"/>
      </w:pPr>
      <w:r w:rsidRPr="008A5C5A">
        <w:rPr>
          <w:rtl/>
        </w:rPr>
        <w:t xml:space="preserve">חל איסור מוחלט על הספק להמחות או להסב כל זכות או חובה על פי הסכם זה או את ביצוע האמור בו או חלקו לאחרים, ללא אישור מראש ובכתב של עורך המכרז, </w:t>
      </w:r>
      <w:r w:rsidRPr="008A5C5A">
        <w:rPr>
          <w:rFonts w:hint="eastAsia"/>
          <w:rtl/>
        </w:rPr>
        <w:t>בהתאם</w:t>
      </w:r>
      <w:r w:rsidRPr="008A5C5A">
        <w:rPr>
          <w:rtl/>
        </w:rPr>
        <w:t xml:space="preserve"> </w:t>
      </w:r>
      <w:r w:rsidRPr="008A5C5A">
        <w:rPr>
          <w:rFonts w:hint="eastAsia"/>
          <w:rtl/>
        </w:rPr>
        <w:t>לשיקול</w:t>
      </w:r>
      <w:r w:rsidRPr="008A5C5A">
        <w:rPr>
          <w:rtl/>
        </w:rPr>
        <w:t xml:space="preserve"> </w:t>
      </w:r>
      <w:r w:rsidRPr="008A5C5A">
        <w:rPr>
          <w:rFonts w:hint="eastAsia"/>
          <w:rtl/>
        </w:rPr>
        <w:t>דעתו</w:t>
      </w:r>
      <w:r w:rsidRPr="008A5C5A">
        <w:rPr>
          <w:rtl/>
        </w:rPr>
        <w:t xml:space="preserve"> </w:t>
      </w:r>
      <w:r w:rsidRPr="008A5C5A">
        <w:rPr>
          <w:rFonts w:hint="eastAsia"/>
          <w:rtl/>
        </w:rPr>
        <w:t>הבלעדי</w:t>
      </w:r>
      <w:r w:rsidRPr="008A5C5A">
        <w:rPr>
          <w:rtl/>
        </w:rPr>
        <w:t xml:space="preserve">. </w:t>
      </w:r>
    </w:p>
    <w:p w14:paraId="23BB8F47" w14:textId="49EB2FA0" w:rsidR="0091229B" w:rsidRPr="008A5C5A" w:rsidRDefault="00CA0CE9" w:rsidP="000563B3">
      <w:pPr>
        <w:pStyle w:val="3-"/>
        <w:rPr>
          <w:rtl/>
        </w:rPr>
      </w:pPr>
      <w:r>
        <w:rPr>
          <w:rFonts w:hint="cs"/>
          <w:rtl/>
        </w:rPr>
        <w:t xml:space="preserve">מבלי לגרוע מהאמור לעיל, </w:t>
      </w:r>
      <w:r w:rsidR="0091229B" w:rsidRPr="008A5C5A">
        <w:rPr>
          <w:rFonts w:hint="eastAsia"/>
          <w:rtl/>
        </w:rPr>
        <w:t>המחאת</w:t>
      </w:r>
      <w:r w:rsidR="0091229B" w:rsidRPr="008A5C5A">
        <w:rPr>
          <w:rtl/>
        </w:rPr>
        <w:t xml:space="preserve"> </w:t>
      </w:r>
      <w:r w:rsidR="0091229B" w:rsidRPr="008A5C5A">
        <w:rPr>
          <w:rFonts w:hint="eastAsia"/>
          <w:rtl/>
        </w:rPr>
        <w:t>זכויות</w:t>
      </w:r>
      <w:r w:rsidR="0091229B" w:rsidRPr="008A5C5A">
        <w:rPr>
          <w:rtl/>
        </w:rPr>
        <w:t xml:space="preserve"> </w:t>
      </w:r>
      <w:r w:rsidR="0091229B" w:rsidRPr="008A5C5A">
        <w:rPr>
          <w:rFonts w:hint="eastAsia"/>
          <w:rtl/>
        </w:rPr>
        <w:t>או</w:t>
      </w:r>
      <w:r w:rsidR="0091229B" w:rsidRPr="008A5C5A">
        <w:rPr>
          <w:rtl/>
        </w:rPr>
        <w:t xml:space="preserve"> </w:t>
      </w:r>
      <w:r w:rsidR="0091229B" w:rsidRPr="008A5C5A">
        <w:rPr>
          <w:rFonts w:hint="eastAsia"/>
          <w:rtl/>
        </w:rPr>
        <w:t>חובות</w:t>
      </w:r>
      <w:r w:rsidR="0091229B" w:rsidRPr="008A5C5A">
        <w:rPr>
          <w:rtl/>
        </w:rPr>
        <w:t xml:space="preserve"> </w:t>
      </w:r>
      <w:r w:rsidR="0091229B" w:rsidRPr="008A5C5A">
        <w:rPr>
          <w:rFonts w:hint="eastAsia"/>
          <w:rtl/>
        </w:rPr>
        <w:t>לפי</w:t>
      </w:r>
      <w:r w:rsidR="0091229B" w:rsidRPr="008A5C5A">
        <w:rPr>
          <w:rtl/>
        </w:rPr>
        <w:t xml:space="preserve"> </w:t>
      </w:r>
      <w:r w:rsidR="0091229B" w:rsidRPr="008A5C5A">
        <w:rPr>
          <w:rFonts w:hint="eastAsia"/>
          <w:rtl/>
        </w:rPr>
        <w:t>סעיף</w:t>
      </w:r>
      <w:r w:rsidR="0091229B" w:rsidRPr="008A5C5A">
        <w:rPr>
          <w:rtl/>
        </w:rPr>
        <w:t xml:space="preserve"> </w:t>
      </w:r>
      <w:r w:rsidR="0091229B" w:rsidRPr="008A5C5A">
        <w:rPr>
          <w:rFonts w:hint="eastAsia"/>
          <w:rtl/>
        </w:rPr>
        <w:t>זה</w:t>
      </w:r>
      <w:r w:rsidR="0091229B" w:rsidRPr="008A5C5A">
        <w:rPr>
          <w:rtl/>
        </w:rPr>
        <w:t xml:space="preserve"> </w:t>
      </w:r>
      <w:r w:rsidR="0091229B" w:rsidRPr="008A5C5A">
        <w:rPr>
          <w:rFonts w:hint="eastAsia"/>
          <w:rtl/>
        </w:rPr>
        <w:t>תיעשה</w:t>
      </w:r>
      <w:r w:rsidR="0091229B" w:rsidRPr="008A5C5A">
        <w:rPr>
          <w:rtl/>
        </w:rPr>
        <w:t xml:space="preserve"> </w:t>
      </w:r>
      <w:r w:rsidR="0091229B" w:rsidRPr="008A5C5A">
        <w:rPr>
          <w:rFonts w:hint="eastAsia"/>
          <w:rtl/>
        </w:rPr>
        <w:t>בכפוף</w:t>
      </w:r>
      <w:r w:rsidR="0091229B" w:rsidRPr="008A5C5A">
        <w:rPr>
          <w:rtl/>
        </w:rPr>
        <w:t xml:space="preserve"> </w:t>
      </w:r>
      <w:r w:rsidR="0091229B" w:rsidRPr="008A5C5A">
        <w:rPr>
          <w:rFonts w:hint="eastAsia"/>
          <w:rtl/>
        </w:rPr>
        <w:t>לחתימה</w:t>
      </w:r>
      <w:r w:rsidR="0091229B" w:rsidRPr="008A5C5A">
        <w:rPr>
          <w:rtl/>
        </w:rPr>
        <w:t xml:space="preserve"> </w:t>
      </w:r>
      <w:r w:rsidR="0091229B" w:rsidRPr="008A5C5A">
        <w:rPr>
          <w:rFonts w:hint="eastAsia"/>
          <w:rtl/>
        </w:rPr>
        <w:t>על</w:t>
      </w:r>
      <w:r w:rsidR="0091229B" w:rsidRPr="008A5C5A">
        <w:rPr>
          <w:rtl/>
        </w:rPr>
        <w:t xml:space="preserve"> </w:t>
      </w:r>
      <w:r w:rsidR="0091229B" w:rsidRPr="008A5C5A">
        <w:rPr>
          <w:rFonts w:hint="eastAsia"/>
          <w:rtl/>
        </w:rPr>
        <w:t>הסכם</w:t>
      </w:r>
      <w:r w:rsidR="0091229B" w:rsidRPr="008A5C5A">
        <w:rPr>
          <w:rtl/>
        </w:rPr>
        <w:t xml:space="preserve"> "גב </w:t>
      </w:r>
      <w:r w:rsidR="0091229B" w:rsidRPr="008A5C5A">
        <w:rPr>
          <w:rFonts w:hint="eastAsia"/>
          <w:rtl/>
        </w:rPr>
        <w:t>אל</w:t>
      </w:r>
      <w:r w:rsidR="0091229B" w:rsidRPr="008A5C5A">
        <w:rPr>
          <w:rtl/>
        </w:rPr>
        <w:t xml:space="preserve"> </w:t>
      </w:r>
      <w:r w:rsidR="0091229B" w:rsidRPr="008A5C5A">
        <w:rPr>
          <w:rFonts w:hint="eastAsia"/>
          <w:rtl/>
        </w:rPr>
        <w:t>גב</w:t>
      </w:r>
      <w:r w:rsidR="0091229B" w:rsidRPr="008A5C5A">
        <w:rPr>
          <w:rtl/>
        </w:rPr>
        <w:t xml:space="preserve">" </w:t>
      </w:r>
      <w:r w:rsidR="0091229B" w:rsidRPr="008A5C5A">
        <w:rPr>
          <w:rFonts w:hint="eastAsia"/>
          <w:rtl/>
        </w:rPr>
        <w:t>בין</w:t>
      </w:r>
      <w:r w:rsidR="0091229B" w:rsidRPr="008A5C5A">
        <w:rPr>
          <w:rtl/>
        </w:rPr>
        <w:t xml:space="preserve"> </w:t>
      </w:r>
      <w:r w:rsidR="0091229B" w:rsidRPr="008A5C5A">
        <w:rPr>
          <w:rFonts w:hint="eastAsia"/>
          <w:rtl/>
        </w:rPr>
        <w:t>הממחה</w:t>
      </w:r>
      <w:r w:rsidR="0091229B" w:rsidRPr="008A5C5A">
        <w:rPr>
          <w:rtl/>
        </w:rPr>
        <w:t xml:space="preserve"> </w:t>
      </w:r>
      <w:r w:rsidR="0091229B" w:rsidRPr="008A5C5A">
        <w:rPr>
          <w:rFonts w:hint="eastAsia"/>
          <w:rtl/>
        </w:rPr>
        <w:t>לנמחה</w:t>
      </w:r>
      <w:r w:rsidR="0091229B" w:rsidRPr="008A5C5A">
        <w:rPr>
          <w:rtl/>
        </w:rPr>
        <w:t xml:space="preserve">. </w:t>
      </w:r>
      <w:r w:rsidR="0091229B" w:rsidRPr="008A5C5A">
        <w:rPr>
          <w:rFonts w:hint="eastAsia"/>
          <w:rtl/>
        </w:rPr>
        <w:t>ההסכם</w:t>
      </w:r>
      <w:r w:rsidR="0091229B" w:rsidRPr="008A5C5A">
        <w:rPr>
          <w:rtl/>
        </w:rPr>
        <w:t xml:space="preserve"> </w:t>
      </w:r>
      <w:r w:rsidR="0091229B" w:rsidRPr="008A5C5A">
        <w:rPr>
          <w:rFonts w:hint="eastAsia"/>
          <w:rtl/>
        </w:rPr>
        <w:t>האמור</w:t>
      </w:r>
      <w:r w:rsidR="0091229B" w:rsidRPr="008A5C5A">
        <w:rPr>
          <w:rtl/>
        </w:rPr>
        <w:t xml:space="preserve"> </w:t>
      </w:r>
      <w:r w:rsidR="0091229B" w:rsidRPr="008A5C5A">
        <w:rPr>
          <w:rFonts w:hint="eastAsia"/>
          <w:rtl/>
        </w:rPr>
        <w:t>יועבר</w:t>
      </w:r>
      <w:r w:rsidR="0091229B" w:rsidRPr="008A5C5A">
        <w:rPr>
          <w:rtl/>
        </w:rPr>
        <w:t xml:space="preserve"> </w:t>
      </w:r>
      <w:r w:rsidR="0091229B" w:rsidRPr="008A5C5A">
        <w:rPr>
          <w:rFonts w:hint="eastAsia"/>
          <w:rtl/>
        </w:rPr>
        <w:t>לידי</w:t>
      </w:r>
      <w:r w:rsidR="0091229B" w:rsidRPr="008A5C5A">
        <w:rPr>
          <w:rtl/>
        </w:rPr>
        <w:t xml:space="preserve"> </w:t>
      </w:r>
      <w:r w:rsidR="0091229B" w:rsidRPr="008A5C5A">
        <w:rPr>
          <w:rFonts w:hint="eastAsia"/>
          <w:rtl/>
        </w:rPr>
        <w:t>עורך</w:t>
      </w:r>
      <w:r w:rsidR="0091229B" w:rsidRPr="008A5C5A">
        <w:rPr>
          <w:rtl/>
        </w:rPr>
        <w:t xml:space="preserve"> </w:t>
      </w:r>
      <w:r w:rsidR="0091229B" w:rsidRPr="008A5C5A">
        <w:rPr>
          <w:rFonts w:hint="eastAsia"/>
          <w:rtl/>
        </w:rPr>
        <w:t>המכרז</w:t>
      </w:r>
      <w:r w:rsidR="0091229B" w:rsidRPr="008A5C5A">
        <w:rPr>
          <w:rtl/>
        </w:rPr>
        <w:t xml:space="preserve"> </w:t>
      </w:r>
      <w:r w:rsidR="0091229B" w:rsidRPr="008A5C5A">
        <w:rPr>
          <w:rFonts w:hint="eastAsia"/>
          <w:rtl/>
        </w:rPr>
        <w:t>טרם</w:t>
      </w:r>
      <w:r w:rsidR="0063416A" w:rsidRPr="008A5C5A">
        <w:rPr>
          <w:rtl/>
        </w:rPr>
        <w:t xml:space="preserve"> חתימתו בין הצדדים</w:t>
      </w:r>
      <w:r w:rsidR="0091229B" w:rsidRPr="008A5C5A">
        <w:rPr>
          <w:rtl/>
        </w:rPr>
        <w:t xml:space="preserve"> וכתנאי לכניסתו לתוקף של המחאת הזכויות או החובות.</w:t>
      </w:r>
    </w:p>
    <w:p w14:paraId="6D745641" w14:textId="77777777" w:rsidR="0091229B" w:rsidRPr="00BE4991" w:rsidRDefault="0091229B" w:rsidP="000563B3">
      <w:pPr>
        <w:pStyle w:val="2-"/>
        <w:rPr>
          <w:rtl/>
        </w:rPr>
      </w:pPr>
      <w:bookmarkStart w:id="133" w:name="_Toc48749887"/>
      <w:bookmarkStart w:id="134" w:name="_Toc57230452"/>
      <w:r w:rsidRPr="00BE4991">
        <w:rPr>
          <w:rtl/>
        </w:rPr>
        <w:lastRenderedPageBreak/>
        <w:t>הפסקת ההתקשרות</w:t>
      </w:r>
      <w:bookmarkEnd w:id="133"/>
      <w:bookmarkEnd w:id="134"/>
    </w:p>
    <w:p w14:paraId="231DF60C" w14:textId="77777777" w:rsidR="0091229B" w:rsidRPr="008A5C5A" w:rsidRDefault="0091229B" w:rsidP="000563B3">
      <w:pPr>
        <w:pStyle w:val="3-"/>
      </w:pPr>
      <w:r w:rsidRPr="008A5C5A">
        <w:rPr>
          <w:rtl/>
        </w:rPr>
        <w:t xml:space="preserve">הופסקה </w:t>
      </w:r>
      <w:r w:rsidRPr="008A5C5A">
        <w:rPr>
          <w:rFonts w:hint="eastAsia"/>
          <w:rtl/>
        </w:rPr>
        <w:t>או</w:t>
      </w:r>
      <w:r w:rsidRPr="008A5C5A">
        <w:rPr>
          <w:rtl/>
        </w:rPr>
        <w:t xml:space="preserve"> בוטלה ההתקשרות עם הספק, כולה או מקצתה מכל סיבה שהיא, יחולו הכללים הבאים: </w:t>
      </w:r>
    </w:p>
    <w:p w14:paraId="4F74FCB4" w14:textId="77777777" w:rsidR="0091229B" w:rsidRDefault="0091229B" w:rsidP="000563B3">
      <w:pPr>
        <w:pStyle w:val="4-"/>
      </w:pPr>
      <w:r>
        <w:rPr>
          <w:rFonts w:hint="cs"/>
          <w:rtl/>
        </w:rPr>
        <w:t xml:space="preserve">המזמינים ועורך המכרז </w:t>
      </w:r>
      <w:r w:rsidRPr="00325291">
        <w:rPr>
          <w:rtl/>
        </w:rPr>
        <w:t>רשאי</w:t>
      </w:r>
      <w:r>
        <w:rPr>
          <w:rFonts w:hint="cs"/>
          <w:rtl/>
        </w:rPr>
        <w:t>ם</w:t>
      </w:r>
      <w:r w:rsidRPr="00325291">
        <w:rPr>
          <w:rtl/>
        </w:rPr>
        <w:t xml:space="preserve"> להתקשר בהסכם עם ספק אחר בנושא המכרז. </w:t>
      </w:r>
    </w:p>
    <w:p w14:paraId="560F7721" w14:textId="77777777" w:rsidR="0091229B" w:rsidRDefault="0091229B" w:rsidP="000563B3">
      <w:pPr>
        <w:pStyle w:val="4-"/>
      </w:pPr>
      <w:r>
        <w:rPr>
          <w:rFonts w:hint="cs"/>
          <w:rtl/>
        </w:rPr>
        <w:t xml:space="preserve">לא תהיה </w:t>
      </w:r>
      <w:r w:rsidRPr="00166908">
        <w:rPr>
          <w:rFonts w:hint="cs"/>
          <w:rtl/>
        </w:rPr>
        <w:t>בהפסקת ההתקשרות כאמור כדי לבטל הזמנות שכבר התקבלו אצל הספק</w:t>
      </w:r>
      <w:r w:rsidRPr="00166908">
        <w:rPr>
          <w:rtl/>
        </w:rPr>
        <w:t>.</w:t>
      </w:r>
    </w:p>
    <w:p w14:paraId="2A5A22DA" w14:textId="03983FF1" w:rsidR="0091229B" w:rsidRDefault="00F176FD" w:rsidP="000563B3">
      <w:pPr>
        <w:pStyle w:val="4-"/>
      </w:pPr>
      <w:r>
        <w:rPr>
          <w:rFonts w:hint="cs"/>
          <w:rtl/>
        </w:rPr>
        <w:t xml:space="preserve">המזמין ישלם על </w:t>
      </w:r>
      <w:r w:rsidR="0091229B">
        <w:rPr>
          <w:rFonts w:hint="cs"/>
          <w:rtl/>
        </w:rPr>
        <w:t xml:space="preserve">שירותים אשר כבר </w:t>
      </w:r>
      <w:r>
        <w:rPr>
          <w:rFonts w:hint="cs"/>
          <w:rtl/>
        </w:rPr>
        <w:t xml:space="preserve">בוצעו על ידי הספק, </w:t>
      </w:r>
      <w:r w:rsidR="0091229B">
        <w:rPr>
          <w:rFonts w:hint="cs"/>
          <w:rtl/>
        </w:rPr>
        <w:t>בהתאם להוראות ההסכם</w:t>
      </w:r>
      <w:r w:rsidR="0091229B" w:rsidRPr="003F63A2">
        <w:rPr>
          <w:rtl/>
        </w:rPr>
        <w:t>.</w:t>
      </w:r>
      <w:r w:rsidR="0091229B" w:rsidRPr="00325291">
        <w:rPr>
          <w:rtl/>
        </w:rPr>
        <w:t xml:space="preserve"> </w:t>
      </w:r>
    </w:p>
    <w:p w14:paraId="5EF7D451" w14:textId="77777777" w:rsidR="00EA3C2F" w:rsidRDefault="00EA3C2F" w:rsidP="000563B3">
      <w:pPr>
        <w:pStyle w:val="4-"/>
      </w:pPr>
      <w:r>
        <w:rPr>
          <w:rFonts w:hint="cs"/>
          <w:rtl/>
        </w:rPr>
        <w:t xml:space="preserve">מבלי לגרוע מכל הוראה אחרת בהסכם זה, הספק ישתף פעולה עם המזמין בהעברת נתוני תוכן ותוצרים של המזמינים המצויים בשירותים שלו לידי המזמין, ובכל מקרה לא יגביל ולא ימנע העברת מידע או קונפיגרציות מתוך המערכות שלו, בשום צורה או דרך. </w:t>
      </w:r>
    </w:p>
    <w:p w14:paraId="6499206F" w14:textId="77777777" w:rsidR="00EA3C2F" w:rsidRDefault="00EA3C2F" w:rsidP="000563B3">
      <w:pPr>
        <w:pStyle w:val="4-"/>
      </w:pPr>
      <w:r>
        <w:rPr>
          <w:rFonts w:hint="cs"/>
          <w:rtl/>
        </w:rPr>
        <w:t xml:space="preserve">לאחר השלמת העברת המידע למזמין, הספק ימחק כל נתוני תוכן או נתוני עיבוד של המזמין המצויים במערכותיו, באופן שאינו ניתן לשחזור. </w:t>
      </w:r>
    </w:p>
    <w:p w14:paraId="617E2993" w14:textId="3E965548" w:rsidR="0091229B" w:rsidRPr="008A5C5A" w:rsidRDefault="0091229B" w:rsidP="000563B3">
      <w:pPr>
        <w:pStyle w:val="3-"/>
        <w:rPr>
          <w:rtl/>
        </w:rPr>
      </w:pPr>
      <w:r w:rsidRPr="008A5C5A">
        <w:rPr>
          <w:rtl/>
        </w:rPr>
        <w:t>מבלי לפגוע בכלליות האמור בכל מקום בהסכם, עורך המכרז רשאי ל</w:t>
      </w:r>
      <w:r w:rsidRPr="008A5C5A">
        <w:rPr>
          <w:rFonts w:hint="eastAsia"/>
          <w:rtl/>
        </w:rPr>
        <w:t>הפסיק</w:t>
      </w:r>
      <w:r w:rsidRPr="008A5C5A">
        <w:rPr>
          <w:rtl/>
        </w:rPr>
        <w:t xml:space="preserve"> </w:t>
      </w:r>
      <w:r w:rsidRPr="008A5C5A">
        <w:rPr>
          <w:rFonts w:hint="eastAsia"/>
          <w:rtl/>
        </w:rPr>
        <w:t>את</w:t>
      </w:r>
      <w:r w:rsidRPr="008A5C5A">
        <w:rPr>
          <w:rtl/>
        </w:rPr>
        <w:t xml:space="preserve"> </w:t>
      </w:r>
      <w:r w:rsidRPr="008A5C5A">
        <w:rPr>
          <w:rFonts w:hint="eastAsia"/>
          <w:rtl/>
        </w:rPr>
        <w:t>ההתקשרות</w:t>
      </w:r>
      <w:r w:rsidRPr="008A5C5A">
        <w:rPr>
          <w:rtl/>
        </w:rPr>
        <w:t xml:space="preserve"> </w:t>
      </w:r>
      <w:r w:rsidR="00D8380A" w:rsidRPr="008A5C5A">
        <w:rPr>
          <w:rFonts w:hint="eastAsia"/>
          <w:rtl/>
        </w:rPr>
        <w:t>עם</w:t>
      </w:r>
      <w:r w:rsidR="00D8380A" w:rsidRPr="008A5C5A">
        <w:rPr>
          <w:rtl/>
        </w:rPr>
        <w:t xml:space="preserve"> </w:t>
      </w:r>
      <w:r w:rsidR="00D8380A" w:rsidRPr="008A5C5A">
        <w:rPr>
          <w:rFonts w:hint="eastAsia"/>
          <w:rtl/>
        </w:rPr>
        <w:t>הספק</w:t>
      </w:r>
      <w:r w:rsidR="00D8380A">
        <w:rPr>
          <w:rFonts w:hint="cs"/>
          <w:rtl/>
        </w:rPr>
        <w:t xml:space="preserve"> או פרויקט מכ</w:t>
      </w:r>
      <w:r w:rsidR="00CD1E1A">
        <w:rPr>
          <w:rFonts w:hint="cs"/>
          <w:rtl/>
        </w:rPr>
        <w:t>ו</w:t>
      </w:r>
      <w:r w:rsidR="00D8380A">
        <w:rPr>
          <w:rFonts w:hint="cs"/>
          <w:rtl/>
        </w:rPr>
        <w:t>ח פניה פרטנית מסוימת</w:t>
      </w:r>
      <w:r w:rsidRPr="008A5C5A">
        <w:rPr>
          <w:rtl/>
        </w:rPr>
        <w:t xml:space="preserve">, </w:t>
      </w:r>
      <w:r w:rsidRPr="008A5C5A">
        <w:rPr>
          <w:rFonts w:hint="eastAsia"/>
          <w:rtl/>
        </w:rPr>
        <w:t>בהודעה</w:t>
      </w:r>
      <w:r w:rsidRPr="008A5C5A">
        <w:rPr>
          <w:rtl/>
        </w:rPr>
        <w:t xml:space="preserve"> </w:t>
      </w:r>
      <w:r w:rsidRPr="008A5C5A">
        <w:rPr>
          <w:rFonts w:hint="eastAsia"/>
          <w:rtl/>
        </w:rPr>
        <w:t>מוקדמת</w:t>
      </w:r>
      <w:r w:rsidRPr="008A5C5A">
        <w:rPr>
          <w:rtl/>
        </w:rPr>
        <w:t xml:space="preserve"> </w:t>
      </w:r>
      <w:r w:rsidRPr="008A5C5A">
        <w:rPr>
          <w:rFonts w:hint="eastAsia"/>
          <w:rtl/>
        </w:rPr>
        <w:t>של</w:t>
      </w:r>
      <w:r w:rsidRPr="008A5C5A">
        <w:rPr>
          <w:rtl/>
        </w:rPr>
        <w:t xml:space="preserve"> 30 </w:t>
      </w:r>
      <w:r w:rsidRPr="008A5C5A">
        <w:rPr>
          <w:rFonts w:hint="eastAsia"/>
          <w:rtl/>
        </w:rPr>
        <w:t>יום</w:t>
      </w:r>
      <w:r w:rsidRPr="008A5C5A">
        <w:rPr>
          <w:rtl/>
        </w:rPr>
        <w:t>, בהתרחש כל אחד מהמקרים הבאים:</w:t>
      </w:r>
    </w:p>
    <w:p w14:paraId="400DD1C8" w14:textId="77777777" w:rsidR="0091229B" w:rsidRPr="00EC62E1" w:rsidRDefault="0091229B" w:rsidP="000563B3">
      <w:pPr>
        <w:pStyle w:val="4-"/>
        <w:rPr>
          <w:rtl/>
        </w:rPr>
      </w:pPr>
      <w:r w:rsidRPr="00EC62E1">
        <w:rPr>
          <w:rtl/>
        </w:rPr>
        <w:t xml:space="preserve">אם ימונה קדם מפרק, מפרק זמני או קבוע לספק; </w:t>
      </w:r>
    </w:p>
    <w:p w14:paraId="6D35B647" w14:textId="77777777" w:rsidR="0091229B" w:rsidRPr="00EC62E1" w:rsidRDefault="0091229B" w:rsidP="000563B3">
      <w:pPr>
        <w:pStyle w:val="4-"/>
        <w:rPr>
          <w:rtl/>
        </w:rPr>
      </w:pPr>
      <w:r w:rsidRPr="00EC62E1">
        <w:rPr>
          <w:rtl/>
        </w:rPr>
        <w:t xml:space="preserve">אם ימונה כונס נכסים זמני או קבוע לעסקי או לרכוש הספק; </w:t>
      </w:r>
    </w:p>
    <w:p w14:paraId="409EACB7" w14:textId="77777777" w:rsidR="0091229B" w:rsidRPr="00CC0DA8" w:rsidRDefault="0091229B" w:rsidP="000563B3">
      <w:pPr>
        <w:pStyle w:val="4-"/>
        <w:rPr>
          <w:rtl/>
        </w:rPr>
      </w:pPr>
      <w:r w:rsidRPr="00EC62E1">
        <w:rPr>
          <w:rtl/>
        </w:rPr>
        <w:t xml:space="preserve">אם </w:t>
      </w:r>
      <w:r>
        <w:rPr>
          <w:rFonts w:hint="cs"/>
          <w:rtl/>
        </w:rPr>
        <w:t>ניתן לספק</w:t>
      </w:r>
      <w:r w:rsidRPr="00CC0DA8">
        <w:rPr>
          <w:rtl/>
        </w:rPr>
        <w:t xml:space="preserve"> צו </w:t>
      </w:r>
      <w:r>
        <w:rPr>
          <w:rFonts w:hint="cs"/>
          <w:rtl/>
        </w:rPr>
        <w:t>לפתיחת הליכים לפי חוק חדלות פירעון ושיקום כלכלי, התשע"ח 2018, או צו שווה ערך במדינה אחרת</w:t>
      </w:r>
      <w:r w:rsidRPr="00CC0DA8">
        <w:rPr>
          <w:rtl/>
        </w:rPr>
        <w:t xml:space="preserve">; </w:t>
      </w:r>
    </w:p>
    <w:p w14:paraId="2254CA1D" w14:textId="76AF32EE" w:rsidR="0091229B" w:rsidRDefault="0091229B" w:rsidP="000563B3">
      <w:pPr>
        <w:pStyle w:val="4-"/>
      </w:pPr>
      <w:r w:rsidRPr="00CC0DA8">
        <w:rPr>
          <w:rtl/>
        </w:rPr>
        <w:t>אם הספק פשט את הרגל, או הסתלק מביצוע ההסכם מכל סיבה אחרת;</w:t>
      </w:r>
    </w:p>
    <w:p w14:paraId="3A41BDA9" w14:textId="059B6A00" w:rsidR="00D8380A" w:rsidRPr="00CC0DA8" w:rsidRDefault="00D8380A" w:rsidP="000563B3">
      <w:pPr>
        <w:pStyle w:val="4-"/>
        <w:rPr>
          <w:rtl/>
        </w:rPr>
      </w:pPr>
      <w:r>
        <w:rPr>
          <w:rFonts w:hint="cs"/>
          <w:rtl/>
        </w:rPr>
        <w:t>במקרים חריגים בהם כתוצאה מאילוצים של מזמין נדרש להפסיק את הפרויקט;</w:t>
      </w:r>
    </w:p>
    <w:p w14:paraId="29DA8803" w14:textId="77777777" w:rsidR="0091229B" w:rsidRDefault="0091229B" w:rsidP="000563B3">
      <w:pPr>
        <w:pStyle w:val="3-"/>
      </w:pPr>
      <w:r w:rsidRPr="00CC0DA8">
        <w:rPr>
          <w:rFonts w:hint="cs"/>
          <w:rtl/>
        </w:rPr>
        <w:t>ע</w:t>
      </w:r>
      <w:r w:rsidRPr="00CC0DA8">
        <w:rPr>
          <w:rtl/>
        </w:rPr>
        <w:t>ל הספק להודיע מידית לעורך המכרז</w:t>
      </w:r>
      <w:r w:rsidRPr="00CC0DA8">
        <w:rPr>
          <w:rFonts w:hint="cs"/>
          <w:rtl/>
        </w:rPr>
        <w:t xml:space="preserve"> על התרחשות אחד ה</w:t>
      </w:r>
      <w:r w:rsidRPr="00CC0DA8">
        <w:rPr>
          <w:rtl/>
        </w:rPr>
        <w:t xml:space="preserve">מקרים המפורטים </w:t>
      </w:r>
      <w:r w:rsidRPr="00CC0DA8">
        <w:rPr>
          <w:rFonts w:hint="cs"/>
          <w:rtl/>
        </w:rPr>
        <w:t>בסעיף זה</w:t>
      </w:r>
      <w:r w:rsidRPr="00CC0DA8">
        <w:rPr>
          <w:rtl/>
        </w:rPr>
        <w:t>.</w:t>
      </w:r>
    </w:p>
    <w:p w14:paraId="123BAC4B" w14:textId="77777777" w:rsidR="0091229B" w:rsidRPr="00CC0DA8" w:rsidRDefault="0091229B" w:rsidP="000563B3">
      <w:pPr>
        <w:pStyle w:val="2-"/>
        <w:rPr>
          <w:rtl/>
        </w:rPr>
      </w:pPr>
      <w:bookmarkStart w:id="135" w:name="_Toc48749888"/>
      <w:bookmarkStart w:id="136" w:name="_Toc57230453"/>
      <w:bookmarkStart w:id="137" w:name="_Ref130397703"/>
      <w:r w:rsidRPr="00CC0DA8">
        <w:rPr>
          <w:rtl/>
        </w:rPr>
        <w:t>הפרת ההסכם</w:t>
      </w:r>
      <w:bookmarkEnd w:id="135"/>
      <w:bookmarkEnd w:id="136"/>
      <w:bookmarkEnd w:id="137"/>
    </w:p>
    <w:p w14:paraId="164D7006" w14:textId="77777777" w:rsidR="002974D1" w:rsidRPr="0000016C" w:rsidRDefault="0091229B" w:rsidP="000563B3">
      <w:pPr>
        <w:pStyle w:val="3-"/>
      </w:pPr>
      <w:bookmarkStart w:id="138" w:name="_Ref383953134"/>
      <w:r w:rsidRPr="000563B3">
        <w:rPr>
          <w:rFonts w:hint="eastAsia"/>
          <w:b/>
          <w:bCs/>
          <w:rtl/>
        </w:rPr>
        <w:t>הפרה</w:t>
      </w:r>
      <w:r w:rsidRPr="000563B3">
        <w:rPr>
          <w:b/>
          <w:bCs/>
          <w:rtl/>
        </w:rPr>
        <w:t xml:space="preserve"> יסודית של ההסכם</w:t>
      </w:r>
      <w:r w:rsidRPr="0000016C">
        <w:rPr>
          <w:rtl/>
        </w:rPr>
        <w:t xml:space="preserve"> </w:t>
      </w:r>
      <w:r w:rsidR="002974D1" w:rsidRPr="0000016C">
        <w:rPr>
          <w:rtl/>
        </w:rPr>
        <w:t>–</w:t>
      </w:r>
      <w:r w:rsidRPr="0000016C">
        <w:rPr>
          <w:rtl/>
        </w:rPr>
        <w:t xml:space="preserve"> </w:t>
      </w:r>
    </w:p>
    <w:p w14:paraId="33CF4131" w14:textId="1084398E" w:rsidR="0091229B" w:rsidRPr="0000016C" w:rsidRDefault="0091229B" w:rsidP="000563B3">
      <w:pPr>
        <w:pStyle w:val="4-"/>
      </w:pPr>
      <w:r w:rsidRPr="0000016C">
        <w:rPr>
          <w:rFonts w:hint="eastAsia"/>
          <w:rtl/>
        </w:rPr>
        <w:t>אלה</w:t>
      </w:r>
      <w:r w:rsidRPr="0000016C">
        <w:rPr>
          <w:rtl/>
        </w:rPr>
        <w:t xml:space="preserve"> יחשבו כהפרה יסודית של ההסכם (להלן: </w:t>
      </w:r>
      <w:r w:rsidRPr="0000016C">
        <w:rPr>
          <w:b/>
          <w:bCs/>
          <w:rtl/>
        </w:rPr>
        <w:t>"</w:t>
      </w:r>
      <w:r w:rsidRPr="0000016C">
        <w:rPr>
          <w:rFonts w:hint="eastAsia"/>
          <w:b/>
          <w:bCs/>
          <w:rtl/>
        </w:rPr>
        <w:t>הפרה</w:t>
      </w:r>
      <w:r w:rsidRPr="0000016C">
        <w:rPr>
          <w:b/>
          <w:bCs/>
          <w:rtl/>
        </w:rPr>
        <w:t xml:space="preserve"> </w:t>
      </w:r>
      <w:r w:rsidRPr="0000016C">
        <w:rPr>
          <w:rFonts w:hint="eastAsia"/>
          <w:b/>
          <w:bCs/>
          <w:rtl/>
        </w:rPr>
        <w:t>יסודית</w:t>
      </w:r>
      <w:r w:rsidRPr="0000016C">
        <w:rPr>
          <w:rtl/>
        </w:rPr>
        <w:t>"):</w:t>
      </w:r>
      <w:bookmarkEnd w:id="138"/>
    </w:p>
    <w:p w14:paraId="3104B251" w14:textId="77777777" w:rsidR="0091229B" w:rsidRDefault="0091229B" w:rsidP="000563B3">
      <w:pPr>
        <w:pStyle w:val="5-"/>
      </w:pPr>
      <w:r>
        <w:rPr>
          <w:rFonts w:hint="cs"/>
          <w:rtl/>
        </w:rPr>
        <w:t>אירוע אבטחה קריטי אצל הספק, בעל השלכה ישירה על המזמינים או על שירותים חיוניים המסופקים על ידם.</w:t>
      </w:r>
    </w:p>
    <w:p w14:paraId="1C39AC23" w14:textId="77777777" w:rsidR="0091229B" w:rsidRDefault="0091229B" w:rsidP="000563B3">
      <w:pPr>
        <w:pStyle w:val="5-"/>
      </w:pPr>
      <w:r w:rsidRPr="007C5B4C">
        <w:rPr>
          <w:rFonts w:hint="eastAsia"/>
          <w:rtl/>
        </w:rPr>
        <w:t>שינוי</w:t>
      </w:r>
      <w:r w:rsidRPr="007C5B4C">
        <w:rPr>
          <w:rtl/>
        </w:rPr>
        <w:t xml:space="preserve"> </w:t>
      </w:r>
      <w:r w:rsidRPr="007C5B4C">
        <w:rPr>
          <w:rFonts w:hint="eastAsia"/>
          <w:rtl/>
        </w:rPr>
        <w:t>מחירי</w:t>
      </w:r>
      <w:r>
        <w:rPr>
          <w:rFonts w:hint="cs"/>
          <w:rtl/>
        </w:rPr>
        <w:t>ם ביחס למפורט במכרז ובהצעה שהגיש הספק.</w:t>
      </w:r>
    </w:p>
    <w:p w14:paraId="6B8D84F7" w14:textId="77777777" w:rsidR="0091229B" w:rsidRDefault="0091229B" w:rsidP="000563B3">
      <w:pPr>
        <w:pStyle w:val="5-"/>
      </w:pPr>
      <w:r>
        <w:rPr>
          <w:rFonts w:hint="cs"/>
          <w:rtl/>
        </w:rPr>
        <w:t>התנהגות בחוסר תום לב, תכסיסנות או חוסר ניקיון כפיים של הספק ובכלל זה מסירת מידע מטעה או מידע בלתי מדויק.</w:t>
      </w:r>
    </w:p>
    <w:p w14:paraId="2F32F829" w14:textId="77777777" w:rsidR="0091229B" w:rsidRPr="00427936" w:rsidRDefault="0091229B" w:rsidP="000563B3">
      <w:pPr>
        <w:pStyle w:val="5-"/>
      </w:pPr>
      <w:r>
        <w:rPr>
          <w:rFonts w:hint="cs"/>
          <w:rtl/>
        </w:rPr>
        <w:t xml:space="preserve">אם </w:t>
      </w:r>
      <w:r w:rsidRPr="00427936">
        <w:rPr>
          <w:rtl/>
        </w:rPr>
        <w:t>הספק הסתלק מביצוע ההסכם.</w:t>
      </w:r>
    </w:p>
    <w:p w14:paraId="5166FD42" w14:textId="77777777" w:rsidR="0091229B" w:rsidRDefault="0091229B" w:rsidP="000563B3">
      <w:pPr>
        <w:pStyle w:val="4-"/>
      </w:pPr>
      <w:r w:rsidRPr="00EC62E1">
        <w:rPr>
          <w:rtl/>
        </w:rPr>
        <w:lastRenderedPageBreak/>
        <w:t>הפר הספק את ההסכם הפרה יסודית</w:t>
      </w:r>
      <w:r w:rsidRPr="0003516C">
        <w:rPr>
          <w:rFonts w:hint="cs"/>
          <w:rtl/>
        </w:rPr>
        <w:t xml:space="preserve"> </w:t>
      </w:r>
      <w:r>
        <w:rPr>
          <w:rFonts w:hint="cs"/>
          <w:rtl/>
        </w:rPr>
        <w:t>יפעל עורך המכרז בהתאם למפורט להלן:</w:t>
      </w:r>
    </w:p>
    <w:p w14:paraId="770EA7F0" w14:textId="77777777" w:rsidR="0091229B" w:rsidRDefault="0091229B" w:rsidP="000563B3">
      <w:pPr>
        <w:pStyle w:val="5-"/>
      </w:pPr>
      <w:r>
        <w:rPr>
          <w:rFonts w:hint="cs"/>
          <w:rtl/>
        </w:rPr>
        <w:t>עורך המכרז יאפשר לספק לתקן את הפגם, וזאת</w:t>
      </w:r>
      <w:r w:rsidRPr="007C5B4C">
        <w:rPr>
          <w:rtl/>
        </w:rPr>
        <w:t xml:space="preserve"> תוך </w:t>
      </w:r>
      <w:r>
        <w:rPr>
          <w:rFonts w:hint="cs"/>
          <w:rtl/>
        </w:rPr>
        <w:t>10</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בכתב מאת עורך המכרז</w:t>
      </w:r>
      <w:r>
        <w:rPr>
          <w:rFonts w:hint="cs"/>
          <w:rtl/>
        </w:rPr>
        <w:t>, או תוך פרק זמן ארוך יותר שיקבע עורך המכרז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Pr="00793BF4">
        <w:rPr>
          <w:rtl/>
        </w:rPr>
        <w:t>עורך המכרז יהיה רשאי להודיע לספק בהודעה מוקדמת של</w:t>
      </w:r>
      <w:r>
        <w:rPr>
          <w:rFonts w:hint="cs"/>
          <w:rtl/>
        </w:rPr>
        <w:t xml:space="preserve"> 21</w:t>
      </w:r>
      <w:r>
        <w:rPr>
          <w:rtl/>
        </w:rPr>
        <w:t xml:space="preserve"> יום על הפסקת ההתקשרות</w:t>
      </w:r>
      <w:r>
        <w:rPr>
          <w:rFonts w:hint="cs"/>
          <w:rtl/>
        </w:rPr>
        <w:t>.</w:t>
      </w:r>
    </w:p>
    <w:p w14:paraId="084D8FA9" w14:textId="77777777" w:rsidR="0091229B" w:rsidRPr="00EC62E1" w:rsidRDefault="0091229B" w:rsidP="000563B3">
      <w:pPr>
        <w:pStyle w:val="5-"/>
        <w:rPr>
          <w:rtl/>
        </w:rPr>
      </w:pPr>
      <w:r>
        <w:rPr>
          <w:rFonts w:hint="cs"/>
          <w:rtl/>
        </w:rPr>
        <w:t xml:space="preserve">במידה וכתוצאה מההפרה היסודית צפויים המזמינים או עורך המכרז להיפגע באופן מידי, </w:t>
      </w:r>
      <w:r w:rsidRPr="00EC62E1">
        <w:rPr>
          <w:rtl/>
        </w:rPr>
        <w:t xml:space="preserve"> רשאי עורך המכרז, לפי שיקול דעתו</w:t>
      </w:r>
      <w:r>
        <w:rPr>
          <w:rFonts w:hint="cs"/>
          <w:rtl/>
        </w:rPr>
        <w:t xml:space="preserve"> הבלעדי</w:t>
      </w:r>
      <w:r w:rsidRPr="00EC62E1">
        <w:rPr>
          <w:rtl/>
        </w:rPr>
        <w:t xml:space="preserve">, להפסיק מידית את ההתקשרות עם הספק או כל חלק ממנה ללא </w:t>
      </w:r>
      <w:r>
        <w:rPr>
          <w:rtl/>
        </w:rPr>
        <w:t>הודעה</w:t>
      </w:r>
      <w:r w:rsidRPr="00EC62E1">
        <w:rPr>
          <w:rtl/>
        </w:rPr>
        <w:t xml:space="preserve"> </w:t>
      </w:r>
      <w:r>
        <w:rPr>
          <w:rFonts w:hint="cs"/>
          <w:rtl/>
        </w:rPr>
        <w:t>מוקדמת</w:t>
      </w:r>
      <w:r w:rsidRPr="00EC62E1">
        <w:rPr>
          <w:rFonts w:hint="cs"/>
          <w:rtl/>
        </w:rPr>
        <w:t>,</w:t>
      </w:r>
      <w:r w:rsidRPr="00EC62E1">
        <w:rPr>
          <w:rtl/>
        </w:rPr>
        <w:t xml:space="preserve"> וזאת מבלי לגרוע מזכות עורך המכרז ל</w:t>
      </w:r>
      <w:r w:rsidRPr="00EC62E1">
        <w:rPr>
          <w:rFonts w:hint="cs"/>
          <w:rtl/>
        </w:rPr>
        <w:t xml:space="preserve">חלט את ערבות הביצוע, וכל סעד או </w:t>
      </w:r>
      <w:r w:rsidRPr="00EC62E1">
        <w:rPr>
          <w:rtl/>
        </w:rPr>
        <w:t>פיצוי</w:t>
      </w:r>
      <w:r w:rsidRPr="00EC62E1">
        <w:rPr>
          <w:rFonts w:hint="cs"/>
          <w:rtl/>
        </w:rPr>
        <w:t xml:space="preserve"> אחר</w:t>
      </w:r>
      <w:r w:rsidRPr="00EC62E1">
        <w:rPr>
          <w:rtl/>
        </w:rPr>
        <w:t xml:space="preserve"> כאמור </w:t>
      </w:r>
      <w:r w:rsidRPr="00EC62E1">
        <w:rPr>
          <w:rFonts w:hint="eastAsia"/>
          <w:rtl/>
        </w:rPr>
        <w:t>ב</w:t>
      </w:r>
      <w:r w:rsidRPr="00EC62E1">
        <w:rPr>
          <w:rFonts w:hint="cs"/>
          <w:rtl/>
        </w:rPr>
        <w:t>מכרז</w:t>
      </w:r>
      <w:r w:rsidRPr="00EC62E1">
        <w:rPr>
          <w:rtl/>
        </w:rPr>
        <w:t>,</w:t>
      </w:r>
      <w:r w:rsidRPr="00EC62E1">
        <w:rPr>
          <w:rFonts w:hint="cs"/>
          <w:rtl/>
        </w:rPr>
        <w:t xml:space="preserve"> </w:t>
      </w:r>
      <w:r w:rsidRPr="00EC62E1">
        <w:rPr>
          <w:rtl/>
        </w:rPr>
        <w:t xml:space="preserve">בהסכם או על פי כל דין. </w:t>
      </w:r>
    </w:p>
    <w:p w14:paraId="228D0869" w14:textId="77777777" w:rsidR="0091229B" w:rsidRPr="00AE1D86" w:rsidRDefault="0091229B" w:rsidP="000563B3">
      <w:pPr>
        <w:pStyle w:val="3-"/>
        <w:rPr>
          <w:rtl/>
        </w:rPr>
      </w:pPr>
      <w:r w:rsidRPr="000563B3">
        <w:rPr>
          <w:rFonts w:hint="eastAsia"/>
          <w:b/>
          <w:bCs/>
          <w:rtl/>
        </w:rPr>
        <w:t>הפרת</w:t>
      </w:r>
      <w:r w:rsidRPr="000563B3">
        <w:rPr>
          <w:b/>
          <w:bCs/>
          <w:rtl/>
        </w:rPr>
        <w:t xml:space="preserve"> </w:t>
      </w:r>
      <w:r w:rsidRPr="000563B3">
        <w:rPr>
          <w:rFonts w:hint="eastAsia"/>
          <w:b/>
          <w:bCs/>
          <w:rtl/>
        </w:rPr>
        <w:t>הסכם</w:t>
      </w:r>
      <w:r w:rsidRPr="000563B3">
        <w:rPr>
          <w:b/>
          <w:bCs/>
          <w:rtl/>
        </w:rPr>
        <w:t xml:space="preserve"> שאינה יסודית</w:t>
      </w:r>
      <w:r w:rsidRPr="00AE1D86">
        <w:rPr>
          <w:rtl/>
        </w:rPr>
        <w:t xml:space="preserve"> – </w:t>
      </w:r>
    </w:p>
    <w:p w14:paraId="17885899" w14:textId="77777777" w:rsidR="0091229B" w:rsidRDefault="0091229B" w:rsidP="000563B3">
      <w:pPr>
        <w:pStyle w:val="4-"/>
      </w:pPr>
      <w:r w:rsidRPr="00EC62E1">
        <w:rPr>
          <w:rFonts w:hint="cs"/>
          <w:rtl/>
        </w:rPr>
        <w:t xml:space="preserve">ביטול ההסכם עקב </w:t>
      </w:r>
      <w:r w:rsidRPr="00EC62E1">
        <w:rPr>
          <w:rtl/>
        </w:rPr>
        <w:t>הפר</w:t>
      </w:r>
      <w:r w:rsidRPr="00EC62E1">
        <w:rPr>
          <w:rFonts w:hint="cs"/>
          <w:rtl/>
        </w:rPr>
        <w:t>ה או הפרה צפויה</w:t>
      </w:r>
      <w:r>
        <w:rPr>
          <w:rFonts w:hint="cs"/>
          <w:rtl/>
        </w:rPr>
        <w:t xml:space="preserve"> </w:t>
      </w:r>
      <w:r>
        <w:rPr>
          <w:rtl/>
        </w:rPr>
        <w:t>–</w:t>
      </w:r>
      <w:r>
        <w:rPr>
          <w:rFonts w:hint="cs"/>
          <w:rtl/>
        </w:rPr>
        <w:t xml:space="preserve"> </w:t>
      </w:r>
    </w:p>
    <w:p w14:paraId="64BB9EC0" w14:textId="77777777" w:rsidR="0091229B" w:rsidRDefault="0091229B" w:rsidP="000563B3">
      <w:pPr>
        <w:pStyle w:val="5-"/>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25</w:t>
      </w:r>
      <w:r w:rsidRPr="007C5B4C">
        <w:rPr>
          <w:rtl/>
        </w:rPr>
        <w:t xml:space="preserve"> ימי עבודה מקבלת </w:t>
      </w:r>
      <w:r>
        <w:rPr>
          <w:rtl/>
        </w:rPr>
        <w:t>הודעה</w:t>
      </w:r>
      <w:r w:rsidRPr="007C5B4C">
        <w:rPr>
          <w:rtl/>
        </w:rPr>
        <w:t xml:space="preserve"> בכתב מאת עורך המכרז</w:t>
      </w:r>
      <w:r>
        <w:rPr>
          <w:rFonts w:hint="cs"/>
          <w:rtl/>
        </w:rPr>
        <w:t>, או תוך פרק זמן ארוך יותר שיקבע עורך המכרז בהתאם לנסיבות העניין</w:t>
      </w:r>
      <w:r w:rsidRPr="007C5B4C">
        <w:rPr>
          <w:rtl/>
        </w:rPr>
        <w:t>.</w:t>
      </w:r>
    </w:p>
    <w:p w14:paraId="0CC61C4C" w14:textId="77777777" w:rsidR="0091229B" w:rsidRPr="00793BF4" w:rsidRDefault="0091229B" w:rsidP="000563B3">
      <w:pPr>
        <w:pStyle w:val="5-"/>
        <w:rPr>
          <w:rtl/>
        </w:rPr>
      </w:pPr>
      <w:r>
        <w:rPr>
          <w:rFonts w:hint="cs"/>
          <w:rtl/>
        </w:rPr>
        <w:t xml:space="preserve">בכל מקרה בו ההפרה לא תוקנה בפרק הזמן שהגודר לצורך כך, </w:t>
      </w:r>
      <w:r w:rsidRPr="00793BF4">
        <w:rPr>
          <w:rtl/>
        </w:rPr>
        <w:t xml:space="preserve">עורך המכרז יהיה רשאי להודיע לספק בהודעה מוקדמת של 180 יום על הפסקת ההתקשרות בגין הפרת ההסכם. </w:t>
      </w:r>
    </w:p>
    <w:p w14:paraId="27383C58" w14:textId="77777777" w:rsidR="0091229B" w:rsidRPr="007C5B4C" w:rsidRDefault="0091229B" w:rsidP="000563B3">
      <w:pPr>
        <w:pStyle w:val="5-"/>
        <w:rPr>
          <w:rtl/>
        </w:rPr>
      </w:pPr>
      <w:r w:rsidRPr="007C5B4C">
        <w:rPr>
          <w:rtl/>
        </w:rPr>
        <w:t>נוכח הספק לדעת כי קיימת אפשרות מסתברת כי לא יוכל לעמוד בהתחייבויותיו כולן או מקצתן מכל סיבה שהיא</w:t>
      </w:r>
      <w:r>
        <w:rPr>
          <w:rFonts w:hint="cs"/>
          <w:rtl/>
        </w:rPr>
        <w:t xml:space="preserve"> (בסעיף זה </w:t>
      </w:r>
      <w:r>
        <w:rPr>
          <w:rtl/>
        </w:rPr>
        <w:t>–</w:t>
      </w:r>
      <w:r>
        <w:rPr>
          <w:rFonts w:hint="cs"/>
          <w:rtl/>
        </w:rPr>
        <w:t xml:space="preserve"> "הפרה צפויה")</w:t>
      </w:r>
      <w:r w:rsidRPr="007C5B4C">
        <w:rPr>
          <w:rtl/>
        </w:rPr>
        <w:t>, או כי לא יוכל לעמוד במועדי ובתנאי השירות, יודיע על כך מיד בעל פה וב</w:t>
      </w:r>
      <w:r w:rsidRPr="007C5B4C">
        <w:rPr>
          <w:rFonts w:hint="cs"/>
          <w:rtl/>
        </w:rPr>
        <w:t>דואר אלקטרוני</w:t>
      </w:r>
      <w:r w:rsidRPr="007C5B4C">
        <w:rPr>
          <w:rtl/>
        </w:rPr>
        <w:t xml:space="preserve"> לעורך המכרז. </w:t>
      </w:r>
    </w:p>
    <w:p w14:paraId="336FC04E" w14:textId="77777777" w:rsidR="0091229B" w:rsidRPr="007C5B4C" w:rsidRDefault="0091229B" w:rsidP="000563B3">
      <w:pPr>
        <w:pStyle w:val="5-"/>
        <w:rPr>
          <w:rtl/>
        </w:rPr>
      </w:pPr>
      <w:r>
        <w:rPr>
          <w:rFonts w:hint="cs"/>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 לא יופעלו כנגדו הסעדים הקבועים בהסכם זה בגין הפרת ההסכם.</w:t>
      </w:r>
    </w:p>
    <w:p w14:paraId="61313CFC" w14:textId="77777777" w:rsidR="0091229B" w:rsidRPr="00257E9E" w:rsidRDefault="0091229B" w:rsidP="000563B3">
      <w:pPr>
        <w:pStyle w:val="4-"/>
      </w:pPr>
      <w:r w:rsidRPr="00257E9E">
        <w:rPr>
          <w:rFonts w:hint="eastAsia"/>
          <w:rtl/>
        </w:rPr>
        <w:t>שימוע</w:t>
      </w:r>
      <w:r w:rsidRPr="00257E9E">
        <w:rPr>
          <w:rtl/>
        </w:rPr>
        <w:t xml:space="preserve"> </w:t>
      </w:r>
      <w:r w:rsidRPr="00257E9E">
        <w:rPr>
          <w:rFonts w:hint="eastAsia"/>
          <w:rtl/>
        </w:rPr>
        <w:t>טרם</w:t>
      </w:r>
      <w:r w:rsidRPr="00257E9E">
        <w:rPr>
          <w:rtl/>
        </w:rPr>
        <w:t xml:space="preserve"> </w:t>
      </w:r>
      <w:r w:rsidRPr="00257E9E">
        <w:rPr>
          <w:rFonts w:hint="eastAsia"/>
          <w:rtl/>
        </w:rPr>
        <w:t>ביטול</w:t>
      </w:r>
      <w:r w:rsidRPr="00257E9E">
        <w:rPr>
          <w:rtl/>
        </w:rPr>
        <w:t xml:space="preserve"> </w:t>
      </w:r>
      <w:r w:rsidRPr="00257E9E">
        <w:rPr>
          <w:rFonts w:hint="eastAsia"/>
          <w:rtl/>
        </w:rPr>
        <w:t>הסכם</w:t>
      </w:r>
      <w:r w:rsidRPr="00257E9E">
        <w:rPr>
          <w:rtl/>
        </w:rPr>
        <w:t xml:space="preserve"> בגין הפרה</w:t>
      </w:r>
    </w:p>
    <w:p w14:paraId="38FD88C8" w14:textId="77777777" w:rsidR="0091229B" w:rsidRPr="002D5646" w:rsidRDefault="0091229B" w:rsidP="000563B3">
      <w:pPr>
        <w:pStyle w:val="5-"/>
      </w:pPr>
      <w:r w:rsidRPr="002D5646">
        <w:rPr>
          <w:rFonts w:hint="eastAsia"/>
          <w:rtl/>
        </w:rPr>
        <w:t>מבלי</w:t>
      </w:r>
      <w:r w:rsidRPr="002D5646">
        <w:rPr>
          <w:rtl/>
        </w:rPr>
        <w:t xml:space="preserve">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71753672" w14:textId="77777777" w:rsidR="00E97772" w:rsidRDefault="00E97772" w:rsidP="000563B3">
      <w:pPr>
        <w:pStyle w:val="2-"/>
      </w:pPr>
      <w:r>
        <w:rPr>
          <w:rFonts w:hint="cs"/>
          <w:rtl/>
        </w:rPr>
        <w:lastRenderedPageBreak/>
        <w:t>תרופות בגין הפרת הסכם</w:t>
      </w:r>
    </w:p>
    <w:p w14:paraId="38B6B2CB" w14:textId="77777777" w:rsidR="0091229B" w:rsidRPr="000563B3" w:rsidRDefault="0091229B" w:rsidP="000563B3">
      <w:pPr>
        <w:spacing w:after="120" w:line="360" w:lineRule="auto"/>
        <w:ind w:firstLine="735"/>
      </w:pPr>
      <w:r w:rsidRPr="000563B3">
        <w:rPr>
          <w:rFonts w:ascii="David" w:hAnsi="David" w:cs="David" w:hint="eastAsia"/>
          <w:rtl/>
        </w:rPr>
        <w:t>בכל</w:t>
      </w:r>
      <w:r w:rsidRPr="000563B3">
        <w:rPr>
          <w:rFonts w:ascii="David" w:hAnsi="David" w:cs="David"/>
          <w:rtl/>
        </w:rPr>
        <w:t xml:space="preserve"> מקרה של הפרת הסכם יעמדו לרשות עורך המכרזים כל אחד </w:t>
      </w:r>
      <w:r w:rsidRPr="000563B3">
        <w:rPr>
          <w:rFonts w:ascii="David" w:hAnsi="David" w:cs="David" w:hint="eastAsia"/>
          <w:rtl/>
        </w:rPr>
        <w:t>מהסעדים</w:t>
      </w:r>
      <w:r w:rsidRPr="000563B3">
        <w:rPr>
          <w:rFonts w:ascii="David" w:hAnsi="David" w:cs="David"/>
          <w:rtl/>
        </w:rPr>
        <w:t xml:space="preserve"> הבאים, </w:t>
      </w:r>
      <w:r w:rsidRPr="000563B3">
        <w:rPr>
          <w:rFonts w:ascii="David" w:hAnsi="David" w:cs="David" w:hint="eastAsia"/>
          <w:rtl/>
        </w:rPr>
        <w:t>ביחד</w:t>
      </w:r>
      <w:r w:rsidRPr="000563B3">
        <w:rPr>
          <w:rFonts w:ascii="David" w:hAnsi="David" w:cs="David"/>
          <w:rtl/>
        </w:rPr>
        <w:t xml:space="preserve"> </w:t>
      </w:r>
      <w:r w:rsidRPr="000563B3">
        <w:rPr>
          <w:rFonts w:ascii="David" w:hAnsi="David" w:cs="David" w:hint="eastAsia"/>
          <w:rtl/>
        </w:rPr>
        <w:t>ולחוד</w:t>
      </w:r>
      <w:r w:rsidRPr="000563B3">
        <w:rPr>
          <w:rFonts w:ascii="David" w:hAnsi="David" w:cs="David"/>
          <w:rtl/>
        </w:rPr>
        <w:t xml:space="preserve">: </w:t>
      </w:r>
    </w:p>
    <w:p w14:paraId="53F5E77E" w14:textId="77777777" w:rsidR="0091229B" w:rsidRPr="00525B99" w:rsidRDefault="0091229B" w:rsidP="000563B3">
      <w:pPr>
        <w:pStyle w:val="3-"/>
      </w:pPr>
      <w:r w:rsidRPr="00525B99">
        <w:rPr>
          <w:rFonts w:hint="eastAsia"/>
          <w:rtl/>
        </w:rPr>
        <w:t>קיזוז</w:t>
      </w:r>
      <w:r w:rsidRPr="00525B99">
        <w:rPr>
          <w:rtl/>
        </w:rPr>
        <w:t xml:space="preserve"> ועכבון –</w:t>
      </w:r>
    </w:p>
    <w:p w14:paraId="1BBEAD22" w14:textId="77777777" w:rsidR="0091229B" w:rsidRPr="000563B3" w:rsidRDefault="0091229B" w:rsidP="000563B3">
      <w:pPr>
        <w:pStyle w:val="4-"/>
      </w:pPr>
      <w:r w:rsidRPr="000563B3">
        <w:rPr>
          <w:rFonts w:hint="eastAsia"/>
          <w:rtl/>
        </w:rPr>
        <w:t>לעורך</w:t>
      </w:r>
      <w:r w:rsidRPr="000563B3">
        <w:rPr>
          <w:rtl/>
        </w:rPr>
        <w:t xml:space="preserve">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7D04BB74" w14:textId="77777777" w:rsidR="0091229B" w:rsidRPr="000563B3" w:rsidRDefault="0091229B" w:rsidP="000563B3">
      <w:pPr>
        <w:pStyle w:val="4-"/>
      </w:pPr>
      <w:r w:rsidRPr="000563B3">
        <w:rPr>
          <w:rFonts w:hint="eastAsia"/>
          <w:rtl/>
        </w:rPr>
        <w:t>לספק</w:t>
      </w:r>
      <w:r w:rsidRPr="000563B3">
        <w:rPr>
          <w:rtl/>
        </w:rPr>
        <w:t xml:space="preserve"> </w:t>
      </w:r>
      <w:r w:rsidRPr="000563B3">
        <w:rPr>
          <w:rFonts w:hint="eastAsia"/>
          <w:rtl/>
        </w:rPr>
        <w:t>לא</w:t>
      </w:r>
      <w:r w:rsidRPr="000563B3">
        <w:rPr>
          <w:rtl/>
        </w:rPr>
        <w:t xml:space="preserve"> </w:t>
      </w:r>
      <w:r w:rsidRPr="000563B3">
        <w:rPr>
          <w:rFonts w:hint="eastAsia"/>
          <w:rtl/>
        </w:rPr>
        <w:t>תהא</w:t>
      </w:r>
      <w:r w:rsidRPr="000563B3">
        <w:rPr>
          <w:rtl/>
        </w:rPr>
        <w:t xml:space="preserve"> </w:t>
      </w:r>
      <w:r w:rsidRPr="000563B3">
        <w:rPr>
          <w:rFonts w:hint="eastAsia"/>
          <w:rtl/>
        </w:rPr>
        <w:t>כל</w:t>
      </w:r>
      <w:r w:rsidRPr="000563B3">
        <w:rPr>
          <w:rtl/>
        </w:rPr>
        <w:t xml:space="preserve"> </w:t>
      </w:r>
      <w:r w:rsidRPr="000563B3">
        <w:rPr>
          <w:rFonts w:hint="eastAsia"/>
          <w:rtl/>
        </w:rPr>
        <w:t>זכות</w:t>
      </w:r>
      <w:r w:rsidRPr="000563B3">
        <w:rPr>
          <w:rtl/>
        </w:rPr>
        <w:t xml:space="preserve"> </w:t>
      </w:r>
      <w:r w:rsidRPr="000563B3">
        <w:rPr>
          <w:rFonts w:hint="eastAsia"/>
          <w:rtl/>
        </w:rPr>
        <w:t>קיזוז</w:t>
      </w:r>
      <w:r w:rsidRPr="000563B3">
        <w:rPr>
          <w:rtl/>
        </w:rPr>
        <w:t xml:space="preserve"> </w:t>
      </w:r>
      <w:r w:rsidRPr="000563B3">
        <w:rPr>
          <w:rFonts w:hint="eastAsia"/>
          <w:rtl/>
        </w:rPr>
        <w:t>או</w:t>
      </w:r>
      <w:r w:rsidRPr="000563B3">
        <w:rPr>
          <w:rtl/>
        </w:rPr>
        <w:t xml:space="preserve"> </w:t>
      </w:r>
      <w:r w:rsidRPr="000563B3">
        <w:rPr>
          <w:rFonts w:hint="eastAsia"/>
          <w:rtl/>
        </w:rPr>
        <w:t>עכבון</w:t>
      </w:r>
      <w:r w:rsidRPr="000563B3">
        <w:rPr>
          <w:rtl/>
        </w:rPr>
        <w:t xml:space="preserve"> </w:t>
      </w:r>
      <w:r w:rsidRPr="000563B3">
        <w:rPr>
          <w:rFonts w:hint="eastAsia"/>
          <w:rtl/>
        </w:rPr>
        <w:t>כלפי</w:t>
      </w:r>
      <w:r w:rsidRPr="000563B3">
        <w:rPr>
          <w:rtl/>
        </w:rPr>
        <w:t xml:space="preserve"> </w:t>
      </w:r>
      <w:r w:rsidRPr="000563B3">
        <w:rPr>
          <w:rFonts w:hint="eastAsia"/>
          <w:rtl/>
        </w:rPr>
        <w:t>עורך</w:t>
      </w:r>
      <w:r w:rsidRPr="000563B3">
        <w:rPr>
          <w:rtl/>
        </w:rPr>
        <w:t xml:space="preserve"> </w:t>
      </w:r>
      <w:r w:rsidRPr="000563B3">
        <w:rPr>
          <w:rFonts w:hint="eastAsia"/>
          <w:rtl/>
        </w:rPr>
        <w:t>המכרז</w:t>
      </w:r>
      <w:r w:rsidRPr="000563B3">
        <w:rPr>
          <w:rtl/>
        </w:rPr>
        <w:t xml:space="preserve"> </w:t>
      </w:r>
      <w:r w:rsidRPr="000563B3">
        <w:rPr>
          <w:rFonts w:hint="eastAsia"/>
          <w:rtl/>
        </w:rPr>
        <w:t>או</w:t>
      </w:r>
      <w:r w:rsidRPr="000563B3">
        <w:rPr>
          <w:rtl/>
        </w:rPr>
        <w:t xml:space="preserve"> </w:t>
      </w:r>
      <w:r w:rsidRPr="000563B3">
        <w:rPr>
          <w:rFonts w:hint="eastAsia"/>
          <w:rtl/>
        </w:rPr>
        <w:t>מזמין</w:t>
      </w:r>
      <w:r w:rsidRPr="000563B3">
        <w:rPr>
          <w:rtl/>
        </w:rPr>
        <w:t xml:space="preserve"> </w:t>
      </w:r>
      <w:r w:rsidRPr="000563B3">
        <w:rPr>
          <w:rFonts w:hint="eastAsia"/>
          <w:rtl/>
        </w:rPr>
        <w:t>כלשהו</w:t>
      </w:r>
      <w:r w:rsidRPr="000563B3">
        <w:rPr>
          <w:rtl/>
        </w:rPr>
        <w:t xml:space="preserve"> </w:t>
      </w:r>
      <w:r w:rsidRPr="000563B3">
        <w:rPr>
          <w:rFonts w:hint="eastAsia"/>
          <w:rtl/>
        </w:rPr>
        <w:t>בגין</w:t>
      </w:r>
      <w:r w:rsidRPr="000563B3">
        <w:rPr>
          <w:rtl/>
        </w:rPr>
        <w:t xml:space="preserve"> </w:t>
      </w:r>
      <w:r w:rsidRPr="000563B3">
        <w:rPr>
          <w:rFonts w:hint="eastAsia"/>
          <w:rtl/>
        </w:rPr>
        <w:t>כל</w:t>
      </w:r>
      <w:r w:rsidRPr="000563B3">
        <w:rPr>
          <w:rtl/>
        </w:rPr>
        <w:t xml:space="preserve"> </w:t>
      </w:r>
      <w:r w:rsidRPr="000563B3">
        <w:rPr>
          <w:rFonts w:hint="eastAsia"/>
          <w:rtl/>
        </w:rPr>
        <w:t>סכום</w:t>
      </w:r>
      <w:r w:rsidRPr="000563B3">
        <w:rPr>
          <w:rtl/>
        </w:rPr>
        <w:t xml:space="preserve"> </w:t>
      </w:r>
      <w:r w:rsidRPr="000563B3">
        <w:rPr>
          <w:rFonts w:hint="eastAsia"/>
          <w:rtl/>
        </w:rPr>
        <w:t>שלטענתו</w:t>
      </w:r>
      <w:r w:rsidRPr="000563B3">
        <w:rPr>
          <w:rtl/>
        </w:rPr>
        <w:t xml:space="preserve"> </w:t>
      </w:r>
      <w:r w:rsidRPr="000563B3">
        <w:rPr>
          <w:rFonts w:hint="eastAsia"/>
          <w:rtl/>
        </w:rPr>
        <w:t>אחת</w:t>
      </w:r>
      <w:r w:rsidRPr="000563B3">
        <w:rPr>
          <w:rtl/>
        </w:rPr>
        <w:t xml:space="preserve"> </w:t>
      </w:r>
      <w:r w:rsidRPr="000563B3">
        <w:rPr>
          <w:rFonts w:hint="eastAsia"/>
          <w:rtl/>
        </w:rPr>
        <w:t>מהן</w:t>
      </w:r>
      <w:r w:rsidRPr="000563B3">
        <w:rPr>
          <w:rtl/>
        </w:rPr>
        <w:t xml:space="preserve"> </w:t>
      </w:r>
      <w:r w:rsidRPr="000563B3">
        <w:rPr>
          <w:rFonts w:hint="eastAsia"/>
          <w:rtl/>
        </w:rPr>
        <w:t>חייבת</w:t>
      </w:r>
      <w:r w:rsidRPr="000563B3">
        <w:rPr>
          <w:rtl/>
        </w:rPr>
        <w:t xml:space="preserve"> </w:t>
      </w:r>
      <w:r w:rsidRPr="000563B3">
        <w:rPr>
          <w:rFonts w:hint="eastAsia"/>
          <w:rtl/>
        </w:rPr>
        <w:t>לו</w:t>
      </w:r>
      <w:r w:rsidRPr="000563B3">
        <w:rPr>
          <w:rtl/>
        </w:rPr>
        <w:t>.</w:t>
      </w:r>
    </w:p>
    <w:p w14:paraId="399843A2" w14:textId="77777777" w:rsidR="00A27423" w:rsidRPr="00525B99" w:rsidRDefault="00A27423" w:rsidP="000563B3">
      <w:pPr>
        <w:pStyle w:val="3-"/>
      </w:pPr>
      <w:r w:rsidRPr="00525B99">
        <w:rPr>
          <w:rFonts w:hint="eastAsia"/>
          <w:rtl/>
        </w:rPr>
        <w:t>חילוט</w:t>
      </w:r>
      <w:r w:rsidRPr="00525B99">
        <w:rPr>
          <w:rtl/>
        </w:rPr>
        <w:t xml:space="preserve"> ערבות ביצוע – </w:t>
      </w:r>
    </w:p>
    <w:p w14:paraId="2167664F" w14:textId="77777777" w:rsidR="00A27423" w:rsidRPr="00525B99" w:rsidRDefault="00A27423" w:rsidP="000563B3">
      <w:pPr>
        <w:spacing w:after="120" w:line="360" w:lineRule="auto"/>
        <w:ind w:left="1302"/>
      </w:pPr>
      <w:r w:rsidRPr="00525B99">
        <w:rPr>
          <w:rFonts w:ascii="David" w:hAnsi="David" w:cs="David" w:hint="eastAsia"/>
          <w:rtl/>
        </w:rPr>
        <w:t>ככל</w:t>
      </w:r>
      <w:r w:rsidRPr="00525B99">
        <w:rPr>
          <w:rFonts w:ascii="David" w:hAnsi="David" w:cs="David"/>
          <w:rtl/>
        </w:rPr>
        <w:t xml:space="preserve"> </w:t>
      </w:r>
      <w:r w:rsidRPr="00525B99">
        <w:rPr>
          <w:rFonts w:ascii="David" w:hAnsi="David" w:cs="David" w:hint="eastAsia"/>
          <w:rtl/>
        </w:rPr>
        <w:t>שניתנה</w:t>
      </w:r>
      <w:r w:rsidRPr="00525B99">
        <w:rPr>
          <w:rFonts w:ascii="David" w:hAnsi="David" w:cs="David"/>
          <w:rtl/>
        </w:rPr>
        <w:t xml:space="preserve"> </w:t>
      </w:r>
      <w:r w:rsidRPr="00525B99">
        <w:rPr>
          <w:rFonts w:ascii="David" w:hAnsi="David" w:cs="David" w:hint="eastAsia"/>
          <w:rtl/>
        </w:rPr>
        <w:t>ע</w:t>
      </w:r>
      <w:r w:rsidRPr="00525B99">
        <w:rPr>
          <w:rFonts w:ascii="David" w:hAnsi="David" w:cs="David"/>
          <w:rtl/>
        </w:rPr>
        <w:t xml:space="preserve">"י </w:t>
      </w:r>
      <w:r w:rsidRPr="00525B99">
        <w:rPr>
          <w:rFonts w:ascii="David" w:hAnsi="David" w:cs="David" w:hint="eastAsia"/>
          <w:rtl/>
        </w:rPr>
        <w:t>הספק</w:t>
      </w:r>
      <w:r w:rsidRPr="00525B99">
        <w:rPr>
          <w:rFonts w:ascii="David" w:hAnsi="David" w:cs="David"/>
          <w:rtl/>
        </w:rPr>
        <w:t xml:space="preserve"> </w:t>
      </w:r>
      <w:r w:rsidRPr="00525B99">
        <w:rPr>
          <w:rFonts w:ascii="David" w:hAnsi="David" w:cs="David" w:hint="eastAsia"/>
          <w:rtl/>
        </w:rPr>
        <w:t>ערבות</w:t>
      </w:r>
      <w:r w:rsidRPr="00525B99">
        <w:rPr>
          <w:rFonts w:ascii="David" w:hAnsi="David" w:cs="David"/>
          <w:rtl/>
        </w:rPr>
        <w:t xml:space="preserve"> </w:t>
      </w:r>
      <w:r w:rsidRPr="00525B99">
        <w:rPr>
          <w:rFonts w:ascii="David" w:hAnsi="David" w:cs="David" w:hint="eastAsia"/>
          <w:rtl/>
        </w:rPr>
        <w:t>ביצוע</w:t>
      </w:r>
      <w:r w:rsidRPr="00525B99">
        <w:rPr>
          <w:rFonts w:ascii="David" w:hAnsi="David" w:cs="David"/>
          <w:rtl/>
        </w:rPr>
        <w:t xml:space="preserve">, </w:t>
      </w:r>
      <w:r w:rsidRPr="00525B99">
        <w:rPr>
          <w:rFonts w:ascii="David" w:hAnsi="David" w:cs="David" w:hint="eastAsia"/>
          <w:rtl/>
        </w:rPr>
        <w:t>לעורך</w:t>
      </w:r>
      <w:r w:rsidRPr="00525B99">
        <w:rPr>
          <w:rFonts w:ascii="David" w:hAnsi="David" w:cs="David"/>
          <w:rtl/>
        </w:rPr>
        <w:t xml:space="preserve"> </w:t>
      </w:r>
      <w:r w:rsidRPr="00525B99">
        <w:rPr>
          <w:rFonts w:ascii="David" w:hAnsi="David" w:cs="David" w:hint="eastAsia"/>
          <w:rtl/>
        </w:rPr>
        <w:t>המכרז</w:t>
      </w:r>
      <w:r w:rsidRPr="00525B99">
        <w:rPr>
          <w:rFonts w:ascii="David" w:hAnsi="David" w:cs="David"/>
          <w:rtl/>
        </w:rPr>
        <w:t xml:space="preserve"> </w:t>
      </w:r>
      <w:r w:rsidRPr="00525B99">
        <w:rPr>
          <w:rFonts w:ascii="David" w:hAnsi="David" w:cs="David" w:hint="eastAsia"/>
          <w:rtl/>
        </w:rPr>
        <w:t>תהיה</w:t>
      </w:r>
      <w:r w:rsidRPr="00525B99">
        <w:rPr>
          <w:rFonts w:ascii="David" w:hAnsi="David" w:cs="David"/>
          <w:rtl/>
        </w:rPr>
        <w:t xml:space="preserve"> </w:t>
      </w:r>
      <w:r w:rsidRPr="00525B99">
        <w:rPr>
          <w:rFonts w:ascii="David" w:hAnsi="David" w:cs="David" w:hint="eastAsia"/>
          <w:rtl/>
        </w:rPr>
        <w:t>הזכות</w:t>
      </w:r>
      <w:r w:rsidR="00394555" w:rsidRPr="00525B99">
        <w:rPr>
          <w:rFonts w:ascii="David" w:hAnsi="David" w:cs="David"/>
          <w:rtl/>
        </w:rPr>
        <w:t xml:space="preserve">, בהתאם לאמור בהסכם ובכפוף למתן הודעה בהתאם לאמור להלן, לחלט את ערבות הביצוע שהעמיד הספק. </w:t>
      </w:r>
    </w:p>
    <w:p w14:paraId="16CCB0FB" w14:textId="77777777" w:rsidR="0091229B" w:rsidRPr="00BE4991" w:rsidRDefault="0091229B" w:rsidP="000563B3">
      <w:pPr>
        <w:pStyle w:val="3-"/>
        <w:rPr>
          <w:rtl/>
        </w:rPr>
      </w:pPr>
      <w:r w:rsidRPr="00371930">
        <w:rPr>
          <w:rtl/>
        </w:rPr>
        <w:t xml:space="preserve">לספק תינתן הודעה בכתב </w:t>
      </w:r>
      <w:r>
        <w:rPr>
          <w:rFonts w:hint="cs"/>
          <w:rtl/>
        </w:rPr>
        <w:t>7</w:t>
      </w:r>
      <w:r w:rsidRPr="00371930">
        <w:rPr>
          <w:rtl/>
        </w:rPr>
        <w:t xml:space="preserve"> ימי</w:t>
      </w:r>
      <w:r>
        <w:rPr>
          <w:rFonts w:hint="cs"/>
          <w:rtl/>
        </w:rPr>
        <w:t>ם</w:t>
      </w:r>
      <w:r w:rsidR="00A27423">
        <w:rPr>
          <w:rFonts w:hint="cs"/>
          <w:rtl/>
        </w:rPr>
        <w:t xml:space="preserve"> קלנדריים</w:t>
      </w:r>
      <w:r>
        <w:rPr>
          <w:rFonts w:hint="cs"/>
          <w:rtl/>
        </w:rPr>
        <w:t xml:space="preserve"> מראש,</w:t>
      </w:r>
      <w:r w:rsidRPr="00371930">
        <w:rPr>
          <w:rtl/>
        </w:rPr>
        <w:t xml:space="preserve"> לפחות</w:t>
      </w:r>
      <w:r>
        <w:rPr>
          <w:rFonts w:hint="cs"/>
          <w:rtl/>
        </w:rPr>
        <w:t>,</w:t>
      </w:r>
      <w:r w:rsidRPr="00371930">
        <w:rPr>
          <w:rtl/>
        </w:rPr>
        <w:t xml:space="preserve"> בטרם י</w:t>
      </w:r>
      <w:r>
        <w:rPr>
          <w:rFonts w:hint="cs"/>
          <w:rtl/>
        </w:rPr>
        <w:t>פעיל</w:t>
      </w:r>
      <w:r w:rsidRPr="00371930">
        <w:rPr>
          <w:rtl/>
        </w:rPr>
        <w:t xml:space="preserve"> עורך המכרז את </w:t>
      </w:r>
      <w:r>
        <w:rPr>
          <w:rFonts w:hint="cs"/>
          <w:rtl/>
        </w:rPr>
        <w:t>הסעדים העומדים לרשותו</w:t>
      </w:r>
      <w:r w:rsidRPr="00371930">
        <w:rPr>
          <w:rtl/>
        </w:rPr>
        <w:t xml:space="preserve"> לפי סעיף זה</w:t>
      </w:r>
      <w:r>
        <w:rPr>
          <w:rFonts w:hint="cs"/>
          <w:rtl/>
        </w:rPr>
        <w:t xml:space="preserve">. </w:t>
      </w:r>
    </w:p>
    <w:p w14:paraId="45AE3D36" w14:textId="77777777" w:rsidR="0091229B" w:rsidRPr="00BE4991" w:rsidRDefault="0091229B" w:rsidP="000563B3">
      <w:pPr>
        <w:pStyle w:val="2-"/>
        <w:rPr>
          <w:rtl/>
        </w:rPr>
      </w:pPr>
      <w:bookmarkStart w:id="139" w:name="_Toc48749889"/>
      <w:bookmarkStart w:id="140" w:name="_Toc57230454"/>
      <w:r w:rsidRPr="00BE4991">
        <w:rPr>
          <w:rtl/>
        </w:rPr>
        <w:t>תרופות מצטברות</w:t>
      </w:r>
      <w:bookmarkEnd w:id="139"/>
      <w:bookmarkEnd w:id="140"/>
    </w:p>
    <w:p w14:paraId="486F2B04" w14:textId="77777777" w:rsidR="0091229B" w:rsidRPr="00F176FD" w:rsidRDefault="0091229B" w:rsidP="000563B3">
      <w:pPr>
        <w:pStyle w:val="3-"/>
        <w:rPr>
          <w:rtl/>
        </w:rPr>
      </w:pPr>
      <w:r w:rsidRPr="00F176FD">
        <w:rPr>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6BD20F98" w14:textId="77777777" w:rsidR="0091229B" w:rsidRPr="00253214" w:rsidRDefault="0091229B" w:rsidP="000563B3">
      <w:pPr>
        <w:pStyle w:val="3-"/>
        <w:rPr>
          <w:rtl/>
        </w:rPr>
      </w:pPr>
      <w:r w:rsidRPr="00F176FD">
        <w:rPr>
          <w:rtl/>
        </w:rPr>
        <w:t xml:space="preserve">ויתר עורך המכרז על </w:t>
      </w:r>
      <w:r w:rsidRPr="00F176FD">
        <w:rPr>
          <w:rFonts w:hint="eastAsia"/>
          <w:rtl/>
        </w:rPr>
        <w:t>זכויותיו</w:t>
      </w:r>
      <w:r w:rsidRPr="00F176FD">
        <w:rPr>
          <w:rtl/>
        </w:rPr>
        <w:t xml:space="preserve"> עקב הפרת הוראה מהוראות הסכם זה על ידי הספק, לא ייראה ה</w:t>
      </w:r>
      <w:r w:rsidRPr="00F176FD">
        <w:rPr>
          <w:rFonts w:hint="eastAsia"/>
          <w:rtl/>
        </w:rPr>
        <w:t>ו</w:t>
      </w:r>
      <w:r w:rsidRPr="00F176FD">
        <w:rPr>
          <w:rtl/>
        </w:rPr>
        <w:t>ויתור כו</w:t>
      </w:r>
      <w:r w:rsidRPr="00F176FD">
        <w:rPr>
          <w:rFonts w:hint="eastAsia"/>
          <w:rtl/>
        </w:rPr>
        <w:t>ו</w:t>
      </w:r>
      <w:r w:rsidRPr="00F176FD">
        <w:rPr>
          <w:rtl/>
        </w:rPr>
        <w:t>יתור על כל הפרה אחרת של אותה הוראה או הוראה אחרת</w:t>
      </w:r>
      <w:r w:rsidRPr="00253214">
        <w:rPr>
          <w:rtl/>
        </w:rPr>
        <w:t xml:space="preserve">. </w:t>
      </w:r>
    </w:p>
    <w:p w14:paraId="74AD1D92" w14:textId="77777777" w:rsidR="0091229B" w:rsidRDefault="0091229B" w:rsidP="000563B3">
      <w:pPr>
        <w:pStyle w:val="2-"/>
      </w:pPr>
      <w:bookmarkStart w:id="141" w:name="_Toc48749890"/>
      <w:bookmarkStart w:id="142" w:name="_Toc57230455"/>
      <w:r>
        <w:rPr>
          <w:rFonts w:hint="cs"/>
          <w:rtl/>
        </w:rPr>
        <w:t>שינויים בהסכם</w:t>
      </w:r>
      <w:bookmarkEnd w:id="141"/>
      <w:bookmarkEnd w:id="142"/>
    </w:p>
    <w:p w14:paraId="305464D9" w14:textId="77777777" w:rsidR="0091229B" w:rsidRDefault="0091229B" w:rsidP="000563B3">
      <w:pPr>
        <w:pStyle w:val="3-"/>
      </w:pPr>
      <w:r w:rsidRPr="00482FB1">
        <w:rPr>
          <w:rFonts w:hint="cs"/>
          <w:rtl/>
        </w:rPr>
        <w:t>כל</w:t>
      </w:r>
      <w:r w:rsidRPr="0001054D">
        <w:rPr>
          <w:rtl/>
        </w:rPr>
        <w:t xml:space="preserve"> </w:t>
      </w:r>
      <w:r w:rsidRPr="0001054D">
        <w:rPr>
          <w:rFonts w:hint="eastAsia"/>
          <w:rtl/>
        </w:rPr>
        <w:t>שינוי</w:t>
      </w:r>
      <w:r>
        <w:rPr>
          <w:rFonts w:hint="cs"/>
          <w:rtl/>
        </w:rPr>
        <w:t xml:space="preserve"> בהסכם יעשה בהסכמת הצדדים ובאמצעות חתימה על תוספת להסכם זה. בתוספת יפורטו השינויים מההסדרים הקבועים בהסכם זה. </w:t>
      </w:r>
    </w:p>
    <w:p w14:paraId="30ADA795" w14:textId="77777777" w:rsidR="00FB3989" w:rsidRPr="006F0298" w:rsidRDefault="00FB3989" w:rsidP="000563B3">
      <w:pPr>
        <w:pStyle w:val="3-"/>
      </w:pPr>
      <w:r w:rsidRPr="007C5B4C">
        <w:rPr>
          <w:rtl/>
        </w:rPr>
        <w:t>הסכם זה ממצה את כל אשר הוסכם בין הצדדים, ולא יהיה תוקף לכל הסכם או הסדר שנערכו עובר לחתימתו של הסכם זה.</w:t>
      </w:r>
    </w:p>
    <w:p w14:paraId="1102D54D" w14:textId="77777777" w:rsidR="0091229B" w:rsidRPr="00BE4991" w:rsidRDefault="0091229B" w:rsidP="000563B3">
      <w:pPr>
        <w:pStyle w:val="2-"/>
        <w:rPr>
          <w:rtl/>
        </w:rPr>
      </w:pPr>
      <w:bookmarkStart w:id="143" w:name="_Toc48749891"/>
      <w:bookmarkStart w:id="144" w:name="_Toc57230456"/>
      <w:r w:rsidRPr="00BE4991">
        <w:rPr>
          <w:rtl/>
        </w:rPr>
        <w:t>כתובות הצדדים והודעות</w:t>
      </w:r>
      <w:bookmarkEnd w:id="143"/>
      <w:bookmarkEnd w:id="144"/>
    </w:p>
    <w:p w14:paraId="34BD9A1B" w14:textId="77777777" w:rsidR="00FB2BB6" w:rsidRPr="008334E6" w:rsidRDefault="00FB2BB6" w:rsidP="000563B3">
      <w:pPr>
        <w:pStyle w:val="3-"/>
      </w:pPr>
      <w:r w:rsidRPr="008334E6">
        <w:rPr>
          <w:rtl/>
        </w:rPr>
        <w:t>כתובת עורך המכרז: מינהל הרכש הממשלתי, רח' נתנאל לורך 1 ירושלים;</w:t>
      </w:r>
    </w:p>
    <w:p w14:paraId="68CDBAF3" w14:textId="1BC51882" w:rsidR="00FB2BB6" w:rsidRPr="008334E6" w:rsidRDefault="00FB2BB6" w:rsidP="000563B3">
      <w:pPr>
        <w:pStyle w:val="3-"/>
      </w:pPr>
      <w:r w:rsidRPr="008334E6">
        <w:rPr>
          <w:rtl/>
        </w:rPr>
        <w:t>כתובת</w:t>
      </w:r>
      <w:r w:rsidR="000563B3">
        <w:rPr>
          <w:rFonts w:hint="cs"/>
          <w:rtl/>
        </w:rPr>
        <w:t xml:space="preserve"> </w:t>
      </w:r>
      <w:r w:rsidR="00525B99">
        <w:rPr>
          <w:rFonts w:hint="cs"/>
          <w:rtl/>
        </w:rPr>
        <w:t>הספק:</w:t>
      </w:r>
      <w:r w:rsidRPr="008334E6">
        <w:rPr>
          <w:rtl/>
        </w:rPr>
        <w:t>________________________________________________________;</w:t>
      </w:r>
    </w:p>
    <w:p w14:paraId="3789DE82" w14:textId="77777777" w:rsidR="0091229B" w:rsidRPr="00BE4991" w:rsidRDefault="0091229B" w:rsidP="000563B3">
      <w:pPr>
        <w:pStyle w:val="2-"/>
        <w:rPr>
          <w:rtl/>
        </w:rPr>
      </w:pPr>
      <w:bookmarkStart w:id="145" w:name="_Ref51863984"/>
      <w:bookmarkStart w:id="146" w:name="_Toc48749892"/>
      <w:bookmarkStart w:id="147" w:name="_Toc57230457"/>
      <w:r>
        <w:rPr>
          <w:rFonts w:hint="cs"/>
          <w:rtl/>
        </w:rPr>
        <w:lastRenderedPageBreak/>
        <w:t>הדין החל ו</w:t>
      </w:r>
      <w:r w:rsidRPr="00BE4991">
        <w:rPr>
          <w:rtl/>
        </w:rPr>
        <w:t>מקום שיפוט ייחודי</w:t>
      </w:r>
      <w:bookmarkEnd w:id="145"/>
      <w:bookmarkEnd w:id="146"/>
      <w:bookmarkEnd w:id="147"/>
    </w:p>
    <w:p w14:paraId="3F2A0016" w14:textId="77777777" w:rsidR="0091229B" w:rsidRPr="000563B3" w:rsidRDefault="0091229B" w:rsidP="000563B3">
      <w:pPr>
        <w:spacing w:line="360" w:lineRule="auto"/>
        <w:ind w:left="735"/>
        <w:rPr>
          <w:rtl/>
        </w:rPr>
      </w:pPr>
      <w:r w:rsidRPr="000563B3">
        <w:rPr>
          <w:rFonts w:ascii="David" w:hAnsi="David" w:cs="David"/>
          <w:rtl/>
        </w:rPr>
        <w:t xml:space="preserve">הצדדים מסכימים כי סמכות השיפוט בכל הקשור לנושאים והעניינים הנובעים או הקשורים </w:t>
      </w:r>
      <w:r w:rsidRPr="000563B3">
        <w:rPr>
          <w:rFonts w:ascii="David" w:hAnsi="David" w:cs="David" w:hint="eastAsia"/>
          <w:rtl/>
        </w:rPr>
        <w:t>בהסכם</w:t>
      </w:r>
      <w:r w:rsidRPr="000563B3">
        <w:rPr>
          <w:rFonts w:ascii="David" w:hAnsi="David" w:cs="David"/>
          <w:rtl/>
        </w:rPr>
        <w:t xml:space="preserve"> או לאספקת השירותים נשוא ה</w:t>
      </w:r>
      <w:r w:rsidRPr="000563B3">
        <w:rPr>
          <w:rFonts w:ascii="David" w:hAnsi="David" w:cs="David" w:hint="eastAsia"/>
          <w:rtl/>
        </w:rPr>
        <w:t>הסכם</w:t>
      </w:r>
      <w:r w:rsidRPr="000563B3">
        <w:rPr>
          <w:rFonts w:ascii="David" w:hAnsi="David" w:cs="David"/>
          <w:rtl/>
        </w:rPr>
        <w:t xml:space="preserve">, או בכל תביעה הנובעת או הקשורה להתקשרות או ניהולה זה תהא </w:t>
      </w:r>
      <w:r w:rsidRPr="000563B3">
        <w:rPr>
          <w:rFonts w:ascii="David" w:hAnsi="David" w:cs="David" w:hint="eastAsia"/>
          <w:rtl/>
        </w:rPr>
        <w:t>אך</w:t>
      </w:r>
      <w:r w:rsidRPr="000563B3">
        <w:rPr>
          <w:rFonts w:ascii="David" w:hAnsi="David" w:cs="David"/>
          <w:rtl/>
        </w:rPr>
        <w:t xml:space="preserve"> ורק לבתי המשפט המוסמכים במחוז ירושלים ויחול החוק הישראלי. </w:t>
      </w:r>
    </w:p>
    <w:tbl>
      <w:tblPr>
        <w:tblStyle w:val="TableGrid"/>
        <w:bidiVisual/>
        <w:tblW w:w="0" w:type="auto"/>
        <w:tblInd w:w="1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2"/>
        <w:gridCol w:w="1930"/>
        <w:gridCol w:w="3682"/>
      </w:tblGrid>
      <w:tr w:rsidR="00D87E1C" w:rsidRPr="00D87E1C" w14:paraId="7C34D2F5" w14:textId="77777777" w:rsidTr="00D87E1C">
        <w:tc>
          <w:tcPr>
            <w:tcW w:w="2832" w:type="dxa"/>
            <w:tcBorders>
              <w:bottom w:val="single" w:sz="4" w:space="0" w:color="auto"/>
            </w:tcBorders>
          </w:tcPr>
          <w:p w14:paraId="00A1DA21" w14:textId="77777777" w:rsidR="00D87E1C" w:rsidRPr="00D87E1C" w:rsidRDefault="00D87E1C" w:rsidP="000563B3">
            <w:pPr>
              <w:pStyle w:val="3-0"/>
              <w:rPr>
                <w:rtl/>
              </w:rPr>
            </w:pPr>
          </w:p>
        </w:tc>
        <w:tc>
          <w:tcPr>
            <w:tcW w:w="1930" w:type="dxa"/>
          </w:tcPr>
          <w:p w14:paraId="5C39DAC2" w14:textId="77777777" w:rsidR="00D87E1C" w:rsidRPr="00D87E1C" w:rsidRDefault="00D87E1C" w:rsidP="000563B3">
            <w:pPr>
              <w:pStyle w:val="3-0"/>
              <w:rPr>
                <w:rtl/>
              </w:rPr>
            </w:pPr>
          </w:p>
        </w:tc>
        <w:tc>
          <w:tcPr>
            <w:tcW w:w="3682" w:type="dxa"/>
            <w:tcBorders>
              <w:bottom w:val="single" w:sz="4" w:space="0" w:color="auto"/>
            </w:tcBorders>
          </w:tcPr>
          <w:p w14:paraId="328A3C37" w14:textId="77777777" w:rsidR="00D87E1C" w:rsidRPr="00D87E1C" w:rsidRDefault="00D87E1C" w:rsidP="000563B3">
            <w:pPr>
              <w:pStyle w:val="3-0"/>
              <w:rPr>
                <w:rtl/>
              </w:rPr>
            </w:pPr>
          </w:p>
        </w:tc>
      </w:tr>
      <w:tr w:rsidR="00D87E1C" w:rsidRPr="00D87E1C" w14:paraId="7D54EB02" w14:textId="77777777" w:rsidTr="00D87E1C">
        <w:tc>
          <w:tcPr>
            <w:tcW w:w="2832" w:type="dxa"/>
            <w:tcBorders>
              <w:top w:val="single" w:sz="4" w:space="0" w:color="auto"/>
            </w:tcBorders>
          </w:tcPr>
          <w:p w14:paraId="118DFE10" w14:textId="0174A76D" w:rsidR="00D87E1C" w:rsidRPr="00D87E1C" w:rsidRDefault="00D87E1C" w:rsidP="000563B3">
            <w:pPr>
              <w:pStyle w:val="3-0"/>
              <w:rPr>
                <w:rtl/>
              </w:rPr>
            </w:pPr>
            <w:r>
              <w:rPr>
                <w:rFonts w:hint="cs"/>
                <w:rtl/>
              </w:rPr>
              <w:t>חתימת הספק</w:t>
            </w:r>
          </w:p>
        </w:tc>
        <w:tc>
          <w:tcPr>
            <w:tcW w:w="1930" w:type="dxa"/>
          </w:tcPr>
          <w:p w14:paraId="0F586570" w14:textId="77777777" w:rsidR="00D87E1C" w:rsidRPr="00D87E1C" w:rsidRDefault="00D87E1C" w:rsidP="000563B3">
            <w:pPr>
              <w:pStyle w:val="3-0"/>
              <w:rPr>
                <w:rtl/>
              </w:rPr>
            </w:pPr>
          </w:p>
        </w:tc>
        <w:tc>
          <w:tcPr>
            <w:tcW w:w="3682" w:type="dxa"/>
            <w:tcBorders>
              <w:top w:val="single" w:sz="4" w:space="0" w:color="auto"/>
            </w:tcBorders>
          </w:tcPr>
          <w:p w14:paraId="4D3820F3" w14:textId="21534FB2" w:rsidR="00D87E1C" w:rsidRPr="00D87E1C" w:rsidRDefault="00D87E1C" w:rsidP="000563B3">
            <w:pPr>
              <w:pStyle w:val="3-0"/>
              <w:rPr>
                <w:rtl/>
              </w:rPr>
            </w:pPr>
            <w:r>
              <w:rPr>
                <w:rFonts w:hint="cs"/>
                <w:rtl/>
              </w:rPr>
              <w:t>חתימת מינהל הרכש הממשלתי</w:t>
            </w:r>
          </w:p>
        </w:tc>
      </w:tr>
    </w:tbl>
    <w:p w14:paraId="5D2FB648" w14:textId="3EBC008B" w:rsidR="0091229B" w:rsidRPr="00D87E1C" w:rsidRDefault="0091229B" w:rsidP="000563B3">
      <w:pPr>
        <w:pStyle w:val="3-0"/>
        <w:ind w:left="1080"/>
      </w:pPr>
    </w:p>
    <w:bookmarkEnd w:id="27"/>
    <w:bookmarkEnd w:id="28"/>
    <w:bookmarkEnd w:id="29"/>
    <w:bookmarkEnd w:id="30"/>
    <w:p w14:paraId="0A70C525" w14:textId="26F43515" w:rsidR="00B044CD" w:rsidRDefault="00B044CD">
      <w:pPr>
        <w:bidi w:val="0"/>
        <w:spacing w:after="160" w:line="259" w:lineRule="auto"/>
        <w:rPr>
          <w:rFonts w:asciiTheme="minorHAnsi" w:hAnsiTheme="minorHAnsi" w:cs="David"/>
          <w:b/>
          <w:bCs/>
          <w:sz w:val="72"/>
          <w:szCs w:val="72"/>
        </w:rPr>
      </w:pPr>
      <w:r>
        <w:rPr>
          <w:rFonts w:asciiTheme="minorHAnsi" w:hAnsiTheme="minorHAnsi" w:cs="David"/>
          <w:b/>
          <w:bCs/>
          <w:sz w:val="72"/>
          <w:szCs w:val="72"/>
        </w:rPr>
        <w:br w:type="page"/>
      </w:r>
    </w:p>
    <w:p w14:paraId="698FA5A7" w14:textId="693F0893" w:rsidR="00B044CD" w:rsidRPr="002A5076" w:rsidRDefault="00B044CD" w:rsidP="00B044CD">
      <w:pPr>
        <w:pStyle w:val="-7"/>
        <w:spacing w:before="0" w:after="0" w:line="240" w:lineRule="auto"/>
        <w:rPr>
          <w:rFonts w:asciiTheme="minorBidi" w:hAnsiTheme="minorBidi" w:cstheme="minorBidi"/>
          <w:sz w:val="24"/>
          <w:szCs w:val="24"/>
          <w:rtl/>
        </w:rPr>
      </w:pPr>
      <w:r w:rsidRPr="002A5076">
        <w:rPr>
          <w:rFonts w:asciiTheme="minorBidi" w:hAnsiTheme="minorBidi" w:cstheme="minorBidi"/>
          <w:sz w:val="24"/>
          <w:szCs w:val="24"/>
          <w:rtl/>
        </w:rPr>
        <w:lastRenderedPageBreak/>
        <w:t xml:space="preserve">נספח </w:t>
      </w:r>
      <w:r>
        <w:rPr>
          <w:rFonts w:asciiTheme="minorBidi" w:hAnsiTheme="minorBidi" w:cstheme="minorBidi" w:hint="cs"/>
          <w:sz w:val="24"/>
          <w:szCs w:val="24"/>
          <w:rtl/>
        </w:rPr>
        <w:t xml:space="preserve">1 </w:t>
      </w:r>
      <w:r w:rsidRPr="002A5076">
        <w:rPr>
          <w:rFonts w:asciiTheme="minorBidi" w:hAnsiTheme="minorBidi" w:cstheme="minorBidi"/>
          <w:sz w:val="24"/>
          <w:szCs w:val="24"/>
          <w:rtl/>
        </w:rPr>
        <w:t xml:space="preserve">– </w:t>
      </w:r>
      <w:r w:rsidRPr="00BE0EB0">
        <w:rPr>
          <w:rFonts w:asciiTheme="minorBidi" w:hAnsiTheme="minorBidi" w:cstheme="minorBidi"/>
          <w:sz w:val="24"/>
          <w:szCs w:val="24"/>
          <w:rtl/>
        </w:rPr>
        <w:t>אישור קיום ביטוחים (לפניות מעל 1,000,000 ₪)</w:t>
      </w:r>
    </w:p>
    <w:p w14:paraId="46D2D866" w14:textId="77777777" w:rsidR="00B044CD" w:rsidRPr="00303DE6" w:rsidRDefault="00B044CD" w:rsidP="00B044CD">
      <w:pPr>
        <w:rPr>
          <w:rFonts w:asciiTheme="minorBidi" w:eastAsia="Calibri" w:hAnsiTheme="minorBidi" w:cstheme="minorBidi"/>
          <w:rtl/>
        </w:rPr>
      </w:pPr>
    </w:p>
    <w:p w14:paraId="21C4AE01" w14:textId="70A5876F" w:rsidR="00B044CD" w:rsidRPr="00986785" w:rsidRDefault="00B044CD" w:rsidP="00986785">
      <w:pPr>
        <w:pStyle w:val="ListParagraph"/>
        <w:ind w:left="-58"/>
        <w:jc w:val="center"/>
        <w:rPr>
          <w:rFonts w:ascii="David" w:hAnsi="David" w:cs="David"/>
          <w:b/>
          <w:bCs/>
          <w:u w:val="single"/>
        </w:rPr>
      </w:pPr>
      <w:r w:rsidRPr="00986785">
        <w:rPr>
          <w:rFonts w:ascii="David" w:hAnsi="David" w:cs="David"/>
          <w:b/>
          <w:bCs/>
          <w:u w:val="single"/>
          <w:rtl/>
        </w:rPr>
        <w:t>-דף לוגו של הספק -</w:t>
      </w:r>
    </w:p>
    <w:p w14:paraId="115413E3" w14:textId="77777777" w:rsidR="00B044CD" w:rsidRPr="00986785" w:rsidRDefault="00B044CD" w:rsidP="00986785">
      <w:pPr>
        <w:jc w:val="center"/>
        <w:rPr>
          <w:rFonts w:ascii="David" w:hAnsi="David" w:cs="David"/>
          <w:b/>
          <w:bCs/>
          <w:u w:val="single"/>
          <w:rtl/>
        </w:rPr>
      </w:pPr>
      <w:r w:rsidRPr="00986785">
        <w:rPr>
          <w:rFonts w:ascii="David" w:hAnsi="David" w:cs="David"/>
          <w:b/>
          <w:bCs/>
          <w:u w:val="single"/>
          <w:rtl/>
        </w:rPr>
        <w:t>הצהרה</w:t>
      </w:r>
    </w:p>
    <w:p w14:paraId="618BB5CB" w14:textId="77777777" w:rsidR="00B044CD" w:rsidRPr="00986785" w:rsidRDefault="00B044CD" w:rsidP="00B044CD">
      <w:pPr>
        <w:rPr>
          <w:rFonts w:ascii="David" w:hAnsi="David" w:cs="David"/>
          <w:u w:val="single"/>
          <w:rtl/>
        </w:rPr>
      </w:pPr>
      <w:r w:rsidRPr="00986785">
        <w:rPr>
          <w:rFonts w:ascii="David" w:hAnsi="David" w:cs="David"/>
          <w:u w:val="single"/>
          <w:rtl/>
        </w:rPr>
        <w:t>תאריך:_________</w:t>
      </w:r>
    </w:p>
    <w:p w14:paraId="47CA0DC7" w14:textId="77777777" w:rsidR="00B044CD" w:rsidRPr="00986785" w:rsidRDefault="00B044CD" w:rsidP="00B044CD">
      <w:pPr>
        <w:rPr>
          <w:rFonts w:ascii="David" w:hAnsi="David" w:cs="David"/>
          <w:rtl/>
        </w:rPr>
      </w:pPr>
      <w:r w:rsidRPr="00986785">
        <w:rPr>
          <w:rFonts w:ascii="David" w:hAnsi="David" w:cs="David"/>
          <w:rtl/>
        </w:rPr>
        <w:t>לכבוד:</w:t>
      </w:r>
    </w:p>
    <w:p w14:paraId="2D7F6DC0" w14:textId="77777777" w:rsidR="00B044CD" w:rsidRPr="00986785" w:rsidRDefault="00B044CD" w:rsidP="00986785">
      <w:pPr>
        <w:rPr>
          <w:rFonts w:ascii="David" w:hAnsi="David" w:cs="David"/>
          <w:rtl/>
        </w:rPr>
      </w:pPr>
      <w:r w:rsidRPr="00986785">
        <w:rPr>
          <w:rFonts w:ascii="David" w:hAnsi="David" w:cs="David"/>
          <w:rtl/>
        </w:rPr>
        <w:t>מדינת ישראל - ____________(המשרד הממשלתי/ היחידה הממשלתית)</w:t>
      </w:r>
    </w:p>
    <w:p w14:paraId="3CB5221E" w14:textId="77777777" w:rsidR="00B044CD" w:rsidRDefault="00B044CD" w:rsidP="00986785">
      <w:pPr>
        <w:rPr>
          <w:rFonts w:ascii="David" w:hAnsi="David" w:cs="David"/>
          <w:rtl/>
        </w:rPr>
      </w:pPr>
    </w:p>
    <w:p w14:paraId="0CA22C28" w14:textId="6A4A3A8D" w:rsidR="00B044CD" w:rsidRPr="00986785" w:rsidRDefault="00B044CD" w:rsidP="00986785">
      <w:pPr>
        <w:spacing w:line="480" w:lineRule="auto"/>
        <w:rPr>
          <w:rFonts w:ascii="David" w:hAnsi="David" w:cs="David"/>
          <w:rtl/>
        </w:rPr>
      </w:pPr>
      <w:r w:rsidRPr="00986785">
        <w:rPr>
          <w:rFonts w:ascii="David" w:hAnsi="David" w:cs="David"/>
          <w:rtl/>
        </w:rPr>
        <w:t>א.ג.נ.</w:t>
      </w:r>
    </w:p>
    <w:p w14:paraId="44849FFF" w14:textId="77777777" w:rsidR="00B044CD" w:rsidRPr="00986785" w:rsidRDefault="00B044CD" w:rsidP="00986785">
      <w:pPr>
        <w:ind w:left="85"/>
        <w:jc w:val="center"/>
        <w:rPr>
          <w:rFonts w:ascii="David" w:hAnsi="David" w:cs="David"/>
          <w:b/>
          <w:bCs/>
          <w:u w:val="single"/>
          <w:rtl/>
        </w:rPr>
      </w:pPr>
      <w:r w:rsidRPr="00986785">
        <w:rPr>
          <w:rFonts w:ascii="David" w:hAnsi="David" w:cs="David"/>
          <w:b/>
          <w:bCs/>
          <w:rtl/>
        </w:rPr>
        <w:t>הנדון:</w:t>
      </w:r>
      <w:r w:rsidRPr="00986785">
        <w:rPr>
          <w:rFonts w:ascii="David" w:hAnsi="David" w:cs="David"/>
          <w:b/>
          <w:bCs/>
          <w:u w:val="single"/>
          <w:rtl/>
        </w:rPr>
        <w:t xml:space="preserve"> הבהרה לעניין אישור ביטוח בפורמט "אישור ביטוח אחיד"</w:t>
      </w:r>
      <w:r w:rsidRPr="00986785">
        <w:rPr>
          <w:rFonts w:ascii="David" w:hAnsi="David" w:cs="David"/>
          <w:b/>
          <w:bCs/>
          <w:u w:val="single"/>
          <w:rtl/>
        </w:rPr>
        <w:br/>
      </w:r>
    </w:p>
    <w:p w14:paraId="2EFACC95" w14:textId="77777777" w:rsidR="00B044CD" w:rsidRPr="00986785" w:rsidRDefault="00B044CD" w:rsidP="00986785">
      <w:pPr>
        <w:spacing w:line="480" w:lineRule="auto"/>
        <w:rPr>
          <w:rFonts w:ascii="David" w:hAnsi="David" w:cs="David"/>
          <w:rtl/>
        </w:rPr>
      </w:pPr>
      <w:r w:rsidRPr="00986785">
        <w:rPr>
          <w:rFonts w:ascii="David" w:hAnsi="David" w:cs="David"/>
          <w:rtl/>
        </w:rPr>
        <w:t>אני הקבלן מאשר כי אישור הביטוח שהוצג אינו בא לצמצם את התחייבויותיי לפי סעיפי הביטוח המפורטים בהסכם ההתקשרות, ומתכונתו התמציתית של אישור הביטוח שהוצג הינה אך ורק כדי לאפשר לחברת הביטוח לעמוד בהנחיות הפיקוח עליה. אני מאשר כי הוראות הביטוח המחייבות הן אלו המופיעות במסמכי ההתקשרות בלבד. דרישות אלו מובנות לי, במידת הצורך נעזרתי באנשי ביטוח מטעמי על מנת להבין את הדרישות, ודרישות אלו הושמו בביטוח שהוצג ללא הסתייגויות.</w:t>
      </w:r>
      <w:r w:rsidRPr="00986785">
        <w:rPr>
          <w:rFonts w:ascii="David" w:hAnsi="David" w:cs="David"/>
          <w:rtl/>
        </w:rPr>
        <w:tab/>
      </w:r>
    </w:p>
    <w:p w14:paraId="66874CE3" w14:textId="77777777" w:rsidR="00B044CD" w:rsidRPr="00986785" w:rsidRDefault="00B044CD" w:rsidP="00986785">
      <w:pPr>
        <w:keepNext/>
        <w:spacing w:line="480" w:lineRule="auto"/>
        <w:ind w:left="-1"/>
        <w:contextualSpacing/>
        <w:outlineLvl w:val="0"/>
        <w:rPr>
          <w:rFonts w:ascii="David" w:hAnsi="David" w:cs="David"/>
        </w:rPr>
      </w:pPr>
      <w:r w:rsidRPr="00986785">
        <w:rPr>
          <w:rFonts w:ascii="David" w:hAnsi="David" w:cs="David"/>
          <w:rtl/>
        </w:rPr>
        <w:t>ידוע לי כי מדינת ישראל – _________________, שומרת לעצמה את הזכות לקבל בכל עת את העתקי הפוליסות במלואן או בחלקן, במקרה של גילוי נסיבות העלולות להביא לתביעה בפוליסות ו/או על מנת שתוכל לבחון את קיום תנאי הביטוח שבהסכם ו/או מכל סיבה אחרת, ואני אעביר את העתקי הפוליסות במלואן או בחלקן כאמור מיד עם קבלת הדרישה. אני מתחייב לבצע כל שינוי או תיקון שיידרש על מנת להתאים את הפוליסות להתחייבויותיי על פי הוראות הסכם ההתקשרות.</w:t>
      </w:r>
    </w:p>
    <w:p w14:paraId="6F9D9BB8" w14:textId="77777777" w:rsidR="00B044CD" w:rsidRPr="00986785" w:rsidRDefault="00B044CD" w:rsidP="00986785">
      <w:pPr>
        <w:keepNext/>
        <w:spacing w:line="480" w:lineRule="auto"/>
        <w:ind w:left="-1"/>
        <w:contextualSpacing/>
        <w:outlineLvl w:val="0"/>
        <w:rPr>
          <w:rFonts w:ascii="David" w:hAnsi="David" w:cs="David"/>
          <w:rtl/>
        </w:rPr>
      </w:pPr>
      <w:r w:rsidRPr="00986785">
        <w:rPr>
          <w:rFonts w:ascii="David" w:hAnsi="David" w:cs="David"/>
          <w:rtl/>
        </w:rPr>
        <w:t>אני מצהיר ומתחייב כי זכות מדינת ישראל – _________________, לעריכת הבדיקה ולדרישת השינויים כמפורט לעיל לא יטילו על מדינת ישראל – _________________, או</w:t>
      </w:r>
      <w:r w:rsidRPr="00986785">
        <w:rPr>
          <w:rFonts w:ascii="David" w:hAnsi="David" w:cs="David"/>
        </w:rPr>
        <w:t xml:space="preserve"> </w:t>
      </w:r>
      <w:r w:rsidRPr="00986785">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עלי לפי הסכם ההתקשרות, וזאת בין אם נדרשו התאמות ובין אם לאו, בין אם נבדקו ובין אם לאו.</w:t>
      </w:r>
    </w:p>
    <w:p w14:paraId="0C6BDA55" w14:textId="77777777" w:rsidR="00B044CD" w:rsidRPr="00986785" w:rsidRDefault="00B044CD" w:rsidP="00B044CD">
      <w:pPr>
        <w:keepNext/>
        <w:spacing w:line="480" w:lineRule="auto"/>
        <w:contextualSpacing/>
        <w:outlineLvl w:val="0"/>
        <w:rPr>
          <w:rFonts w:ascii="David" w:hAnsi="David" w:cs="David"/>
          <w:rtl/>
        </w:rPr>
      </w:pPr>
      <w:r w:rsidRPr="00986785">
        <w:rPr>
          <w:rFonts w:ascii="David" w:hAnsi="David" w:cs="David"/>
          <w:rtl/>
        </w:rPr>
        <w:t>אני מאשר כי אי עמידה בתנאי הוראות ביטוח תהווה הפרה יסודית של הסכם ההתקשרות.</w:t>
      </w:r>
    </w:p>
    <w:p w14:paraId="410B498F" w14:textId="77777777" w:rsidR="00B044CD" w:rsidRPr="00986785" w:rsidRDefault="00B044CD" w:rsidP="00986785">
      <w:pPr>
        <w:spacing w:line="480" w:lineRule="auto"/>
        <w:ind w:left="1502"/>
        <w:rPr>
          <w:rFonts w:ascii="David" w:hAnsi="David" w:cs="David"/>
          <w:rtl/>
        </w:rPr>
      </w:pPr>
      <w:r w:rsidRPr="00986785">
        <w:rPr>
          <w:rFonts w:ascii="David" w:hAnsi="David" w:cs="David"/>
          <w:rtl/>
        </w:rPr>
        <w:t>בכבוד רב,</w:t>
      </w:r>
    </w:p>
    <w:p w14:paraId="6911C0F3" w14:textId="77777777" w:rsidR="00B044CD" w:rsidRPr="00986785" w:rsidRDefault="00B044CD" w:rsidP="00986785">
      <w:pPr>
        <w:spacing w:line="480" w:lineRule="auto"/>
        <w:ind w:left="1502"/>
        <w:rPr>
          <w:rFonts w:ascii="David" w:hAnsi="David" w:cs="David"/>
          <w:rtl/>
        </w:rPr>
      </w:pPr>
      <w:r w:rsidRPr="00986785">
        <w:rPr>
          <w:rFonts w:ascii="David" w:hAnsi="David" w:cs="David"/>
          <w:rtl/>
        </w:rPr>
        <w:t>חתימה:_________________</w:t>
      </w:r>
    </w:p>
    <w:p w14:paraId="6924077C" w14:textId="77777777" w:rsidR="00B044CD" w:rsidRPr="00986785" w:rsidRDefault="00B044CD" w:rsidP="00986785">
      <w:pPr>
        <w:spacing w:line="480" w:lineRule="auto"/>
        <w:rPr>
          <w:rFonts w:ascii="David" w:eastAsia="Calibri" w:hAnsi="David" w:cs="David"/>
          <w:b/>
          <w:bCs/>
          <w:rtl/>
        </w:rPr>
      </w:pPr>
      <w:r w:rsidRPr="00986785">
        <w:rPr>
          <w:rFonts w:ascii="David" w:hAnsi="David" w:cs="David"/>
          <w:rtl/>
        </w:rPr>
        <w:t xml:space="preserve">    שם החותם ותפקידו:_____________________</w:t>
      </w:r>
    </w:p>
    <w:p w14:paraId="26401EC1" w14:textId="77777777" w:rsidR="00B044CD" w:rsidRPr="00986785" w:rsidRDefault="00B044CD" w:rsidP="00986785">
      <w:pPr>
        <w:spacing w:line="480" w:lineRule="auto"/>
        <w:rPr>
          <w:rFonts w:ascii="David" w:eastAsia="Calibri" w:hAnsi="David" w:cs="David"/>
          <w:b/>
          <w:bCs/>
          <w:rtl/>
        </w:rPr>
      </w:pPr>
      <w:r w:rsidRPr="00986785">
        <w:rPr>
          <w:rFonts w:ascii="David" w:eastAsia="Calibri" w:hAnsi="David" w:cs="David"/>
          <w:b/>
          <w:bCs/>
          <w:rtl/>
        </w:rPr>
        <w:t>דוגמא לקובץ אישור ביטוח</w:t>
      </w:r>
    </w:p>
    <w:p w14:paraId="01A52C04" w14:textId="6C4087F9" w:rsidR="00BF58E6" w:rsidRPr="00986785" w:rsidRDefault="00B044CD" w:rsidP="00986785">
      <w:pPr>
        <w:spacing w:line="480" w:lineRule="auto"/>
        <w:rPr>
          <w:rFonts w:ascii="David" w:hAnsi="David" w:cs="David"/>
          <w:b/>
          <w:bCs/>
          <w:sz w:val="72"/>
          <w:szCs w:val="72"/>
        </w:rPr>
      </w:pPr>
      <w:r w:rsidRPr="00986785">
        <w:rPr>
          <w:rFonts w:ascii="David" w:eastAsia="Calibri" w:hAnsi="David" w:cs="David"/>
          <w:b/>
          <w:bCs/>
        </w:rPr>
        <w:object w:dxaOrig="1534" w:dyaOrig="997" w14:anchorId="7489E7D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2pt;height:50.4pt" o:ole="">
            <v:imagedata r:id="rId15" o:title=""/>
          </v:shape>
          <o:OLEObject Type="Embed" ProgID="Word.Document.12" ShapeID="_x0000_i1025" DrawAspect="Icon" ObjectID="_1742101627" r:id="rId16">
            <o:FieldCodes>\s</o:FieldCodes>
          </o:OLEObject>
        </w:object>
      </w:r>
    </w:p>
    <w:sectPr w:rsidR="00BF58E6" w:rsidRPr="00986785" w:rsidSect="00802B57">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68E78A" w14:textId="77777777" w:rsidR="00A21F4D" w:rsidRDefault="00A21F4D" w:rsidP="007B3825">
      <w:r>
        <w:separator/>
      </w:r>
    </w:p>
    <w:p w14:paraId="328796CA" w14:textId="77777777" w:rsidR="00A21F4D" w:rsidRDefault="00A21F4D"/>
  </w:endnote>
  <w:endnote w:type="continuationSeparator" w:id="0">
    <w:p w14:paraId="0E533EFD" w14:textId="77777777" w:rsidR="00A21F4D" w:rsidRDefault="00A21F4D" w:rsidP="007B3825">
      <w:r>
        <w:continuationSeparator/>
      </w:r>
    </w:p>
    <w:p w14:paraId="2AA42D47" w14:textId="77777777" w:rsidR="00A21F4D" w:rsidRDefault="00A21F4D"/>
  </w:endnote>
  <w:endnote w:type="continuationNotice" w:id="1">
    <w:p w14:paraId="3100062C" w14:textId="77777777" w:rsidR="00A21F4D" w:rsidRDefault="00A21F4D"/>
    <w:p w14:paraId="68F99F5F" w14:textId="77777777" w:rsidR="00A21F4D" w:rsidRDefault="00A21F4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14A290" w14:textId="77777777" w:rsidR="003859E5" w:rsidRPr="00F77369" w:rsidRDefault="003859E5" w:rsidP="00F77369">
    <w:pPr>
      <w:pStyle w:val="Footer"/>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5E033F" w14:textId="77777777" w:rsidR="00A21F4D" w:rsidRDefault="00A21F4D" w:rsidP="007B3825">
      <w:r>
        <w:separator/>
      </w:r>
    </w:p>
    <w:p w14:paraId="18AF3273" w14:textId="77777777" w:rsidR="00A21F4D" w:rsidRDefault="00A21F4D"/>
  </w:footnote>
  <w:footnote w:type="continuationSeparator" w:id="0">
    <w:p w14:paraId="6EE598E7" w14:textId="77777777" w:rsidR="00A21F4D" w:rsidRDefault="00A21F4D" w:rsidP="007B3825">
      <w:r>
        <w:continuationSeparator/>
      </w:r>
    </w:p>
    <w:p w14:paraId="7927C449" w14:textId="77777777" w:rsidR="00A21F4D" w:rsidRDefault="00A21F4D"/>
  </w:footnote>
  <w:footnote w:type="continuationNotice" w:id="1">
    <w:p w14:paraId="35DDFC2F" w14:textId="77777777" w:rsidR="00A21F4D" w:rsidRDefault="00A21F4D"/>
    <w:p w14:paraId="20205BB6" w14:textId="77777777" w:rsidR="00A21F4D" w:rsidRDefault="00A21F4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4CDEFE" w14:textId="4898EA61" w:rsidR="003859E5" w:rsidRPr="00B32FF2" w:rsidRDefault="003859E5" w:rsidP="00FD03CC">
    <w:pPr>
      <w:tabs>
        <w:tab w:val="center" w:pos="4184"/>
        <w:tab w:val="right" w:pos="8787"/>
      </w:tabs>
      <w:jc w:val="center"/>
      <w:rPr>
        <w:rFonts w:ascii="David" w:hAnsi="David" w:cs="David"/>
        <w:b/>
        <w:bCs/>
        <w:rtl/>
      </w:rPr>
    </w:pPr>
    <w:r w:rsidRPr="00B32FF2">
      <w:rPr>
        <w:rFonts w:hint="cs"/>
        <w:b/>
        <w:bCs/>
        <w:sz w:val="20"/>
        <w:szCs w:val="20"/>
        <w:rtl/>
      </w:rPr>
      <w:t xml:space="preserve"> </w:t>
    </w:r>
    <w:r w:rsidRPr="00B32FF2">
      <w:rPr>
        <w:rFonts w:ascii="David" w:hAnsi="David" w:cs="David"/>
        <w:b/>
        <w:bCs/>
        <w:rtl/>
      </w:rPr>
      <w:t xml:space="preserve">מכרז מרכזי </w:t>
    </w:r>
    <w:r>
      <w:rPr>
        <w:rFonts w:ascii="David" w:hAnsi="David" w:cs="David" w:hint="cs"/>
        <w:b/>
        <w:bCs/>
        <w:rtl/>
      </w:rPr>
      <w:t>07-2023</w:t>
    </w:r>
  </w:p>
  <w:p w14:paraId="73139967" w14:textId="77777777" w:rsidR="003859E5" w:rsidRPr="00B32FF2" w:rsidRDefault="003859E5" w:rsidP="00B32FF2">
    <w:pPr>
      <w:tabs>
        <w:tab w:val="center" w:pos="4184"/>
        <w:tab w:val="right" w:pos="8787"/>
      </w:tabs>
      <w:jc w:val="center"/>
      <w:rPr>
        <w:rFonts w:ascii="David" w:hAnsi="David" w:cs="David"/>
        <w:b/>
        <w:bCs/>
        <w:color w:val="FF0000"/>
        <w:rtl/>
      </w:rPr>
    </w:pPr>
    <w:r w:rsidRPr="00B32FF2">
      <w:rPr>
        <w:rFonts w:ascii="David" w:hAnsi="David" w:cs="David"/>
        <w:b/>
        <w:bCs/>
        <w:color w:val="FF0000"/>
        <w:rtl/>
      </w:rPr>
      <w:t>חוברת מס' 1: מסמכי המכרז</w:t>
    </w:r>
  </w:p>
  <w:p w14:paraId="51F0EA3F" w14:textId="3050A617" w:rsidR="003859E5" w:rsidRPr="00B32FF2" w:rsidRDefault="003859E5" w:rsidP="00B32FF2">
    <w:pPr>
      <w:pBdr>
        <w:bottom w:val="single" w:sz="4" w:space="1" w:color="auto"/>
      </w:pBdr>
      <w:tabs>
        <w:tab w:val="center" w:pos="4184"/>
        <w:tab w:val="right" w:pos="8787"/>
      </w:tabs>
      <w:jc w:val="center"/>
      <w:rPr>
        <w:rFonts w:ascii="David" w:hAnsi="David" w:cs="David"/>
        <w:b/>
        <w:bCs/>
        <w:rtl/>
      </w:rPr>
    </w:pPr>
    <w:r w:rsidRPr="00B32FF2">
      <w:rPr>
        <w:rFonts w:ascii="David" w:hAnsi="David" w:cs="David"/>
        <w:b/>
        <w:bCs/>
        <w:rtl/>
      </w:rPr>
      <w:t xml:space="preserve">עמוד </w:t>
    </w:r>
    <w:r w:rsidRPr="00B32FF2">
      <w:rPr>
        <w:rFonts w:ascii="David" w:hAnsi="David" w:cs="David"/>
        <w:b/>
        <w:bCs/>
        <w:rtl/>
      </w:rPr>
      <w:fldChar w:fldCharType="begin"/>
    </w:r>
    <w:r w:rsidRPr="00B32FF2">
      <w:rPr>
        <w:rFonts w:ascii="David" w:hAnsi="David" w:cs="David"/>
        <w:b/>
        <w:bCs/>
        <w:rtl/>
      </w:rPr>
      <w:instrText xml:space="preserve"> </w:instrText>
    </w:r>
    <w:r w:rsidRPr="00B32FF2">
      <w:rPr>
        <w:rFonts w:ascii="David" w:hAnsi="David" w:cs="David"/>
        <w:b/>
        <w:bCs/>
      </w:rPr>
      <w:instrText>PAGE</w:instrText>
    </w:r>
    <w:r w:rsidRPr="00B32FF2">
      <w:rPr>
        <w:rFonts w:ascii="David" w:hAnsi="David" w:cs="David"/>
        <w:b/>
        <w:bCs/>
        <w:rtl/>
      </w:rPr>
      <w:instrText xml:space="preserve"> </w:instrText>
    </w:r>
    <w:r w:rsidRPr="00B32FF2">
      <w:rPr>
        <w:rFonts w:ascii="David" w:hAnsi="David" w:cs="David"/>
        <w:b/>
        <w:bCs/>
        <w:rtl/>
      </w:rPr>
      <w:fldChar w:fldCharType="separate"/>
    </w:r>
    <w:r w:rsidR="00D84D5E">
      <w:rPr>
        <w:rFonts w:ascii="David" w:hAnsi="David" w:cs="David"/>
        <w:b/>
        <w:bCs/>
        <w:noProof/>
        <w:rtl/>
      </w:rPr>
      <w:t>1</w:t>
    </w:r>
    <w:r w:rsidRPr="00B32FF2">
      <w:rPr>
        <w:rFonts w:ascii="David" w:hAnsi="David" w:cs="David"/>
        <w:b/>
        <w:bCs/>
        <w:rtl/>
      </w:rPr>
      <w:fldChar w:fldCharType="end"/>
    </w:r>
    <w:r w:rsidRPr="00B32FF2">
      <w:rPr>
        <w:rFonts w:ascii="David" w:hAnsi="David" w:cs="David"/>
        <w:b/>
        <w:bCs/>
        <w:rtl/>
      </w:rPr>
      <w:t xml:space="preserve"> מתוך </w:t>
    </w:r>
    <w:r w:rsidRPr="00B32FF2">
      <w:rPr>
        <w:rFonts w:ascii="David" w:hAnsi="David" w:cs="David"/>
        <w:b/>
        <w:bCs/>
        <w:rtl/>
      </w:rPr>
      <w:fldChar w:fldCharType="begin"/>
    </w:r>
    <w:r w:rsidRPr="00B32FF2">
      <w:rPr>
        <w:rFonts w:ascii="David" w:hAnsi="David" w:cs="David"/>
        <w:b/>
        <w:bCs/>
      </w:rPr>
      <w:instrText xml:space="preserve"> NUMPAGES </w:instrText>
    </w:r>
    <w:r w:rsidRPr="00B32FF2">
      <w:rPr>
        <w:rFonts w:ascii="David" w:hAnsi="David" w:cs="David"/>
        <w:b/>
        <w:bCs/>
        <w:rtl/>
      </w:rPr>
      <w:fldChar w:fldCharType="separate"/>
    </w:r>
    <w:r w:rsidR="00D84D5E">
      <w:rPr>
        <w:rFonts w:ascii="David" w:hAnsi="David" w:cs="David"/>
        <w:b/>
        <w:bCs/>
        <w:noProof/>
        <w:rtl/>
      </w:rPr>
      <w:t>39</w:t>
    </w:r>
    <w:r w:rsidRPr="00B32FF2">
      <w:rPr>
        <w:rFonts w:ascii="David" w:hAnsi="David" w:cs="David"/>
        <w:b/>
        <w:bCs/>
        <w:rtl/>
      </w:rPr>
      <w:fldChar w:fldCharType="end"/>
    </w:r>
  </w:p>
  <w:p w14:paraId="22574709" w14:textId="38F64131" w:rsidR="003859E5" w:rsidRPr="00B32FF2" w:rsidRDefault="003859E5" w:rsidP="00B32FF2">
    <w:pPr>
      <w:pBdr>
        <w:bottom w:val="single" w:sz="4" w:space="1" w:color="auto"/>
      </w:pBdr>
      <w:tabs>
        <w:tab w:val="center" w:pos="4184"/>
        <w:tab w:val="right" w:pos="8787"/>
      </w:tabs>
      <w:spacing w:after="240"/>
      <w:jc w:val="center"/>
      <w:rPr>
        <w:rFonts w:ascii="David" w:hAnsi="David" w:cs="David"/>
        <w:b/>
        <w:color w:val="FF0000"/>
        <w:szCs w:val="32"/>
      </w:rPr>
    </w:pPr>
    <w:r w:rsidRPr="00B32FF2">
      <w:rPr>
        <w:rFonts w:ascii="David" w:hAnsi="David" w:cs="David"/>
        <w:b/>
        <w:bCs/>
        <w:color w:val="FF0000"/>
        <w:rtl/>
      </w:rPr>
      <w:t>גרסה 1</w:t>
    </w:r>
  </w:p>
  <w:p w14:paraId="19FC9D04" w14:textId="7000F1E5" w:rsidR="003859E5" w:rsidRDefault="003859E5" w:rsidP="0051460B">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527955"/>
    <w:multiLevelType w:val="hybridMultilevel"/>
    <w:tmpl w:val="5CCED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21044F"/>
    <w:multiLevelType w:val="hybridMultilevel"/>
    <w:tmpl w:val="66C4F6B4"/>
    <w:lvl w:ilvl="0" w:tplc="F474BB70">
      <w:start w:val="1"/>
      <w:numFmt w:val="decimal"/>
      <w:lvlText w:val="%1."/>
      <w:lvlJc w:val="left"/>
      <w:pPr>
        <w:ind w:left="14" w:hanging="360"/>
      </w:pPr>
      <w:rPr>
        <w:rFonts w:hint="default"/>
      </w:rPr>
    </w:lvl>
    <w:lvl w:ilvl="1" w:tplc="04090019">
      <w:start w:val="1"/>
      <w:numFmt w:val="lowerLetter"/>
      <w:lvlText w:val="%2."/>
      <w:lvlJc w:val="left"/>
      <w:pPr>
        <w:ind w:left="734" w:hanging="360"/>
      </w:pPr>
    </w:lvl>
    <w:lvl w:ilvl="2" w:tplc="0409001B" w:tentative="1">
      <w:start w:val="1"/>
      <w:numFmt w:val="lowerRoman"/>
      <w:lvlText w:val="%3."/>
      <w:lvlJc w:val="right"/>
      <w:pPr>
        <w:ind w:left="1454" w:hanging="180"/>
      </w:pPr>
    </w:lvl>
    <w:lvl w:ilvl="3" w:tplc="0409000F" w:tentative="1">
      <w:start w:val="1"/>
      <w:numFmt w:val="decimal"/>
      <w:lvlText w:val="%4."/>
      <w:lvlJc w:val="left"/>
      <w:pPr>
        <w:ind w:left="2174" w:hanging="360"/>
      </w:pPr>
    </w:lvl>
    <w:lvl w:ilvl="4" w:tplc="04090019" w:tentative="1">
      <w:start w:val="1"/>
      <w:numFmt w:val="lowerLetter"/>
      <w:lvlText w:val="%5."/>
      <w:lvlJc w:val="left"/>
      <w:pPr>
        <w:ind w:left="2894" w:hanging="360"/>
      </w:pPr>
    </w:lvl>
    <w:lvl w:ilvl="5" w:tplc="0409001B" w:tentative="1">
      <w:start w:val="1"/>
      <w:numFmt w:val="lowerRoman"/>
      <w:lvlText w:val="%6."/>
      <w:lvlJc w:val="right"/>
      <w:pPr>
        <w:ind w:left="3614" w:hanging="180"/>
      </w:pPr>
    </w:lvl>
    <w:lvl w:ilvl="6" w:tplc="0409000F" w:tentative="1">
      <w:start w:val="1"/>
      <w:numFmt w:val="decimal"/>
      <w:lvlText w:val="%7."/>
      <w:lvlJc w:val="left"/>
      <w:pPr>
        <w:ind w:left="4334" w:hanging="360"/>
      </w:pPr>
    </w:lvl>
    <w:lvl w:ilvl="7" w:tplc="04090019" w:tentative="1">
      <w:start w:val="1"/>
      <w:numFmt w:val="lowerLetter"/>
      <w:lvlText w:val="%8."/>
      <w:lvlJc w:val="left"/>
      <w:pPr>
        <w:ind w:left="5054" w:hanging="360"/>
      </w:pPr>
    </w:lvl>
    <w:lvl w:ilvl="8" w:tplc="0409001B" w:tentative="1">
      <w:start w:val="1"/>
      <w:numFmt w:val="lowerRoman"/>
      <w:lvlText w:val="%9."/>
      <w:lvlJc w:val="right"/>
      <w:pPr>
        <w:ind w:left="5774" w:hanging="180"/>
      </w:pPr>
    </w:lvl>
  </w:abstractNum>
  <w:abstractNum w:abstractNumId="6"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CB2E72"/>
    <w:multiLevelType w:val="hybridMultilevel"/>
    <w:tmpl w:val="C19647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9C92211"/>
    <w:multiLevelType w:val="hybridMultilevel"/>
    <w:tmpl w:val="27C07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0A256A20"/>
    <w:multiLevelType w:val="multilevel"/>
    <w:tmpl w:val="3D6CE5A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7"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2DD4A23"/>
    <w:multiLevelType w:val="hybridMultilevel"/>
    <w:tmpl w:val="76702F78"/>
    <w:lvl w:ilvl="0" w:tplc="3776F5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6"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B35721D"/>
    <w:multiLevelType w:val="hybridMultilevel"/>
    <w:tmpl w:val="2B98B8DE"/>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8" w15:restartNumberingAfterBreak="0">
    <w:nsid w:val="1CAD43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D1E4AA7"/>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EE44E32"/>
    <w:multiLevelType w:val="hybridMultilevel"/>
    <w:tmpl w:val="896C9C5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1EF668EE"/>
    <w:multiLevelType w:val="multilevel"/>
    <w:tmpl w:val="1D4A08DE"/>
    <w:lvl w:ilvl="0">
      <w:start w:val="1"/>
      <w:numFmt w:val="decimal"/>
      <w:pStyle w:val="1-"/>
      <w:lvlText w:val="%1."/>
      <w:lvlJc w:val="left"/>
      <w:pPr>
        <w:ind w:left="740" w:hanging="380"/>
      </w:pPr>
      <w:rPr>
        <w:rFonts w:hint="default"/>
        <w:sz w:val="40"/>
        <w:szCs w:val="40"/>
        <w:lang w:val="en-US"/>
      </w:rPr>
    </w:lvl>
    <w:lvl w:ilvl="1">
      <w:start w:val="1"/>
      <w:numFmt w:val="decimal"/>
      <w:pStyle w:val="2-"/>
      <w:isLgl/>
      <w:lvlText w:val="%1.%2."/>
      <w:lvlJc w:val="left"/>
      <w:pPr>
        <w:ind w:left="1080" w:hanging="720"/>
      </w:pPr>
      <w:rPr>
        <w:rFonts w:hint="default"/>
        <w:b w:val="0"/>
        <w:bCs w:val="0"/>
        <w:sz w:val="28"/>
        <w:szCs w:val="28"/>
      </w:rPr>
    </w:lvl>
    <w:lvl w:ilvl="2">
      <w:start w:val="1"/>
      <w:numFmt w:val="decimal"/>
      <w:pStyle w:val="3-"/>
      <w:isLgl/>
      <w:lvlText w:val="%1.%2.%3."/>
      <w:lvlJc w:val="left"/>
      <w:pPr>
        <w:ind w:left="108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144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2433"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5" w15:restartNumberingAfterBreak="0">
    <w:nsid w:val="21892C68"/>
    <w:multiLevelType w:val="hybridMultilevel"/>
    <w:tmpl w:val="CC7EB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68C789C"/>
    <w:multiLevelType w:val="hybridMultilevel"/>
    <w:tmpl w:val="94C246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8"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9"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40"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1"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2" w15:restartNumberingAfterBreak="0">
    <w:nsid w:val="2ED85B22"/>
    <w:multiLevelType w:val="multilevel"/>
    <w:tmpl w:val="FCDC3B76"/>
    <w:lvl w:ilvl="0">
      <w:start w:val="1"/>
      <w:numFmt w:val="decimal"/>
      <w:pStyle w:val="Heading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Normal4"/>
      <w:lvlText w:val="%1.%2.%3.%4."/>
      <w:lvlJc w:val="center"/>
      <w:pPr>
        <w:ind w:left="1356" w:hanging="64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0BA04CE"/>
    <w:multiLevelType w:val="hybridMultilevel"/>
    <w:tmpl w:val="57AE1920"/>
    <w:lvl w:ilvl="0" w:tplc="083AFB0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4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9"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5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1"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3825147B"/>
    <w:multiLevelType w:val="hybridMultilevel"/>
    <w:tmpl w:val="CD9C8B12"/>
    <w:lvl w:ilvl="0" w:tplc="04090001">
      <w:start w:val="1"/>
      <w:numFmt w:val="bullet"/>
      <w:lvlText w:val=""/>
      <w:lvlJc w:val="left"/>
      <w:pPr>
        <w:ind w:left="1044" w:hanging="360"/>
      </w:pPr>
      <w:rPr>
        <w:rFonts w:ascii="Symbol" w:hAnsi="Symbol" w:hint="default"/>
      </w:rPr>
    </w:lvl>
    <w:lvl w:ilvl="1" w:tplc="04090003" w:tentative="1">
      <w:start w:val="1"/>
      <w:numFmt w:val="bullet"/>
      <w:lvlText w:val="o"/>
      <w:lvlJc w:val="left"/>
      <w:pPr>
        <w:ind w:left="1764" w:hanging="360"/>
      </w:pPr>
      <w:rPr>
        <w:rFonts w:ascii="Courier New" w:hAnsi="Courier New" w:cs="Courier New" w:hint="default"/>
      </w:rPr>
    </w:lvl>
    <w:lvl w:ilvl="2" w:tplc="04090005" w:tentative="1">
      <w:start w:val="1"/>
      <w:numFmt w:val="bullet"/>
      <w:lvlText w:val=""/>
      <w:lvlJc w:val="left"/>
      <w:pPr>
        <w:ind w:left="2484" w:hanging="360"/>
      </w:pPr>
      <w:rPr>
        <w:rFonts w:ascii="Wingdings" w:hAnsi="Wingdings" w:hint="default"/>
      </w:rPr>
    </w:lvl>
    <w:lvl w:ilvl="3" w:tplc="04090001" w:tentative="1">
      <w:start w:val="1"/>
      <w:numFmt w:val="bullet"/>
      <w:lvlText w:val=""/>
      <w:lvlJc w:val="left"/>
      <w:pPr>
        <w:ind w:left="3204" w:hanging="360"/>
      </w:pPr>
      <w:rPr>
        <w:rFonts w:ascii="Symbol" w:hAnsi="Symbol" w:hint="default"/>
      </w:rPr>
    </w:lvl>
    <w:lvl w:ilvl="4" w:tplc="04090003" w:tentative="1">
      <w:start w:val="1"/>
      <w:numFmt w:val="bullet"/>
      <w:lvlText w:val="o"/>
      <w:lvlJc w:val="left"/>
      <w:pPr>
        <w:ind w:left="3924" w:hanging="360"/>
      </w:pPr>
      <w:rPr>
        <w:rFonts w:ascii="Courier New" w:hAnsi="Courier New" w:cs="Courier New" w:hint="default"/>
      </w:rPr>
    </w:lvl>
    <w:lvl w:ilvl="5" w:tplc="04090005" w:tentative="1">
      <w:start w:val="1"/>
      <w:numFmt w:val="bullet"/>
      <w:lvlText w:val=""/>
      <w:lvlJc w:val="left"/>
      <w:pPr>
        <w:ind w:left="4644" w:hanging="360"/>
      </w:pPr>
      <w:rPr>
        <w:rFonts w:ascii="Wingdings" w:hAnsi="Wingdings" w:hint="default"/>
      </w:rPr>
    </w:lvl>
    <w:lvl w:ilvl="6" w:tplc="04090001" w:tentative="1">
      <w:start w:val="1"/>
      <w:numFmt w:val="bullet"/>
      <w:lvlText w:val=""/>
      <w:lvlJc w:val="left"/>
      <w:pPr>
        <w:ind w:left="5364" w:hanging="360"/>
      </w:pPr>
      <w:rPr>
        <w:rFonts w:ascii="Symbol" w:hAnsi="Symbol" w:hint="default"/>
      </w:rPr>
    </w:lvl>
    <w:lvl w:ilvl="7" w:tplc="04090003" w:tentative="1">
      <w:start w:val="1"/>
      <w:numFmt w:val="bullet"/>
      <w:lvlText w:val="o"/>
      <w:lvlJc w:val="left"/>
      <w:pPr>
        <w:ind w:left="6084" w:hanging="360"/>
      </w:pPr>
      <w:rPr>
        <w:rFonts w:ascii="Courier New" w:hAnsi="Courier New" w:cs="Courier New" w:hint="default"/>
      </w:rPr>
    </w:lvl>
    <w:lvl w:ilvl="8" w:tplc="04090005" w:tentative="1">
      <w:start w:val="1"/>
      <w:numFmt w:val="bullet"/>
      <w:lvlText w:val=""/>
      <w:lvlJc w:val="left"/>
      <w:pPr>
        <w:ind w:left="6804" w:hanging="360"/>
      </w:pPr>
      <w:rPr>
        <w:rFonts w:ascii="Wingdings" w:hAnsi="Wingdings" w:hint="default"/>
      </w:rPr>
    </w:lvl>
  </w:abstractNum>
  <w:abstractNum w:abstractNumId="5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4" w15:restartNumberingAfterBreak="0">
    <w:nsid w:val="3BA722B6"/>
    <w:multiLevelType w:val="hybridMultilevel"/>
    <w:tmpl w:val="C1742770"/>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3E242B38"/>
    <w:multiLevelType w:val="hybridMultilevel"/>
    <w:tmpl w:val="07301F9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8" w15:restartNumberingAfterBreak="0">
    <w:nsid w:val="43375B96"/>
    <w:multiLevelType w:val="hybridMultilevel"/>
    <w:tmpl w:val="ED4E60B0"/>
    <w:lvl w:ilvl="0" w:tplc="9FC4C096">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2" w15:restartNumberingAfterBreak="0">
    <w:nsid w:val="4857040D"/>
    <w:multiLevelType w:val="hybridMultilevel"/>
    <w:tmpl w:val="0C6AB3CC"/>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4" w15:restartNumberingAfterBreak="0">
    <w:nsid w:val="4AD80A12"/>
    <w:multiLevelType w:val="hybridMultilevel"/>
    <w:tmpl w:val="DB087BD0"/>
    <w:lvl w:ilvl="0" w:tplc="5010CE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4D404692"/>
    <w:multiLevelType w:val="hybridMultilevel"/>
    <w:tmpl w:val="1D324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DEC21A4"/>
    <w:multiLevelType w:val="hybridMultilevel"/>
    <w:tmpl w:val="874613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82B3491"/>
    <w:multiLevelType w:val="hybridMultilevel"/>
    <w:tmpl w:val="94AE4200"/>
    <w:lvl w:ilvl="0" w:tplc="E3FCC1CA">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8" w15:restartNumberingAfterBreak="0">
    <w:nsid w:val="583F2265"/>
    <w:multiLevelType w:val="hybridMultilevel"/>
    <w:tmpl w:val="830861A8"/>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6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0"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2"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3"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6" w15:restartNumberingAfterBreak="0">
    <w:nsid w:val="62E24DC5"/>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77" w15:restartNumberingAfterBreak="0">
    <w:nsid w:val="648F199E"/>
    <w:multiLevelType w:val="multilevel"/>
    <w:tmpl w:val="B00089E0"/>
    <w:lvl w:ilvl="0">
      <w:start w:val="1"/>
      <w:numFmt w:val="decimal"/>
      <w:pStyle w:val="11"/>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65390D63"/>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9"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80" w15:restartNumberingAfterBreak="0">
    <w:nsid w:val="677254D5"/>
    <w:multiLevelType w:val="hybridMultilevel"/>
    <w:tmpl w:val="896C9C5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2" w15:restartNumberingAfterBreak="0">
    <w:nsid w:val="686543DC"/>
    <w:multiLevelType w:val="hybridMultilevel"/>
    <w:tmpl w:val="8D6E47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4" w15:restartNumberingAfterBreak="0">
    <w:nsid w:val="68ED1070"/>
    <w:multiLevelType w:val="hybridMultilevel"/>
    <w:tmpl w:val="D8E20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86"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87"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9"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15:restartNumberingAfterBreak="0">
    <w:nsid w:val="70122F70"/>
    <w:multiLevelType w:val="hybridMultilevel"/>
    <w:tmpl w:val="B25018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2"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3"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9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5"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782276C1"/>
    <w:multiLevelType w:val="hybridMultilevel"/>
    <w:tmpl w:val="3502E438"/>
    <w:name w:val="listhnumber43222"/>
    <w:lvl w:ilvl="0" w:tplc="169A841A">
      <w:start w:val="1"/>
      <w:numFmt w:val="decimal"/>
      <w:pStyle w:val="13"/>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7"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8" w15:restartNumberingAfterBreak="0">
    <w:nsid w:val="7ADD5041"/>
    <w:multiLevelType w:val="hybridMultilevel"/>
    <w:tmpl w:val="1BF634D4"/>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99" w15:restartNumberingAfterBreak="0">
    <w:nsid w:val="7BE00889"/>
    <w:multiLevelType w:val="hybridMultilevel"/>
    <w:tmpl w:val="8CE836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1" w15:restartNumberingAfterBreak="0">
    <w:nsid w:val="7D9E5AF4"/>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2"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59"/>
  </w:num>
  <w:num w:numId="3">
    <w:abstractNumId w:val="1"/>
  </w:num>
  <w:num w:numId="4">
    <w:abstractNumId w:val="2"/>
  </w:num>
  <w:num w:numId="5">
    <w:abstractNumId w:val="23"/>
  </w:num>
  <w:num w:numId="6">
    <w:abstractNumId w:val="32"/>
  </w:num>
  <w:num w:numId="7">
    <w:abstractNumId w:val="73"/>
  </w:num>
  <w:num w:numId="8">
    <w:abstractNumId w:val="17"/>
  </w:num>
  <w:num w:numId="9">
    <w:abstractNumId w:val="61"/>
  </w:num>
  <w:num w:numId="10">
    <w:abstractNumId w:val="26"/>
  </w:num>
  <w:num w:numId="11">
    <w:abstractNumId w:val="50"/>
  </w:num>
  <w:num w:numId="12">
    <w:abstractNumId w:val="75"/>
  </w:num>
  <w:num w:numId="13">
    <w:abstractNumId w:val="88"/>
  </w:num>
  <w:num w:numId="14">
    <w:abstractNumId w:val="6"/>
  </w:num>
  <w:num w:numId="15">
    <w:abstractNumId w:val="10"/>
  </w:num>
  <w:num w:numId="16">
    <w:abstractNumId w:val="44"/>
  </w:num>
  <w:num w:numId="17">
    <w:abstractNumId w:val="24"/>
  </w:num>
  <w:num w:numId="18">
    <w:abstractNumId w:val="74"/>
  </w:num>
  <w:num w:numId="19">
    <w:abstractNumId w:val="33"/>
  </w:num>
  <w:num w:numId="20">
    <w:abstractNumId w:val="22"/>
  </w:num>
  <w:num w:numId="21">
    <w:abstractNumId w:val="72"/>
  </w:num>
  <w:num w:numId="22">
    <w:abstractNumId w:val="21"/>
  </w:num>
  <w:num w:numId="23">
    <w:abstractNumId w:val="60"/>
  </w:num>
  <w:num w:numId="24">
    <w:abstractNumId w:val="97"/>
  </w:num>
  <w:num w:numId="25">
    <w:abstractNumId w:val="96"/>
  </w:num>
  <w:num w:numId="26">
    <w:abstractNumId w:val="57"/>
  </w:num>
  <w:num w:numId="27">
    <w:abstractNumId w:val="95"/>
  </w:num>
  <w:num w:numId="28">
    <w:abstractNumId w:val="42"/>
  </w:num>
  <w:num w:numId="29">
    <w:abstractNumId w:val="7"/>
  </w:num>
  <w:num w:numId="30">
    <w:abstractNumId w:val="18"/>
  </w:num>
  <w:num w:numId="31">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1"/>
  </w:num>
  <w:num w:numId="33">
    <w:abstractNumId w:val="19"/>
  </w:num>
  <w:num w:numId="34">
    <w:abstractNumId w:val="85"/>
  </w:num>
  <w:num w:numId="35">
    <w:abstractNumId w:val="40"/>
  </w:num>
  <w:num w:numId="36">
    <w:abstractNumId w:val="25"/>
  </w:num>
  <w:num w:numId="37">
    <w:abstractNumId w:val="69"/>
  </w:num>
  <w:num w:numId="38">
    <w:abstractNumId w:val="94"/>
  </w:num>
  <w:num w:numId="39">
    <w:abstractNumId w:val="37"/>
  </w:num>
  <w:num w:numId="40">
    <w:abstractNumId w:val="47"/>
  </w:num>
  <w:num w:numId="41">
    <w:abstractNumId w:val="86"/>
  </w:num>
  <w:num w:numId="42">
    <w:abstractNumId w:val="39"/>
  </w:num>
  <w:num w:numId="43">
    <w:abstractNumId w:val="81"/>
  </w:num>
  <w:num w:numId="44">
    <w:abstractNumId w:val="51"/>
  </w:num>
  <w:num w:numId="45">
    <w:abstractNumId w:val="41"/>
  </w:num>
  <w:num w:numId="46">
    <w:abstractNumId w:val="91"/>
  </w:num>
  <w:num w:numId="47">
    <w:abstractNumId w:val="89"/>
  </w:num>
  <w:num w:numId="48">
    <w:abstractNumId w:val="12"/>
  </w:num>
  <w:num w:numId="49">
    <w:abstractNumId w:val="46"/>
  </w:num>
  <w:num w:numId="50">
    <w:abstractNumId w:val="13"/>
  </w:num>
  <w:num w:numId="51">
    <w:abstractNumId w:val="53"/>
  </w:num>
  <w:num w:numId="52">
    <w:abstractNumId w:val="8"/>
  </w:num>
  <w:num w:numId="53">
    <w:abstractNumId w:val="83"/>
  </w:num>
  <w:num w:numId="54">
    <w:abstractNumId w:val="87"/>
  </w:num>
  <w:num w:numId="55">
    <w:abstractNumId w:val="45"/>
  </w:num>
  <w:num w:numId="56">
    <w:abstractNumId w:val="4"/>
  </w:num>
  <w:num w:numId="57">
    <w:abstractNumId w:val="56"/>
  </w:num>
  <w:num w:numId="58">
    <w:abstractNumId w:val="31"/>
  </w:num>
  <w:num w:numId="59">
    <w:abstractNumId w:val="92"/>
  </w:num>
  <w:num w:numId="60">
    <w:abstractNumId w:val="48"/>
  </w:num>
  <w:num w:numId="61">
    <w:abstractNumId w:val="31"/>
  </w:num>
  <w:num w:numId="62">
    <w:abstractNumId w:val="27"/>
  </w:num>
  <w:num w:numId="63">
    <w:abstractNumId w:val="70"/>
  </w:num>
  <w:num w:numId="64">
    <w:abstractNumId w:val="5"/>
  </w:num>
  <w:num w:numId="6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8"/>
  </w:num>
  <w:num w:numId="67">
    <w:abstractNumId w:val="9"/>
  </w:num>
  <w:num w:numId="68">
    <w:abstractNumId w:val="31"/>
  </w:num>
  <w:num w:numId="69">
    <w:abstractNumId w:val="31"/>
  </w:num>
  <w:num w:numId="70">
    <w:abstractNumId w:val="90"/>
  </w:num>
  <w:num w:numId="71">
    <w:abstractNumId w:val="31"/>
  </w:num>
  <w:num w:numId="72">
    <w:abstractNumId w:val="63"/>
  </w:num>
  <w:num w:numId="73">
    <w:abstractNumId w:val="67"/>
  </w:num>
  <w:num w:numId="74">
    <w:abstractNumId w:val="14"/>
  </w:num>
  <w:num w:numId="7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6"/>
  </w:num>
  <w:num w:numId="77">
    <w:abstractNumId w:val="31"/>
  </w:num>
  <w:num w:numId="7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
  </w:num>
  <w:num w:numId="80">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34"/>
  </w:num>
  <w:num w:numId="83">
    <w:abstractNumId w:val="35"/>
  </w:num>
  <w:num w:numId="84">
    <w:abstractNumId w:val="31"/>
  </w:num>
  <w:num w:numId="85">
    <w:abstractNumId w:val="38"/>
  </w:num>
  <w:num w:numId="86">
    <w:abstractNumId w:val="31"/>
  </w:num>
  <w:num w:numId="87">
    <w:abstractNumId w:val="99"/>
  </w:num>
  <w:num w:numId="88">
    <w:abstractNumId w:val="84"/>
  </w:num>
  <w:num w:numId="8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31"/>
  </w:num>
  <w:num w:numId="9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31"/>
  </w:num>
  <w:num w:numId="93">
    <w:abstractNumId w:val="49"/>
  </w:num>
  <w:num w:numId="94">
    <w:abstractNumId w:val="31"/>
  </w:num>
  <w:num w:numId="95">
    <w:abstractNumId w:val="31"/>
  </w:num>
  <w:num w:numId="96">
    <w:abstractNumId w:val="31"/>
  </w:num>
  <w:num w:numId="97">
    <w:abstractNumId w:val="65"/>
  </w:num>
  <w:num w:numId="98">
    <w:abstractNumId w:val="31"/>
  </w:num>
  <w:num w:numId="9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31"/>
  </w:num>
  <w:num w:numId="10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31"/>
  </w:num>
  <w:num w:numId="109">
    <w:abstractNumId w:val="43"/>
  </w:num>
  <w:num w:numId="110">
    <w:abstractNumId w:val="31"/>
  </w:num>
  <w:num w:numId="111">
    <w:abstractNumId w:val="31"/>
  </w:num>
  <w:num w:numId="112">
    <w:abstractNumId w:val="31"/>
  </w:num>
  <w:num w:numId="113">
    <w:abstractNumId w:val="31"/>
  </w:num>
  <w:num w:numId="114">
    <w:abstractNumId w:val="31"/>
  </w:num>
  <w:num w:numId="115">
    <w:abstractNumId w:val="31"/>
  </w:num>
  <w:num w:numId="116">
    <w:abstractNumId w:val="31"/>
  </w:num>
  <w:num w:numId="117">
    <w:abstractNumId w:val="31"/>
  </w:num>
  <w:num w:numId="118">
    <w:abstractNumId w:val="31"/>
  </w:num>
  <w:num w:numId="119">
    <w:abstractNumId w:val="31"/>
  </w:num>
  <w:num w:numId="120">
    <w:abstractNumId w:val="31"/>
  </w:num>
  <w:num w:numId="121">
    <w:abstractNumId w:val="31"/>
  </w:num>
  <w:num w:numId="122">
    <w:abstractNumId w:val="31"/>
  </w:num>
  <w:num w:numId="123">
    <w:abstractNumId w:val="31"/>
  </w:num>
  <w:num w:numId="124">
    <w:abstractNumId w:val="31"/>
  </w:num>
  <w:num w:numId="125">
    <w:abstractNumId w:val="31"/>
  </w:num>
  <w:num w:numId="126">
    <w:abstractNumId w:val="31"/>
  </w:num>
  <w:num w:numId="127">
    <w:abstractNumId w:val="31"/>
  </w:num>
  <w:num w:numId="128">
    <w:abstractNumId w:val="31"/>
  </w:num>
  <w:num w:numId="129">
    <w:abstractNumId w:val="31"/>
  </w:num>
  <w:num w:numId="130">
    <w:abstractNumId w:val="31"/>
  </w:num>
  <w:num w:numId="131">
    <w:abstractNumId w:val="31"/>
  </w:num>
  <w:num w:numId="132">
    <w:abstractNumId w:val="66"/>
  </w:num>
  <w:num w:numId="13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55"/>
  </w:num>
  <w:num w:numId="13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31"/>
  </w:num>
  <w:num w:numId="137">
    <w:abstractNumId w:val="31"/>
  </w:num>
  <w:num w:numId="138">
    <w:abstractNumId w:val="31"/>
  </w:num>
  <w:num w:numId="139">
    <w:abstractNumId w:val="31"/>
  </w:num>
  <w:num w:numId="140">
    <w:abstractNumId w:val="31"/>
  </w:num>
  <w:num w:numId="141">
    <w:abstractNumId w:val="31"/>
  </w:num>
  <w:num w:numId="142">
    <w:abstractNumId w:val="31"/>
  </w:num>
  <w:num w:numId="143">
    <w:abstractNumId w:val="31"/>
  </w:num>
  <w:num w:numId="144">
    <w:abstractNumId w:val="31"/>
  </w:num>
  <w:num w:numId="145">
    <w:abstractNumId w:val="31"/>
  </w:num>
  <w:num w:numId="146">
    <w:abstractNumId w:val="64"/>
  </w:num>
  <w:num w:numId="147">
    <w:abstractNumId w:val="82"/>
  </w:num>
  <w:num w:numId="14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31"/>
  </w:num>
  <w:num w:numId="15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31"/>
  </w:num>
  <w:num w:numId="162">
    <w:abstractNumId w:val="31"/>
  </w:num>
  <w:num w:numId="163">
    <w:abstractNumId w:val="54"/>
  </w:num>
  <w:num w:numId="164">
    <w:abstractNumId w:val="62"/>
  </w:num>
  <w:num w:numId="165">
    <w:abstractNumId w:val="98"/>
  </w:num>
  <w:num w:numId="166">
    <w:abstractNumId w:val="11"/>
  </w:num>
  <w:num w:numId="167">
    <w:abstractNumId w:val="102"/>
  </w:num>
  <w:num w:numId="168">
    <w:abstractNumId w:val="29"/>
  </w:num>
  <w:num w:numId="169">
    <w:abstractNumId w:val="20"/>
  </w:num>
  <w:num w:numId="170">
    <w:abstractNumId w:val="31"/>
  </w:num>
  <w:num w:numId="171">
    <w:abstractNumId w:val="31"/>
  </w:num>
  <w:num w:numId="172">
    <w:abstractNumId w:val="31"/>
  </w:num>
  <w:num w:numId="173">
    <w:abstractNumId w:val="68"/>
  </w:num>
  <w:num w:numId="174">
    <w:abstractNumId w:val="52"/>
  </w:num>
  <w:num w:numId="175">
    <w:abstractNumId w:val="31"/>
  </w:num>
  <w:num w:numId="176">
    <w:abstractNumId w:val="31"/>
  </w:num>
  <w:num w:numId="177">
    <w:abstractNumId w:val="31"/>
  </w:num>
  <w:num w:numId="178">
    <w:abstractNumId w:val="31"/>
  </w:num>
  <w:num w:numId="179">
    <w:abstractNumId w:val="31"/>
  </w:num>
  <w:num w:numId="180">
    <w:abstractNumId w:val="31"/>
  </w:num>
  <w:num w:numId="181">
    <w:abstractNumId w:val="31"/>
  </w:num>
  <w:num w:numId="182">
    <w:abstractNumId w:val="31"/>
  </w:num>
  <w:num w:numId="183">
    <w:abstractNumId w:val="31"/>
  </w:num>
  <w:num w:numId="184">
    <w:abstractNumId w:val="31"/>
  </w:num>
  <w:num w:numId="185">
    <w:abstractNumId w:val="31"/>
  </w:num>
  <w:num w:numId="186">
    <w:abstractNumId w:val="31"/>
  </w:num>
  <w:num w:numId="187">
    <w:abstractNumId w:val="31"/>
  </w:num>
  <w:num w:numId="188">
    <w:abstractNumId w:val="31"/>
  </w:num>
  <w:num w:numId="189">
    <w:abstractNumId w:val="31"/>
  </w:num>
  <w:num w:numId="190">
    <w:abstractNumId w:val="31"/>
  </w:num>
  <w:num w:numId="191">
    <w:abstractNumId w:val="31"/>
  </w:num>
  <w:num w:numId="192">
    <w:abstractNumId w:val="31"/>
  </w:num>
  <w:num w:numId="193">
    <w:abstractNumId w:val="31"/>
  </w:num>
  <w:num w:numId="194">
    <w:abstractNumId w:val="31"/>
  </w:num>
  <w:num w:numId="195">
    <w:abstractNumId w:val="31"/>
  </w:num>
  <w:num w:numId="196">
    <w:abstractNumId w:val="31"/>
  </w:num>
  <w:num w:numId="197">
    <w:abstractNumId w:val="31"/>
  </w:num>
  <w:num w:numId="198">
    <w:abstractNumId w:val="31"/>
  </w:num>
  <w:num w:numId="199">
    <w:abstractNumId w:val="31"/>
  </w:num>
  <w:num w:numId="200">
    <w:abstractNumId w:val="31"/>
  </w:num>
  <w:num w:numId="201">
    <w:abstractNumId w:val="31"/>
  </w:num>
  <w:num w:numId="202">
    <w:abstractNumId w:val="31"/>
  </w:num>
  <w:num w:numId="203">
    <w:abstractNumId w:val="31"/>
  </w:num>
  <w:num w:numId="204">
    <w:abstractNumId w:val="31"/>
  </w:num>
  <w:num w:numId="205">
    <w:abstractNumId w:val="31"/>
  </w:num>
  <w:num w:numId="206">
    <w:abstractNumId w:val="31"/>
  </w:num>
  <w:num w:numId="207">
    <w:abstractNumId w:val="31"/>
  </w:num>
  <w:num w:numId="208">
    <w:abstractNumId w:val="31"/>
  </w:num>
  <w:num w:numId="209">
    <w:abstractNumId w:val="31"/>
  </w:num>
  <w:num w:numId="210">
    <w:abstractNumId w:val="31"/>
  </w:num>
  <w:num w:numId="211">
    <w:abstractNumId w:val="31"/>
  </w:num>
  <w:num w:numId="212">
    <w:abstractNumId w:val="31"/>
  </w:num>
  <w:num w:numId="213">
    <w:abstractNumId w:val="31"/>
  </w:num>
  <w:num w:numId="214">
    <w:abstractNumId w:val="31"/>
  </w:num>
  <w:num w:numId="215">
    <w:abstractNumId w:val="31"/>
  </w:num>
  <w:num w:numId="216">
    <w:abstractNumId w:val="31"/>
  </w:num>
  <w:num w:numId="217">
    <w:abstractNumId w:val="31"/>
  </w:num>
  <w:num w:numId="218">
    <w:abstractNumId w:val="31"/>
  </w:num>
  <w:num w:numId="219">
    <w:abstractNumId w:val="31"/>
  </w:num>
  <w:num w:numId="220">
    <w:abstractNumId w:val="31"/>
  </w:num>
  <w:num w:numId="221">
    <w:abstractNumId w:val="31"/>
  </w:num>
  <w:num w:numId="222">
    <w:abstractNumId w:val="31"/>
  </w:num>
  <w:num w:numId="223">
    <w:abstractNumId w:val="31"/>
  </w:num>
  <w:num w:numId="224">
    <w:abstractNumId w:val="31"/>
  </w:num>
  <w:num w:numId="225">
    <w:abstractNumId w:val="31"/>
  </w:num>
  <w:num w:numId="226">
    <w:abstractNumId w:val="31"/>
  </w:num>
  <w:num w:numId="227">
    <w:abstractNumId w:val="31"/>
  </w:num>
  <w:num w:numId="228">
    <w:abstractNumId w:val="31"/>
  </w:num>
  <w:num w:numId="229">
    <w:abstractNumId w:val="31"/>
  </w:num>
  <w:num w:numId="230">
    <w:abstractNumId w:val="31"/>
  </w:num>
  <w:num w:numId="231">
    <w:abstractNumId w:val="31"/>
  </w:num>
  <w:num w:numId="232">
    <w:abstractNumId w:val="31"/>
  </w:num>
  <w:num w:numId="233">
    <w:abstractNumId w:val="31"/>
  </w:num>
  <w:num w:numId="234">
    <w:abstractNumId w:val="31"/>
  </w:num>
  <w:num w:numId="235">
    <w:abstractNumId w:val="31"/>
  </w:num>
  <w:num w:numId="236">
    <w:abstractNumId w:val="31"/>
  </w:num>
  <w:num w:numId="237">
    <w:abstractNumId w:val="31"/>
  </w:num>
  <w:num w:numId="238">
    <w:abstractNumId w:val="31"/>
  </w:num>
  <w:num w:numId="239">
    <w:abstractNumId w:val="31"/>
  </w:num>
  <w:num w:numId="240">
    <w:abstractNumId w:val="31"/>
  </w:num>
  <w:num w:numId="241">
    <w:abstractNumId w:val="31"/>
  </w:num>
  <w:num w:numId="242">
    <w:abstractNumId w:val="31"/>
  </w:num>
  <w:num w:numId="243">
    <w:abstractNumId w:val="31"/>
  </w:num>
  <w:num w:numId="244">
    <w:abstractNumId w:val="31"/>
  </w:num>
  <w:num w:numId="245">
    <w:abstractNumId w:val="31"/>
  </w:num>
  <w:num w:numId="246">
    <w:abstractNumId w:val="31"/>
  </w:num>
  <w:num w:numId="247">
    <w:abstractNumId w:val="31"/>
  </w:num>
  <w:num w:numId="248">
    <w:abstractNumId w:val="31"/>
  </w:num>
  <w:num w:numId="249">
    <w:abstractNumId w:val="31"/>
  </w:num>
  <w:num w:numId="250">
    <w:abstractNumId w:val="31"/>
  </w:num>
  <w:num w:numId="251">
    <w:abstractNumId w:val="31"/>
  </w:num>
  <w:num w:numId="252">
    <w:abstractNumId w:val="3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3">
    <w:abstractNumId w:val="31"/>
  </w:num>
  <w:num w:numId="254">
    <w:abstractNumId w:val="15"/>
  </w:num>
  <w:num w:numId="255">
    <w:abstractNumId w:val="76"/>
  </w:num>
  <w:num w:numId="256">
    <w:abstractNumId w:val="31"/>
  </w:num>
  <w:num w:numId="257">
    <w:abstractNumId w:val="31"/>
  </w:num>
  <w:num w:numId="258">
    <w:abstractNumId w:val="31"/>
  </w:num>
  <w:num w:numId="259">
    <w:abstractNumId w:val="31"/>
  </w:num>
  <w:num w:numId="260">
    <w:abstractNumId w:val="31"/>
  </w:num>
  <w:num w:numId="261">
    <w:abstractNumId w:val="31"/>
  </w:num>
  <w:num w:numId="262">
    <w:abstractNumId w:val="31"/>
  </w:num>
  <w:num w:numId="263">
    <w:abstractNumId w:val="31"/>
  </w:num>
  <w:num w:numId="264">
    <w:abstractNumId w:val="31"/>
  </w:num>
  <w:num w:numId="265">
    <w:abstractNumId w:val="31"/>
  </w:num>
  <w:num w:numId="266">
    <w:abstractNumId w:val="31"/>
  </w:num>
  <w:num w:numId="267">
    <w:abstractNumId w:val="31"/>
  </w:num>
  <w:num w:numId="268">
    <w:abstractNumId w:val="31"/>
  </w:num>
  <w:num w:numId="269">
    <w:abstractNumId w:val="31"/>
  </w:num>
  <w:num w:numId="270">
    <w:abstractNumId w:val="31"/>
  </w:num>
  <w:num w:numId="271">
    <w:abstractNumId w:val="31"/>
  </w:num>
  <w:num w:numId="272">
    <w:abstractNumId w:val="31"/>
  </w:num>
  <w:num w:numId="273">
    <w:abstractNumId w:val="31"/>
  </w:num>
  <w:num w:numId="274">
    <w:abstractNumId w:val="31"/>
  </w:num>
  <w:num w:numId="275">
    <w:abstractNumId w:val="31"/>
  </w:num>
  <w:num w:numId="276">
    <w:abstractNumId w:val="31"/>
  </w:num>
  <w:num w:numId="277">
    <w:abstractNumId w:val="31"/>
  </w:num>
  <w:num w:numId="278">
    <w:abstractNumId w:val="31"/>
  </w:num>
  <w:num w:numId="279">
    <w:abstractNumId w:val="31"/>
  </w:num>
  <w:num w:numId="280">
    <w:abstractNumId w:val="31"/>
  </w:num>
  <w:num w:numId="281">
    <w:abstractNumId w:val="31"/>
  </w:num>
  <w:num w:numId="282">
    <w:abstractNumId w:val="31"/>
  </w:num>
  <w:num w:numId="283">
    <w:abstractNumId w:val="31"/>
  </w:num>
  <w:num w:numId="284">
    <w:abstractNumId w:val="36"/>
  </w:num>
  <w:num w:numId="285">
    <w:abstractNumId w:val="31"/>
  </w:num>
  <w:num w:numId="286">
    <w:abstractNumId w:val="31"/>
  </w:num>
  <w:num w:numId="28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8">
    <w:abstractNumId w:val="31"/>
  </w:num>
  <w:num w:numId="289">
    <w:abstractNumId w:val="31"/>
  </w:num>
  <w:num w:numId="290">
    <w:abstractNumId w:val="31"/>
  </w:num>
  <w:num w:numId="291">
    <w:abstractNumId w:val="31"/>
  </w:num>
  <w:num w:numId="292">
    <w:abstractNumId w:val="31"/>
  </w:num>
  <w:num w:numId="293">
    <w:abstractNumId w:val="31"/>
  </w:num>
  <w:num w:numId="294">
    <w:abstractNumId w:val="31"/>
  </w:num>
  <w:num w:numId="295">
    <w:abstractNumId w:val="31"/>
  </w:num>
  <w:num w:numId="296">
    <w:abstractNumId w:val="31"/>
  </w:num>
  <w:num w:numId="297">
    <w:abstractNumId w:val="31"/>
  </w:num>
  <w:num w:numId="298">
    <w:abstractNumId w:val="31"/>
  </w:num>
  <w:num w:numId="299">
    <w:abstractNumId w:val="31"/>
  </w:num>
  <w:num w:numId="300">
    <w:abstractNumId w:val="31"/>
  </w:num>
  <w:num w:numId="301">
    <w:abstractNumId w:val="31"/>
  </w:num>
  <w:num w:numId="302">
    <w:abstractNumId w:val="31"/>
  </w:num>
  <w:num w:numId="303">
    <w:abstractNumId w:val="31"/>
  </w:num>
  <w:num w:numId="304">
    <w:abstractNumId w:val="31"/>
  </w:num>
  <w:num w:numId="30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6">
    <w:abstractNumId w:val="31"/>
  </w:num>
  <w:num w:numId="307">
    <w:abstractNumId w:val="31"/>
  </w:num>
  <w:num w:numId="308">
    <w:abstractNumId w:val="31"/>
  </w:num>
  <w:num w:numId="309">
    <w:abstractNumId w:val="31"/>
  </w:num>
  <w:num w:numId="310">
    <w:abstractNumId w:val="31"/>
  </w:num>
  <w:num w:numId="311">
    <w:abstractNumId w:val="31"/>
  </w:num>
  <w:num w:numId="312">
    <w:abstractNumId w:val="31"/>
  </w:num>
  <w:num w:numId="313">
    <w:abstractNumId w:val="31"/>
  </w:num>
  <w:num w:numId="314">
    <w:abstractNumId w:val="31"/>
  </w:num>
  <w:num w:numId="315">
    <w:abstractNumId w:val="31"/>
  </w:num>
  <w:num w:numId="316">
    <w:abstractNumId w:val="31"/>
  </w:num>
  <w:num w:numId="317">
    <w:abstractNumId w:val="31"/>
  </w:num>
  <w:num w:numId="318">
    <w:abstractNumId w:val="101"/>
    <w:lvlOverride w:ilvl="0">
      <w:lvl w:ilvl="0">
        <w:start w:val="1"/>
        <w:numFmt w:val="decimal"/>
        <w:lvlRestart w:val="0"/>
        <w:lvlText w:val="%1."/>
        <w:lvlJc w:val="left"/>
        <w:pPr>
          <w:tabs>
            <w:tab w:val="num" w:pos="357"/>
          </w:tabs>
          <w:ind w:left="357" w:hanging="357"/>
        </w:pPr>
      </w:lvl>
    </w:lvlOverride>
    <w:lvlOverride w:ilvl="1">
      <w:lvl w:ilvl="1">
        <w:start w:val="1"/>
        <w:numFmt w:val="decimal"/>
        <w:lvlText w:val="%1.%2."/>
        <w:lvlJc w:val="left"/>
        <w:pPr>
          <w:tabs>
            <w:tab w:val="num" w:pos="794"/>
          </w:tabs>
          <w:ind w:left="794" w:hanging="437"/>
        </w:pPr>
      </w:lvl>
    </w:lvlOverride>
    <w:lvlOverride w:ilvl="2">
      <w:lvl w:ilvl="2">
        <w:start w:val="1"/>
        <w:numFmt w:val="decimal"/>
        <w:lvlText w:val="%1.%2.%3."/>
        <w:lvlJc w:val="left"/>
        <w:pPr>
          <w:tabs>
            <w:tab w:val="num" w:pos="1440"/>
          </w:tabs>
          <w:ind w:left="1225" w:hanging="505"/>
        </w:pPr>
        <w:rPr>
          <w:b w:val="0"/>
          <w:bCs w:val="0"/>
        </w:rPr>
      </w:lvl>
    </w:lvlOverride>
    <w:lvlOverride w:ilvl="3">
      <w:lvl w:ilvl="3">
        <w:start w:val="1"/>
        <w:numFmt w:val="decimal"/>
        <w:lvlText w:val="%1.%2.%3.%4."/>
        <w:lvlJc w:val="left"/>
        <w:pPr>
          <w:tabs>
            <w:tab w:val="num" w:pos="1996"/>
          </w:tabs>
          <w:ind w:left="1928" w:hanging="652"/>
        </w:pPr>
        <w:rPr>
          <w:b w:val="0"/>
          <w:bCs w:val="0"/>
        </w:rPr>
      </w:lvl>
    </w:lvlOverride>
    <w:lvlOverride w:ilvl="4">
      <w:lvl w:ilvl="4">
        <w:start w:val="1"/>
        <w:numFmt w:val="decimal"/>
        <w:lvlText w:val="%1.%2.%3.%4.%5."/>
        <w:lvlJc w:val="left"/>
        <w:pPr>
          <w:tabs>
            <w:tab w:val="num" w:pos="2517"/>
          </w:tabs>
          <w:ind w:left="2234" w:hanging="794"/>
        </w:pPr>
        <w:rPr>
          <w:b/>
          <w:bCs w:val="0"/>
          <w:color w:val="auto"/>
          <w:sz w:val="24"/>
          <w:szCs w:val="24"/>
        </w:rPr>
      </w:lvl>
    </w:lvlOverride>
    <w:lvlOverride w:ilvl="5">
      <w:lvl w:ilvl="5">
        <w:start w:val="1"/>
        <w:numFmt w:val="decimal"/>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319">
    <w:abstractNumId w:val="30"/>
  </w:num>
  <w:num w:numId="320">
    <w:abstractNumId w:val="31"/>
  </w:num>
  <w:num w:numId="321">
    <w:abstractNumId w:val="80"/>
  </w:num>
  <w:num w:numId="32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4">
    <w:abstractNumId w:val="78"/>
  </w:num>
  <w:num w:numId="325">
    <w:abstractNumId w:val="31"/>
  </w:num>
  <w:num w:numId="326">
    <w:abstractNumId w:val="31"/>
  </w:num>
  <w:num w:numId="327">
    <w:abstractNumId w:val="31"/>
  </w:num>
  <w:num w:numId="328">
    <w:abstractNumId w:val="31"/>
  </w:num>
  <w:num w:numId="329">
    <w:abstractNumId w:val="31"/>
  </w:num>
  <w:num w:numId="330">
    <w:abstractNumId w:val="28"/>
  </w:num>
  <w:num w:numId="331">
    <w:abstractNumId w:val="31"/>
  </w:num>
  <w:num w:numId="332">
    <w:abstractNumId w:val="31"/>
  </w:num>
  <w:num w:numId="333">
    <w:abstractNumId w:val="31"/>
  </w:num>
  <w:num w:numId="334">
    <w:abstractNumId w:val="31"/>
  </w:num>
  <w:num w:numId="335">
    <w:abstractNumId w:val="31"/>
  </w:num>
  <w:num w:numId="336">
    <w:abstractNumId w:val="31"/>
  </w:num>
  <w:num w:numId="337">
    <w:abstractNumId w:val="31"/>
  </w:num>
  <w:num w:numId="338">
    <w:abstractNumId w:val="31"/>
  </w:num>
  <w:num w:numId="339">
    <w:abstractNumId w:val="31"/>
  </w:num>
  <w:num w:numId="340">
    <w:abstractNumId w:val="31"/>
  </w:num>
  <w:num w:numId="341">
    <w:abstractNumId w:val="31"/>
  </w:num>
  <w:num w:numId="342">
    <w:abstractNumId w:val="31"/>
  </w:num>
  <w:num w:numId="343">
    <w:abstractNumId w:val="31"/>
  </w:num>
  <w:num w:numId="344">
    <w:abstractNumId w:val="31"/>
  </w:num>
  <w:num w:numId="345">
    <w:abstractNumId w:val="31"/>
  </w:num>
  <w:num w:numId="346">
    <w:abstractNumId w:val="31"/>
  </w:num>
  <w:num w:numId="347">
    <w:abstractNumId w:val="31"/>
  </w:num>
  <w:num w:numId="348">
    <w:abstractNumId w:val="31"/>
  </w:num>
  <w:num w:numId="349">
    <w:abstractNumId w:val="31"/>
  </w:num>
  <w:numIdMacAtCleanup w:val="3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hideGrammaticalErrors/>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16C"/>
    <w:rsid w:val="0000054C"/>
    <w:rsid w:val="0000061E"/>
    <w:rsid w:val="0000124C"/>
    <w:rsid w:val="00001869"/>
    <w:rsid w:val="00001E89"/>
    <w:rsid w:val="00001E96"/>
    <w:rsid w:val="000023DC"/>
    <w:rsid w:val="00002C86"/>
    <w:rsid w:val="00002F8D"/>
    <w:rsid w:val="00005080"/>
    <w:rsid w:val="00005FB7"/>
    <w:rsid w:val="00006045"/>
    <w:rsid w:val="00006238"/>
    <w:rsid w:val="00006B72"/>
    <w:rsid w:val="00006BC1"/>
    <w:rsid w:val="00006F1E"/>
    <w:rsid w:val="00006F72"/>
    <w:rsid w:val="000074C6"/>
    <w:rsid w:val="000077B0"/>
    <w:rsid w:val="000077CF"/>
    <w:rsid w:val="000077DE"/>
    <w:rsid w:val="0000789C"/>
    <w:rsid w:val="000100E2"/>
    <w:rsid w:val="00010396"/>
    <w:rsid w:val="000106A6"/>
    <w:rsid w:val="00010A15"/>
    <w:rsid w:val="00010EF3"/>
    <w:rsid w:val="000115A0"/>
    <w:rsid w:val="00012355"/>
    <w:rsid w:val="000123B4"/>
    <w:rsid w:val="000125DC"/>
    <w:rsid w:val="000127F5"/>
    <w:rsid w:val="00012CC9"/>
    <w:rsid w:val="00014182"/>
    <w:rsid w:val="00014292"/>
    <w:rsid w:val="000148A2"/>
    <w:rsid w:val="000149CC"/>
    <w:rsid w:val="00014D8A"/>
    <w:rsid w:val="00015124"/>
    <w:rsid w:val="0001581F"/>
    <w:rsid w:val="00015928"/>
    <w:rsid w:val="00016B63"/>
    <w:rsid w:val="0001757B"/>
    <w:rsid w:val="00017BF3"/>
    <w:rsid w:val="00017D25"/>
    <w:rsid w:val="00017F46"/>
    <w:rsid w:val="00020054"/>
    <w:rsid w:val="000203AB"/>
    <w:rsid w:val="000203AE"/>
    <w:rsid w:val="00020B1D"/>
    <w:rsid w:val="00020C17"/>
    <w:rsid w:val="000213FF"/>
    <w:rsid w:val="000214B6"/>
    <w:rsid w:val="00021678"/>
    <w:rsid w:val="00021C6E"/>
    <w:rsid w:val="00021DAD"/>
    <w:rsid w:val="000229DE"/>
    <w:rsid w:val="00022CC4"/>
    <w:rsid w:val="00022D19"/>
    <w:rsid w:val="00022F15"/>
    <w:rsid w:val="000234A4"/>
    <w:rsid w:val="000237B7"/>
    <w:rsid w:val="00023F28"/>
    <w:rsid w:val="00024056"/>
    <w:rsid w:val="000249D7"/>
    <w:rsid w:val="00025269"/>
    <w:rsid w:val="00025620"/>
    <w:rsid w:val="000256AD"/>
    <w:rsid w:val="000262EC"/>
    <w:rsid w:val="000267CA"/>
    <w:rsid w:val="00026B88"/>
    <w:rsid w:val="00027017"/>
    <w:rsid w:val="0002711C"/>
    <w:rsid w:val="0002715B"/>
    <w:rsid w:val="0002726E"/>
    <w:rsid w:val="00027CC1"/>
    <w:rsid w:val="00027E70"/>
    <w:rsid w:val="00030070"/>
    <w:rsid w:val="000304D7"/>
    <w:rsid w:val="0003081F"/>
    <w:rsid w:val="00030B37"/>
    <w:rsid w:val="00030F02"/>
    <w:rsid w:val="000312EC"/>
    <w:rsid w:val="00031DF3"/>
    <w:rsid w:val="00032090"/>
    <w:rsid w:val="0003230F"/>
    <w:rsid w:val="00033E01"/>
    <w:rsid w:val="00034AF0"/>
    <w:rsid w:val="00034C25"/>
    <w:rsid w:val="0003516C"/>
    <w:rsid w:val="00035CD4"/>
    <w:rsid w:val="000362A3"/>
    <w:rsid w:val="00036B26"/>
    <w:rsid w:val="00036C94"/>
    <w:rsid w:val="00036EE7"/>
    <w:rsid w:val="0003745E"/>
    <w:rsid w:val="00037F19"/>
    <w:rsid w:val="000401CB"/>
    <w:rsid w:val="00040370"/>
    <w:rsid w:val="000408FC"/>
    <w:rsid w:val="00040931"/>
    <w:rsid w:val="00040B95"/>
    <w:rsid w:val="00040C47"/>
    <w:rsid w:val="00040F37"/>
    <w:rsid w:val="00041106"/>
    <w:rsid w:val="000411FF"/>
    <w:rsid w:val="0004191E"/>
    <w:rsid w:val="00041B2F"/>
    <w:rsid w:val="000421B6"/>
    <w:rsid w:val="0004272A"/>
    <w:rsid w:val="00042A25"/>
    <w:rsid w:val="00042D69"/>
    <w:rsid w:val="00043A0F"/>
    <w:rsid w:val="0004422B"/>
    <w:rsid w:val="00044268"/>
    <w:rsid w:val="00044EBD"/>
    <w:rsid w:val="00045991"/>
    <w:rsid w:val="000460ED"/>
    <w:rsid w:val="000462C1"/>
    <w:rsid w:val="000463FA"/>
    <w:rsid w:val="00047338"/>
    <w:rsid w:val="00047518"/>
    <w:rsid w:val="0004782A"/>
    <w:rsid w:val="000478D9"/>
    <w:rsid w:val="00047C7A"/>
    <w:rsid w:val="00047C97"/>
    <w:rsid w:val="00047EAE"/>
    <w:rsid w:val="00047F9A"/>
    <w:rsid w:val="0005084D"/>
    <w:rsid w:val="00050B43"/>
    <w:rsid w:val="00051222"/>
    <w:rsid w:val="0005166B"/>
    <w:rsid w:val="00051BC8"/>
    <w:rsid w:val="00051D85"/>
    <w:rsid w:val="00051FF8"/>
    <w:rsid w:val="0005205A"/>
    <w:rsid w:val="000520B7"/>
    <w:rsid w:val="000522BF"/>
    <w:rsid w:val="00052381"/>
    <w:rsid w:val="00052968"/>
    <w:rsid w:val="000529D3"/>
    <w:rsid w:val="00052AE5"/>
    <w:rsid w:val="00052C73"/>
    <w:rsid w:val="00052F11"/>
    <w:rsid w:val="00052F48"/>
    <w:rsid w:val="00053451"/>
    <w:rsid w:val="00053578"/>
    <w:rsid w:val="00053D9C"/>
    <w:rsid w:val="0005401D"/>
    <w:rsid w:val="000546B9"/>
    <w:rsid w:val="00054AF2"/>
    <w:rsid w:val="00055047"/>
    <w:rsid w:val="00056041"/>
    <w:rsid w:val="000563B3"/>
    <w:rsid w:val="000564C4"/>
    <w:rsid w:val="000568CE"/>
    <w:rsid w:val="00056F54"/>
    <w:rsid w:val="000576E9"/>
    <w:rsid w:val="000577D2"/>
    <w:rsid w:val="00057A13"/>
    <w:rsid w:val="00057D66"/>
    <w:rsid w:val="00060144"/>
    <w:rsid w:val="00060614"/>
    <w:rsid w:val="00060761"/>
    <w:rsid w:val="000609EC"/>
    <w:rsid w:val="000618FD"/>
    <w:rsid w:val="00061B45"/>
    <w:rsid w:val="00061B4F"/>
    <w:rsid w:val="000626ED"/>
    <w:rsid w:val="00062A04"/>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70803"/>
    <w:rsid w:val="00070B06"/>
    <w:rsid w:val="00070E33"/>
    <w:rsid w:val="000710EB"/>
    <w:rsid w:val="0007228D"/>
    <w:rsid w:val="000723DF"/>
    <w:rsid w:val="00072A77"/>
    <w:rsid w:val="00072BA6"/>
    <w:rsid w:val="000731E9"/>
    <w:rsid w:val="00073576"/>
    <w:rsid w:val="00073772"/>
    <w:rsid w:val="00073B5D"/>
    <w:rsid w:val="00073D5C"/>
    <w:rsid w:val="00074F5A"/>
    <w:rsid w:val="0007527B"/>
    <w:rsid w:val="00075281"/>
    <w:rsid w:val="0007574C"/>
    <w:rsid w:val="00076B68"/>
    <w:rsid w:val="000770FF"/>
    <w:rsid w:val="0007721F"/>
    <w:rsid w:val="00077A37"/>
    <w:rsid w:val="00080116"/>
    <w:rsid w:val="0008011E"/>
    <w:rsid w:val="00080DB7"/>
    <w:rsid w:val="000819DB"/>
    <w:rsid w:val="000819F9"/>
    <w:rsid w:val="00081D6F"/>
    <w:rsid w:val="0008207E"/>
    <w:rsid w:val="00083210"/>
    <w:rsid w:val="000836D5"/>
    <w:rsid w:val="00083B39"/>
    <w:rsid w:val="00083F2F"/>
    <w:rsid w:val="00083FC7"/>
    <w:rsid w:val="000858CD"/>
    <w:rsid w:val="000860A3"/>
    <w:rsid w:val="0008675C"/>
    <w:rsid w:val="00086EA9"/>
    <w:rsid w:val="0008789E"/>
    <w:rsid w:val="00087924"/>
    <w:rsid w:val="00087AB4"/>
    <w:rsid w:val="00090061"/>
    <w:rsid w:val="000902EB"/>
    <w:rsid w:val="000903B7"/>
    <w:rsid w:val="000905B3"/>
    <w:rsid w:val="00090D64"/>
    <w:rsid w:val="00090F85"/>
    <w:rsid w:val="00091135"/>
    <w:rsid w:val="00091475"/>
    <w:rsid w:val="0009150A"/>
    <w:rsid w:val="000915BF"/>
    <w:rsid w:val="00091DD9"/>
    <w:rsid w:val="000925E9"/>
    <w:rsid w:val="00092BD4"/>
    <w:rsid w:val="000937CB"/>
    <w:rsid w:val="00093B9D"/>
    <w:rsid w:val="00094A2E"/>
    <w:rsid w:val="00094A75"/>
    <w:rsid w:val="00094B58"/>
    <w:rsid w:val="0009587B"/>
    <w:rsid w:val="0009591C"/>
    <w:rsid w:val="00095DD2"/>
    <w:rsid w:val="0009604F"/>
    <w:rsid w:val="0009689E"/>
    <w:rsid w:val="00096B1A"/>
    <w:rsid w:val="00096E92"/>
    <w:rsid w:val="0009707F"/>
    <w:rsid w:val="00097449"/>
    <w:rsid w:val="00097727"/>
    <w:rsid w:val="00097C79"/>
    <w:rsid w:val="00097FEB"/>
    <w:rsid w:val="000A0264"/>
    <w:rsid w:val="000A14C3"/>
    <w:rsid w:val="000A1B58"/>
    <w:rsid w:val="000A1B94"/>
    <w:rsid w:val="000A1C46"/>
    <w:rsid w:val="000A26A9"/>
    <w:rsid w:val="000A2F8E"/>
    <w:rsid w:val="000A36FB"/>
    <w:rsid w:val="000A3A52"/>
    <w:rsid w:val="000A3B41"/>
    <w:rsid w:val="000A3C9F"/>
    <w:rsid w:val="000A42DA"/>
    <w:rsid w:val="000A4915"/>
    <w:rsid w:val="000A4B19"/>
    <w:rsid w:val="000A5114"/>
    <w:rsid w:val="000A5846"/>
    <w:rsid w:val="000A5DEC"/>
    <w:rsid w:val="000A5EB2"/>
    <w:rsid w:val="000A62B1"/>
    <w:rsid w:val="000A6819"/>
    <w:rsid w:val="000A6C2E"/>
    <w:rsid w:val="000A6E89"/>
    <w:rsid w:val="000A7017"/>
    <w:rsid w:val="000A71FC"/>
    <w:rsid w:val="000A7272"/>
    <w:rsid w:val="000A72D6"/>
    <w:rsid w:val="000A7DE7"/>
    <w:rsid w:val="000A7FE6"/>
    <w:rsid w:val="000B02CF"/>
    <w:rsid w:val="000B0707"/>
    <w:rsid w:val="000B0902"/>
    <w:rsid w:val="000B092D"/>
    <w:rsid w:val="000B143A"/>
    <w:rsid w:val="000B27D7"/>
    <w:rsid w:val="000B2921"/>
    <w:rsid w:val="000B2D2A"/>
    <w:rsid w:val="000B2E7C"/>
    <w:rsid w:val="000B3672"/>
    <w:rsid w:val="000B4092"/>
    <w:rsid w:val="000B4189"/>
    <w:rsid w:val="000B4873"/>
    <w:rsid w:val="000B49E7"/>
    <w:rsid w:val="000B4F5D"/>
    <w:rsid w:val="000B5257"/>
    <w:rsid w:val="000B5418"/>
    <w:rsid w:val="000B5757"/>
    <w:rsid w:val="000B59FC"/>
    <w:rsid w:val="000B5F4D"/>
    <w:rsid w:val="000B7036"/>
    <w:rsid w:val="000B7080"/>
    <w:rsid w:val="000B7110"/>
    <w:rsid w:val="000C02AE"/>
    <w:rsid w:val="000C03B5"/>
    <w:rsid w:val="000C04AE"/>
    <w:rsid w:val="000C0D1E"/>
    <w:rsid w:val="000C0D32"/>
    <w:rsid w:val="000C1235"/>
    <w:rsid w:val="000C1ACB"/>
    <w:rsid w:val="000C1E06"/>
    <w:rsid w:val="000C2145"/>
    <w:rsid w:val="000C2307"/>
    <w:rsid w:val="000C29FE"/>
    <w:rsid w:val="000C308A"/>
    <w:rsid w:val="000C33B0"/>
    <w:rsid w:val="000C3C4C"/>
    <w:rsid w:val="000C3E9D"/>
    <w:rsid w:val="000C44CE"/>
    <w:rsid w:val="000C4500"/>
    <w:rsid w:val="000C4E8F"/>
    <w:rsid w:val="000C51C7"/>
    <w:rsid w:val="000C51FC"/>
    <w:rsid w:val="000C521E"/>
    <w:rsid w:val="000C526D"/>
    <w:rsid w:val="000C5B74"/>
    <w:rsid w:val="000C5DCD"/>
    <w:rsid w:val="000C60A3"/>
    <w:rsid w:val="000C67D9"/>
    <w:rsid w:val="000C6FD8"/>
    <w:rsid w:val="000C7091"/>
    <w:rsid w:val="000C740D"/>
    <w:rsid w:val="000C7419"/>
    <w:rsid w:val="000C7A4E"/>
    <w:rsid w:val="000D0044"/>
    <w:rsid w:val="000D0DA4"/>
    <w:rsid w:val="000D10CF"/>
    <w:rsid w:val="000D10F9"/>
    <w:rsid w:val="000D25AF"/>
    <w:rsid w:val="000D3452"/>
    <w:rsid w:val="000D3877"/>
    <w:rsid w:val="000D3CA7"/>
    <w:rsid w:val="000D4146"/>
    <w:rsid w:val="000D4275"/>
    <w:rsid w:val="000D46E4"/>
    <w:rsid w:val="000D4703"/>
    <w:rsid w:val="000D4838"/>
    <w:rsid w:val="000D547A"/>
    <w:rsid w:val="000D5689"/>
    <w:rsid w:val="000D58B5"/>
    <w:rsid w:val="000D5E67"/>
    <w:rsid w:val="000D5F5C"/>
    <w:rsid w:val="000D6172"/>
    <w:rsid w:val="000D6794"/>
    <w:rsid w:val="000D6B1F"/>
    <w:rsid w:val="000D6DB1"/>
    <w:rsid w:val="000D78AF"/>
    <w:rsid w:val="000D7C8A"/>
    <w:rsid w:val="000E003B"/>
    <w:rsid w:val="000E09EA"/>
    <w:rsid w:val="000E0B77"/>
    <w:rsid w:val="000E0CC5"/>
    <w:rsid w:val="000E0D70"/>
    <w:rsid w:val="000E102B"/>
    <w:rsid w:val="000E17DA"/>
    <w:rsid w:val="000E19E1"/>
    <w:rsid w:val="000E19F9"/>
    <w:rsid w:val="000E2330"/>
    <w:rsid w:val="000E23AC"/>
    <w:rsid w:val="000E2521"/>
    <w:rsid w:val="000E30D7"/>
    <w:rsid w:val="000E3621"/>
    <w:rsid w:val="000E3C9C"/>
    <w:rsid w:val="000E4642"/>
    <w:rsid w:val="000E4983"/>
    <w:rsid w:val="000E53B0"/>
    <w:rsid w:val="000E57A3"/>
    <w:rsid w:val="000E58EB"/>
    <w:rsid w:val="000E5ACD"/>
    <w:rsid w:val="000E5F5D"/>
    <w:rsid w:val="000E6098"/>
    <w:rsid w:val="000E61B8"/>
    <w:rsid w:val="000E632C"/>
    <w:rsid w:val="000E6838"/>
    <w:rsid w:val="000E6BF0"/>
    <w:rsid w:val="000E7248"/>
    <w:rsid w:val="000E740D"/>
    <w:rsid w:val="000E76CE"/>
    <w:rsid w:val="000F0138"/>
    <w:rsid w:val="000F01F1"/>
    <w:rsid w:val="000F0461"/>
    <w:rsid w:val="000F0E20"/>
    <w:rsid w:val="000F116B"/>
    <w:rsid w:val="000F11EC"/>
    <w:rsid w:val="000F18B3"/>
    <w:rsid w:val="000F1C19"/>
    <w:rsid w:val="000F1E62"/>
    <w:rsid w:val="000F22C3"/>
    <w:rsid w:val="000F2363"/>
    <w:rsid w:val="000F2717"/>
    <w:rsid w:val="000F2DD1"/>
    <w:rsid w:val="000F3046"/>
    <w:rsid w:val="000F3ABB"/>
    <w:rsid w:val="000F3AC2"/>
    <w:rsid w:val="000F3C93"/>
    <w:rsid w:val="000F43FC"/>
    <w:rsid w:val="000F468B"/>
    <w:rsid w:val="000F497A"/>
    <w:rsid w:val="000F52DD"/>
    <w:rsid w:val="000F574E"/>
    <w:rsid w:val="000F5D8F"/>
    <w:rsid w:val="000F63EA"/>
    <w:rsid w:val="000F663F"/>
    <w:rsid w:val="000F6710"/>
    <w:rsid w:val="000F697A"/>
    <w:rsid w:val="000F6C15"/>
    <w:rsid w:val="000F71CE"/>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2560"/>
    <w:rsid w:val="001027C2"/>
    <w:rsid w:val="00102E71"/>
    <w:rsid w:val="0010303F"/>
    <w:rsid w:val="0010326C"/>
    <w:rsid w:val="0010328A"/>
    <w:rsid w:val="00103501"/>
    <w:rsid w:val="001039A6"/>
    <w:rsid w:val="00103A7A"/>
    <w:rsid w:val="00103FF6"/>
    <w:rsid w:val="00104142"/>
    <w:rsid w:val="0010448C"/>
    <w:rsid w:val="001046AB"/>
    <w:rsid w:val="00104984"/>
    <w:rsid w:val="00104AF9"/>
    <w:rsid w:val="00104B98"/>
    <w:rsid w:val="00104BD0"/>
    <w:rsid w:val="001058CC"/>
    <w:rsid w:val="00105C66"/>
    <w:rsid w:val="001069E8"/>
    <w:rsid w:val="00106B9B"/>
    <w:rsid w:val="00106C8B"/>
    <w:rsid w:val="00106EE8"/>
    <w:rsid w:val="00107527"/>
    <w:rsid w:val="00110080"/>
    <w:rsid w:val="00110096"/>
    <w:rsid w:val="00110D49"/>
    <w:rsid w:val="00111641"/>
    <w:rsid w:val="00111CBB"/>
    <w:rsid w:val="001121EB"/>
    <w:rsid w:val="00112518"/>
    <w:rsid w:val="00112639"/>
    <w:rsid w:val="001126B3"/>
    <w:rsid w:val="00112E1F"/>
    <w:rsid w:val="001135B9"/>
    <w:rsid w:val="00113734"/>
    <w:rsid w:val="00113A82"/>
    <w:rsid w:val="00114137"/>
    <w:rsid w:val="0011449F"/>
    <w:rsid w:val="001146B1"/>
    <w:rsid w:val="00114F32"/>
    <w:rsid w:val="00115237"/>
    <w:rsid w:val="00115378"/>
    <w:rsid w:val="00115379"/>
    <w:rsid w:val="00116C4E"/>
    <w:rsid w:val="0011726E"/>
    <w:rsid w:val="00117DD5"/>
    <w:rsid w:val="00120266"/>
    <w:rsid w:val="0012033A"/>
    <w:rsid w:val="001206B8"/>
    <w:rsid w:val="00120DB6"/>
    <w:rsid w:val="00121014"/>
    <w:rsid w:val="00121117"/>
    <w:rsid w:val="0012358E"/>
    <w:rsid w:val="001237C3"/>
    <w:rsid w:val="00124143"/>
    <w:rsid w:val="0012436B"/>
    <w:rsid w:val="0012437C"/>
    <w:rsid w:val="0012468C"/>
    <w:rsid w:val="00124988"/>
    <w:rsid w:val="00124BB5"/>
    <w:rsid w:val="00124C53"/>
    <w:rsid w:val="00125189"/>
    <w:rsid w:val="00125AFD"/>
    <w:rsid w:val="00125D9D"/>
    <w:rsid w:val="001266D9"/>
    <w:rsid w:val="00126AB1"/>
    <w:rsid w:val="00127784"/>
    <w:rsid w:val="001278F1"/>
    <w:rsid w:val="00127940"/>
    <w:rsid w:val="00127CAE"/>
    <w:rsid w:val="00130059"/>
    <w:rsid w:val="0013015A"/>
    <w:rsid w:val="0013061D"/>
    <w:rsid w:val="0013086D"/>
    <w:rsid w:val="001317DE"/>
    <w:rsid w:val="0013239E"/>
    <w:rsid w:val="00132488"/>
    <w:rsid w:val="001326DC"/>
    <w:rsid w:val="00132729"/>
    <w:rsid w:val="00132949"/>
    <w:rsid w:val="00133247"/>
    <w:rsid w:val="0013358E"/>
    <w:rsid w:val="00133949"/>
    <w:rsid w:val="00133BCF"/>
    <w:rsid w:val="001347D5"/>
    <w:rsid w:val="00134D5B"/>
    <w:rsid w:val="00135C0C"/>
    <w:rsid w:val="0013604A"/>
    <w:rsid w:val="00136558"/>
    <w:rsid w:val="001369F2"/>
    <w:rsid w:val="00137178"/>
    <w:rsid w:val="00137233"/>
    <w:rsid w:val="00137AD6"/>
    <w:rsid w:val="00140023"/>
    <w:rsid w:val="001400EA"/>
    <w:rsid w:val="001402EA"/>
    <w:rsid w:val="001403C4"/>
    <w:rsid w:val="0014045A"/>
    <w:rsid w:val="0014046E"/>
    <w:rsid w:val="001405F7"/>
    <w:rsid w:val="00140E47"/>
    <w:rsid w:val="00140EC5"/>
    <w:rsid w:val="00141497"/>
    <w:rsid w:val="001416CE"/>
    <w:rsid w:val="0014197E"/>
    <w:rsid w:val="00141AA7"/>
    <w:rsid w:val="00141C16"/>
    <w:rsid w:val="00142147"/>
    <w:rsid w:val="00142EED"/>
    <w:rsid w:val="00143555"/>
    <w:rsid w:val="00144132"/>
    <w:rsid w:val="001441DA"/>
    <w:rsid w:val="00144328"/>
    <w:rsid w:val="00144461"/>
    <w:rsid w:val="00144756"/>
    <w:rsid w:val="00144AA0"/>
    <w:rsid w:val="00145970"/>
    <w:rsid w:val="00146158"/>
    <w:rsid w:val="00146569"/>
    <w:rsid w:val="00146676"/>
    <w:rsid w:val="001467B8"/>
    <w:rsid w:val="001469B1"/>
    <w:rsid w:val="00146E00"/>
    <w:rsid w:val="00147411"/>
    <w:rsid w:val="00147A5A"/>
    <w:rsid w:val="00147AA8"/>
    <w:rsid w:val="00147E4E"/>
    <w:rsid w:val="0015030E"/>
    <w:rsid w:val="001507BF"/>
    <w:rsid w:val="001509CE"/>
    <w:rsid w:val="00150C14"/>
    <w:rsid w:val="001510ED"/>
    <w:rsid w:val="00151622"/>
    <w:rsid w:val="00151D6E"/>
    <w:rsid w:val="0015204C"/>
    <w:rsid w:val="001520C2"/>
    <w:rsid w:val="00152139"/>
    <w:rsid w:val="0015250D"/>
    <w:rsid w:val="00152E24"/>
    <w:rsid w:val="00152E57"/>
    <w:rsid w:val="00152E58"/>
    <w:rsid w:val="00153C6A"/>
    <w:rsid w:val="00153CC2"/>
    <w:rsid w:val="00153EA7"/>
    <w:rsid w:val="001541DE"/>
    <w:rsid w:val="001546E9"/>
    <w:rsid w:val="00154A81"/>
    <w:rsid w:val="00154F0A"/>
    <w:rsid w:val="00156235"/>
    <w:rsid w:val="00156568"/>
    <w:rsid w:val="001569D3"/>
    <w:rsid w:val="00156CEF"/>
    <w:rsid w:val="001572D9"/>
    <w:rsid w:val="0016065B"/>
    <w:rsid w:val="00160E5F"/>
    <w:rsid w:val="001611C6"/>
    <w:rsid w:val="001611ED"/>
    <w:rsid w:val="00161569"/>
    <w:rsid w:val="0016187C"/>
    <w:rsid w:val="001623C5"/>
    <w:rsid w:val="00163E8D"/>
    <w:rsid w:val="00163F19"/>
    <w:rsid w:val="001640E4"/>
    <w:rsid w:val="001642C0"/>
    <w:rsid w:val="001642E8"/>
    <w:rsid w:val="00164447"/>
    <w:rsid w:val="00164B30"/>
    <w:rsid w:val="00164FB9"/>
    <w:rsid w:val="001651F3"/>
    <w:rsid w:val="0016536F"/>
    <w:rsid w:val="00165CBA"/>
    <w:rsid w:val="00165E01"/>
    <w:rsid w:val="00166908"/>
    <w:rsid w:val="00166A9F"/>
    <w:rsid w:val="0017041E"/>
    <w:rsid w:val="001707D8"/>
    <w:rsid w:val="00170D1D"/>
    <w:rsid w:val="00170ED5"/>
    <w:rsid w:val="00171466"/>
    <w:rsid w:val="0017183E"/>
    <w:rsid w:val="00171B12"/>
    <w:rsid w:val="00172340"/>
    <w:rsid w:val="001723D8"/>
    <w:rsid w:val="001728E3"/>
    <w:rsid w:val="00172B80"/>
    <w:rsid w:val="001732CA"/>
    <w:rsid w:val="00173499"/>
    <w:rsid w:val="00173570"/>
    <w:rsid w:val="00173B13"/>
    <w:rsid w:val="00173EB1"/>
    <w:rsid w:val="00174ED3"/>
    <w:rsid w:val="001755E6"/>
    <w:rsid w:val="001760FE"/>
    <w:rsid w:val="0017620B"/>
    <w:rsid w:val="001765F6"/>
    <w:rsid w:val="001778A5"/>
    <w:rsid w:val="00177CA5"/>
    <w:rsid w:val="001804C1"/>
    <w:rsid w:val="0018050F"/>
    <w:rsid w:val="0018093C"/>
    <w:rsid w:val="00180ABE"/>
    <w:rsid w:val="00180EEB"/>
    <w:rsid w:val="00180EF1"/>
    <w:rsid w:val="0018292D"/>
    <w:rsid w:val="00182DA0"/>
    <w:rsid w:val="0018314B"/>
    <w:rsid w:val="00183217"/>
    <w:rsid w:val="0018367C"/>
    <w:rsid w:val="001838D2"/>
    <w:rsid w:val="00184097"/>
    <w:rsid w:val="00184C38"/>
    <w:rsid w:val="0018581D"/>
    <w:rsid w:val="001859C9"/>
    <w:rsid w:val="00185A31"/>
    <w:rsid w:val="00185B57"/>
    <w:rsid w:val="00185EBC"/>
    <w:rsid w:val="001866E3"/>
    <w:rsid w:val="00186B7A"/>
    <w:rsid w:val="00186BAC"/>
    <w:rsid w:val="00186DCE"/>
    <w:rsid w:val="00187CC8"/>
    <w:rsid w:val="00187E3D"/>
    <w:rsid w:val="001901D7"/>
    <w:rsid w:val="00190897"/>
    <w:rsid w:val="00190924"/>
    <w:rsid w:val="00190A61"/>
    <w:rsid w:val="00191369"/>
    <w:rsid w:val="00191697"/>
    <w:rsid w:val="001917F3"/>
    <w:rsid w:val="001919FC"/>
    <w:rsid w:val="00191AFB"/>
    <w:rsid w:val="00191B92"/>
    <w:rsid w:val="00191E91"/>
    <w:rsid w:val="00193086"/>
    <w:rsid w:val="00193651"/>
    <w:rsid w:val="00193FB5"/>
    <w:rsid w:val="00194889"/>
    <w:rsid w:val="001948DC"/>
    <w:rsid w:val="00194C95"/>
    <w:rsid w:val="00194D02"/>
    <w:rsid w:val="00194F84"/>
    <w:rsid w:val="00195AC9"/>
    <w:rsid w:val="00195CAB"/>
    <w:rsid w:val="00196091"/>
    <w:rsid w:val="0019760B"/>
    <w:rsid w:val="001978C7"/>
    <w:rsid w:val="00197928"/>
    <w:rsid w:val="00197BB3"/>
    <w:rsid w:val="00197E0B"/>
    <w:rsid w:val="001A01F2"/>
    <w:rsid w:val="001A03F8"/>
    <w:rsid w:val="001A0BF1"/>
    <w:rsid w:val="001A16BD"/>
    <w:rsid w:val="001A1832"/>
    <w:rsid w:val="001A1B5B"/>
    <w:rsid w:val="001A2299"/>
    <w:rsid w:val="001A23BB"/>
    <w:rsid w:val="001A256A"/>
    <w:rsid w:val="001A28D3"/>
    <w:rsid w:val="001A30DD"/>
    <w:rsid w:val="001A35A5"/>
    <w:rsid w:val="001A4E96"/>
    <w:rsid w:val="001A5674"/>
    <w:rsid w:val="001A6083"/>
    <w:rsid w:val="001A6355"/>
    <w:rsid w:val="001A63AC"/>
    <w:rsid w:val="001A6CA0"/>
    <w:rsid w:val="001A748F"/>
    <w:rsid w:val="001A7758"/>
    <w:rsid w:val="001A779C"/>
    <w:rsid w:val="001A7C42"/>
    <w:rsid w:val="001A7C64"/>
    <w:rsid w:val="001B01CF"/>
    <w:rsid w:val="001B0310"/>
    <w:rsid w:val="001B05C5"/>
    <w:rsid w:val="001B0F83"/>
    <w:rsid w:val="001B1503"/>
    <w:rsid w:val="001B17AB"/>
    <w:rsid w:val="001B1F5D"/>
    <w:rsid w:val="001B25D2"/>
    <w:rsid w:val="001B2A0A"/>
    <w:rsid w:val="001B2C53"/>
    <w:rsid w:val="001B32C1"/>
    <w:rsid w:val="001B32E3"/>
    <w:rsid w:val="001B3DC4"/>
    <w:rsid w:val="001B4065"/>
    <w:rsid w:val="001B444B"/>
    <w:rsid w:val="001B4500"/>
    <w:rsid w:val="001B4512"/>
    <w:rsid w:val="001B4E7E"/>
    <w:rsid w:val="001B50EF"/>
    <w:rsid w:val="001B56B1"/>
    <w:rsid w:val="001B5872"/>
    <w:rsid w:val="001B5BDC"/>
    <w:rsid w:val="001B6D46"/>
    <w:rsid w:val="001B73D0"/>
    <w:rsid w:val="001B7630"/>
    <w:rsid w:val="001B7FA5"/>
    <w:rsid w:val="001C000C"/>
    <w:rsid w:val="001C027C"/>
    <w:rsid w:val="001C037C"/>
    <w:rsid w:val="001C04A9"/>
    <w:rsid w:val="001C116E"/>
    <w:rsid w:val="001C1867"/>
    <w:rsid w:val="001C1940"/>
    <w:rsid w:val="001C1A33"/>
    <w:rsid w:val="001C1BD8"/>
    <w:rsid w:val="001C24E0"/>
    <w:rsid w:val="001C2615"/>
    <w:rsid w:val="001C2958"/>
    <w:rsid w:val="001C3036"/>
    <w:rsid w:val="001C4A28"/>
    <w:rsid w:val="001C4CBA"/>
    <w:rsid w:val="001C4F6D"/>
    <w:rsid w:val="001C52D0"/>
    <w:rsid w:val="001C5386"/>
    <w:rsid w:val="001C5684"/>
    <w:rsid w:val="001C5C67"/>
    <w:rsid w:val="001C5F61"/>
    <w:rsid w:val="001C6BA9"/>
    <w:rsid w:val="001C6BDD"/>
    <w:rsid w:val="001C7208"/>
    <w:rsid w:val="001C74BB"/>
    <w:rsid w:val="001C78EC"/>
    <w:rsid w:val="001D025B"/>
    <w:rsid w:val="001D02AD"/>
    <w:rsid w:val="001D039A"/>
    <w:rsid w:val="001D0C5A"/>
    <w:rsid w:val="001D16F1"/>
    <w:rsid w:val="001D1824"/>
    <w:rsid w:val="001D1A28"/>
    <w:rsid w:val="001D246C"/>
    <w:rsid w:val="001D24DC"/>
    <w:rsid w:val="001D24DD"/>
    <w:rsid w:val="001D2653"/>
    <w:rsid w:val="001D29A2"/>
    <w:rsid w:val="001D2BB4"/>
    <w:rsid w:val="001D2BE6"/>
    <w:rsid w:val="001D2EB4"/>
    <w:rsid w:val="001D3046"/>
    <w:rsid w:val="001D31F2"/>
    <w:rsid w:val="001D3334"/>
    <w:rsid w:val="001D35AB"/>
    <w:rsid w:val="001D365A"/>
    <w:rsid w:val="001D379E"/>
    <w:rsid w:val="001D3A3A"/>
    <w:rsid w:val="001D40FF"/>
    <w:rsid w:val="001D452F"/>
    <w:rsid w:val="001D46B1"/>
    <w:rsid w:val="001D55DD"/>
    <w:rsid w:val="001D5F39"/>
    <w:rsid w:val="001D717C"/>
    <w:rsid w:val="001D77F3"/>
    <w:rsid w:val="001E02CC"/>
    <w:rsid w:val="001E03F6"/>
    <w:rsid w:val="001E0672"/>
    <w:rsid w:val="001E1451"/>
    <w:rsid w:val="001E1459"/>
    <w:rsid w:val="001E187E"/>
    <w:rsid w:val="001E1B13"/>
    <w:rsid w:val="001E1B22"/>
    <w:rsid w:val="001E1EB9"/>
    <w:rsid w:val="001E2212"/>
    <w:rsid w:val="001E2437"/>
    <w:rsid w:val="001E28C6"/>
    <w:rsid w:val="001E2AB1"/>
    <w:rsid w:val="001E2ACB"/>
    <w:rsid w:val="001E31FA"/>
    <w:rsid w:val="001E31FC"/>
    <w:rsid w:val="001E3949"/>
    <w:rsid w:val="001E3CFE"/>
    <w:rsid w:val="001E3FD6"/>
    <w:rsid w:val="001E42FF"/>
    <w:rsid w:val="001E4457"/>
    <w:rsid w:val="001E4678"/>
    <w:rsid w:val="001E476F"/>
    <w:rsid w:val="001E48FD"/>
    <w:rsid w:val="001E4AED"/>
    <w:rsid w:val="001E4D0E"/>
    <w:rsid w:val="001E548A"/>
    <w:rsid w:val="001E5DDC"/>
    <w:rsid w:val="001E63F5"/>
    <w:rsid w:val="001E6439"/>
    <w:rsid w:val="001E64E0"/>
    <w:rsid w:val="001E6A43"/>
    <w:rsid w:val="001E71CD"/>
    <w:rsid w:val="001E76D3"/>
    <w:rsid w:val="001F0102"/>
    <w:rsid w:val="001F05DA"/>
    <w:rsid w:val="001F06F3"/>
    <w:rsid w:val="001F07B0"/>
    <w:rsid w:val="001F0F96"/>
    <w:rsid w:val="001F22C7"/>
    <w:rsid w:val="001F2B37"/>
    <w:rsid w:val="001F39B1"/>
    <w:rsid w:val="001F3B8E"/>
    <w:rsid w:val="001F3BEC"/>
    <w:rsid w:val="001F3C30"/>
    <w:rsid w:val="001F4090"/>
    <w:rsid w:val="001F46FC"/>
    <w:rsid w:val="001F4AFB"/>
    <w:rsid w:val="001F5069"/>
    <w:rsid w:val="001F55EB"/>
    <w:rsid w:val="001F5664"/>
    <w:rsid w:val="001F62A2"/>
    <w:rsid w:val="001F6B83"/>
    <w:rsid w:val="001F7009"/>
    <w:rsid w:val="001F70FC"/>
    <w:rsid w:val="001F71A5"/>
    <w:rsid w:val="001F795A"/>
    <w:rsid w:val="001F7BCB"/>
    <w:rsid w:val="00200CB5"/>
    <w:rsid w:val="002012C3"/>
    <w:rsid w:val="00201B84"/>
    <w:rsid w:val="0020206E"/>
    <w:rsid w:val="00203A90"/>
    <w:rsid w:val="002046E7"/>
    <w:rsid w:val="002068A9"/>
    <w:rsid w:val="00207D8D"/>
    <w:rsid w:val="002102F1"/>
    <w:rsid w:val="002112E4"/>
    <w:rsid w:val="00211999"/>
    <w:rsid w:val="00211F46"/>
    <w:rsid w:val="0021206A"/>
    <w:rsid w:val="00212A00"/>
    <w:rsid w:val="00212FAA"/>
    <w:rsid w:val="00213035"/>
    <w:rsid w:val="002132C3"/>
    <w:rsid w:val="00213473"/>
    <w:rsid w:val="00213E25"/>
    <w:rsid w:val="0021429A"/>
    <w:rsid w:val="0021439C"/>
    <w:rsid w:val="002144F7"/>
    <w:rsid w:val="00214D42"/>
    <w:rsid w:val="00214E64"/>
    <w:rsid w:val="00215392"/>
    <w:rsid w:val="002154E3"/>
    <w:rsid w:val="00215966"/>
    <w:rsid w:val="00215AF4"/>
    <w:rsid w:val="0021611C"/>
    <w:rsid w:val="002162D5"/>
    <w:rsid w:val="002163AC"/>
    <w:rsid w:val="0021650B"/>
    <w:rsid w:val="00216556"/>
    <w:rsid w:val="0021681F"/>
    <w:rsid w:val="00216D41"/>
    <w:rsid w:val="00216E54"/>
    <w:rsid w:val="00217432"/>
    <w:rsid w:val="002176A0"/>
    <w:rsid w:val="0021782A"/>
    <w:rsid w:val="00221510"/>
    <w:rsid w:val="00221EF8"/>
    <w:rsid w:val="00221FF8"/>
    <w:rsid w:val="002220DE"/>
    <w:rsid w:val="0022381A"/>
    <w:rsid w:val="00223C90"/>
    <w:rsid w:val="002244AD"/>
    <w:rsid w:val="00224953"/>
    <w:rsid w:val="00224B59"/>
    <w:rsid w:val="00224C4F"/>
    <w:rsid w:val="00224D0D"/>
    <w:rsid w:val="00224DE1"/>
    <w:rsid w:val="00224FE8"/>
    <w:rsid w:val="002250AD"/>
    <w:rsid w:val="00225425"/>
    <w:rsid w:val="00225945"/>
    <w:rsid w:val="002260FC"/>
    <w:rsid w:val="00226621"/>
    <w:rsid w:val="0022673A"/>
    <w:rsid w:val="00226BC2"/>
    <w:rsid w:val="00227D5E"/>
    <w:rsid w:val="00230383"/>
    <w:rsid w:val="00230764"/>
    <w:rsid w:val="00230DDD"/>
    <w:rsid w:val="00230EE7"/>
    <w:rsid w:val="00230F13"/>
    <w:rsid w:val="002310A9"/>
    <w:rsid w:val="00231ACE"/>
    <w:rsid w:val="00232E98"/>
    <w:rsid w:val="00233A82"/>
    <w:rsid w:val="00234620"/>
    <w:rsid w:val="00234970"/>
    <w:rsid w:val="00234BAE"/>
    <w:rsid w:val="00234DA5"/>
    <w:rsid w:val="002356E8"/>
    <w:rsid w:val="00235BF5"/>
    <w:rsid w:val="00235C35"/>
    <w:rsid w:val="00235FD3"/>
    <w:rsid w:val="0023622D"/>
    <w:rsid w:val="0023636C"/>
    <w:rsid w:val="00236AEE"/>
    <w:rsid w:val="00236F05"/>
    <w:rsid w:val="002375A4"/>
    <w:rsid w:val="00237B0D"/>
    <w:rsid w:val="00240571"/>
    <w:rsid w:val="00240E53"/>
    <w:rsid w:val="0024175D"/>
    <w:rsid w:val="00241783"/>
    <w:rsid w:val="00241BB6"/>
    <w:rsid w:val="00241C3C"/>
    <w:rsid w:val="00241F37"/>
    <w:rsid w:val="00241FF7"/>
    <w:rsid w:val="0024341C"/>
    <w:rsid w:val="00243A96"/>
    <w:rsid w:val="00243BE0"/>
    <w:rsid w:val="00243C1C"/>
    <w:rsid w:val="002443DA"/>
    <w:rsid w:val="00244501"/>
    <w:rsid w:val="002445A8"/>
    <w:rsid w:val="00245DA3"/>
    <w:rsid w:val="00245F08"/>
    <w:rsid w:val="00246440"/>
    <w:rsid w:val="00246BCB"/>
    <w:rsid w:val="002470BC"/>
    <w:rsid w:val="00247316"/>
    <w:rsid w:val="00247446"/>
    <w:rsid w:val="00247922"/>
    <w:rsid w:val="00247D0B"/>
    <w:rsid w:val="002500F3"/>
    <w:rsid w:val="00250369"/>
    <w:rsid w:val="0025059B"/>
    <w:rsid w:val="002518A2"/>
    <w:rsid w:val="00252A8F"/>
    <w:rsid w:val="0025304E"/>
    <w:rsid w:val="00253AA4"/>
    <w:rsid w:val="002543E0"/>
    <w:rsid w:val="00254B9D"/>
    <w:rsid w:val="00255312"/>
    <w:rsid w:val="0025574B"/>
    <w:rsid w:val="002558CE"/>
    <w:rsid w:val="0025599F"/>
    <w:rsid w:val="00256032"/>
    <w:rsid w:val="00256442"/>
    <w:rsid w:val="00256734"/>
    <w:rsid w:val="00256837"/>
    <w:rsid w:val="00256A8D"/>
    <w:rsid w:val="00256AD6"/>
    <w:rsid w:val="00256FDA"/>
    <w:rsid w:val="00256FF6"/>
    <w:rsid w:val="0025788E"/>
    <w:rsid w:val="00257B82"/>
    <w:rsid w:val="00257E9E"/>
    <w:rsid w:val="00260D95"/>
    <w:rsid w:val="00260DAD"/>
    <w:rsid w:val="00260EB5"/>
    <w:rsid w:val="00260EFF"/>
    <w:rsid w:val="002612C9"/>
    <w:rsid w:val="0026131E"/>
    <w:rsid w:val="00261639"/>
    <w:rsid w:val="00262460"/>
    <w:rsid w:val="00262EEA"/>
    <w:rsid w:val="00263463"/>
    <w:rsid w:val="0026347D"/>
    <w:rsid w:val="00263651"/>
    <w:rsid w:val="002638BE"/>
    <w:rsid w:val="00263AB0"/>
    <w:rsid w:val="00263F6B"/>
    <w:rsid w:val="0026446C"/>
    <w:rsid w:val="00264F25"/>
    <w:rsid w:val="00265E61"/>
    <w:rsid w:val="00265EAA"/>
    <w:rsid w:val="002662CB"/>
    <w:rsid w:val="00266563"/>
    <w:rsid w:val="00266780"/>
    <w:rsid w:val="0026720F"/>
    <w:rsid w:val="002674BF"/>
    <w:rsid w:val="002674DC"/>
    <w:rsid w:val="002674FF"/>
    <w:rsid w:val="00267AC3"/>
    <w:rsid w:val="00270441"/>
    <w:rsid w:val="002708E3"/>
    <w:rsid w:val="0027094D"/>
    <w:rsid w:val="00270E7E"/>
    <w:rsid w:val="002714FE"/>
    <w:rsid w:val="00271502"/>
    <w:rsid w:val="00271BB9"/>
    <w:rsid w:val="0027234A"/>
    <w:rsid w:val="002727BD"/>
    <w:rsid w:val="00272DAB"/>
    <w:rsid w:val="00272E96"/>
    <w:rsid w:val="0027353C"/>
    <w:rsid w:val="002739ED"/>
    <w:rsid w:val="00273AA5"/>
    <w:rsid w:val="002746B4"/>
    <w:rsid w:val="00274DF0"/>
    <w:rsid w:val="002750C4"/>
    <w:rsid w:val="00275108"/>
    <w:rsid w:val="00275373"/>
    <w:rsid w:val="00275887"/>
    <w:rsid w:val="00275BF0"/>
    <w:rsid w:val="00275DCA"/>
    <w:rsid w:val="00275F63"/>
    <w:rsid w:val="002768BF"/>
    <w:rsid w:val="0028076C"/>
    <w:rsid w:val="0028087A"/>
    <w:rsid w:val="002810E9"/>
    <w:rsid w:val="002820AC"/>
    <w:rsid w:val="002827EA"/>
    <w:rsid w:val="00282944"/>
    <w:rsid w:val="00282ECC"/>
    <w:rsid w:val="002833C2"/>
    <w:rsid w:val="00283818"/>
    <w:rsid w:val="00283A03"/>
    <w:rsid w:val="00283BB1"/>
    <w:rsid w:val="002843FE"/>
    <w:rsid w:val="002849B1"/>
    <w:rsid w:val="002849E2"/>
    <w:rsid w:val="00284F0D"/>
    <w:rsid w:val="0028543D"/>
    <w:rsid w:val="00285787"/>
    <w:rsid w:val="00286280"/>
    <w:rsid w:val="00286833"/>
    <w:rsid w:val="00286BFA"/>
    <w:rsid w:val="00286D9F"/>
    <w:rsid w:val="00286E63"/>
    <w:rsid w:val="00286FF3"/>
    <w:rsid w:val="002870D9"/>
    <w:rsid w:val="002874A8"/>
    <w:rsid w:val="002901AD"/>
    <w:rsid w:val="0029050B"/>
    <w:rsid w:val="00290B56"/>
    <w:rsid w:val="00291174"/>
    <w:rsid w:val="00291549"/>
    <w:rsid w:val="00291782"/>
    <w:rsid w:val="002930B6"/>
    <w:rsid w:val="00293CF5"/>
    <w:rsid w:val="00294181"/>
    <w:rsid w:val="00294328"/>
    <w:rsid w:val="002945DC"/>
    <w:rsid w:val="00294797"/>
    <w:rsid w:val="002947E4"/>
    <w:rsid w:val="002949BE"/>
    <w:rsid w:val="00295496"/>
    <w:rsid w:val="002959F3"/>
    <w:rsid w:val="00295BF8"/>
    <w:rsid w:val="002970D3"/>
    <w:rsid w:val="00297185"/>
    <w:rsid w:val="002973C3"/>
    <w:rsid w:val="00297440"/>
    <w:rsid w:val="002974D1"/>
    <w:rsid w:val="002979F6"/>
    <w:rsid w:val="002A054C"/>
    <w:rsid w:val="002A0630"/>
    <w:rsid w:val="002A0759"/>
    <w:rsid w:val="002A0806"/>
    <w:rsid w:val="002A0A57"/>
    <w:rsid w:val="002A1FFC"/>
    <w:rsid w:val="002A22FB"/>
    <w:rsid w:val="002A29AB"/>
    <w:rsid w:val="002A2A09"/>
    <w:rsid w:val="002A2AD4"/>
    <w:rsid w:val="002A320E"/>
    <w:rsid w:val="002A3454"/>
    <w:rsid w:val="002A3C74"/>
    <w:rsid w:val="002A3FA4"/>
    <w:rsid w:val="002A420E"/>
    <w:rsid w:val="002A45C2"/>
    <w:rsid w:val="002A45F9"/>
    <w:rsid w:val="002A499C"/>
    <w:rsid w:val="002A54A3"/>
    <w:rsid w:val="002A6094"/>
    <w:rsid w:val="002A6A60"/>
    <w:rsid w:val="002A7149"/>
    <w:rsid w:val="002A7252"/>
    <w:rsid w:val="002A7518"/>
    <w:rsid w:val="002A76D7"/>
    <w:rsid w:val="002A7754"/>
    <w:rsid w:val="002A7B02"/>
    <w:rsid w:val="002A7FEA"/>
    <w:rsid w:val="002B0376"/>
    <w:rsid w:val="002B05B3"/>
    <w:rsid w:val="002B0C4D"/>
    <w:rsid w:val="002B11F9"/>
    <w:rsid w:val="002B12AD"/>
    <w:rsid w:val="002B14ED"/>
    <w:rsid w:val="002B1C13"/>
    <w:rsid w:val="002B274C"/>
    <w:rsid w:val="002B3131"/>
    <w:rsid w:val="002B3164"/>
    <w:rsid w:val="002B31A3"/>
    <w:rsid w:val="002B32DE"/>
    <w:rsid w:val="002B4A5A"/>
    <w:rsid w:val="002B4D92"/>
    <w:rsid w:val="002B4EF2"/>
    <w:rsid w:val="002B5616"/>
    <w:rsid w:val="002B561F"/>
    <w:rsid w:val="002B578B"/>
    <w:rsid w:val="002B6097"/>
    <w:rsid w:val="002B61C0"/>
    <w:rsid w:val="002B6510"/>
    <w:rsid w:val="002B65AE"/>
    <w:rsid w:val="002B65E9"/>
    <w:rsid w:val="002B6773"/>
    <w:rsid w:val="002B6F2C"/>
    <w:rsid w:val="002B6F5D"/>
    <w:rsid w:val="002B740E"/>
    <w:rsid w:val="002C001F"/>
    <w:rsid w:val="002C0A57"/>
    <w:rsid w:val="002C19C6"/>
    <w:rsid w:val="002C1AFD"/>
    <w:rsid w:val="002C258C"/>
    <w:rsid w:val="002C2719"/>
    <w:rsid w:val="002C2CFD"/>
    <w:rsid w:val="002C2D95"/>
    <w:rsid w:val="002C3161"/>
    <w:rsid w:val="002C3255"/>
    <w:rsid w:val="002C3438"/>
    <w:rsid w:val="002C3879"/>
    <w:rsid w:val="002C3D7E"/>
    <w:rsid w:val="002C3F65"/>
    <w:rsid w:val="002C4ACC"/>
    <w:rsid w:val="002C4C46"/>
    <w:rsid w:val="002C5C6B"/>
    <w:rsid w:val="002C6974"/>
    <w:rsid w:val="002C6BDC"/>
    <w:rsid w:val="002C6F34"/>
    <w:rsid w:val="002C6F9E"/>
    <w:rsid w:val="002C70B9"/>
    <w:rsid w:val="002C72E3"/>
    <w:rsid w:val="002C7CB5"/>
    <w:rsid w:val="002D103F"/>
    <w:rsid w:val="002D184A"/>
    <w:rsid w:val="002D1A18"/>
    <w:rsid w:val="002D1D37"/>
    <w:rsid w:val="002D2601"/>
    <w:rsid w:val="002D2745"/>
    <w:rsid w:val="002D2955"/>
    <w:rsid w:val="002D3932"/>
    <w:rsid w:val="002D3DA1"/>
    <w:rsid w:val="002D3F0A"/>
    <w:rsid w:val="002D43AC"/>
    <w:rsid w:val="002D44B7"/>
    <w:rsid w:val="002D4B97"/>
    <w:rsid w:val="002D4CE6"/>
    <w:rsid w:val="002D53DD"/>
    <w:rsid w:val="002D5646"/>
    <w:rsid w:val="002D5A24"/>
    <w:rsid w:val="002D60F9"/>
    <w:rsid w:val="002D6444"/>
    <w:rsid w:val="002D70EE"/>
    <w:rsid w:val="002D7123"/>
    <w:rsid w:val="002D7789"/>
    <w:rsid w:val="002D79E0"/>
    <w:rsid w:val="002D7A41"/>
    <w:rsid w:val="002E03F2"/>
    <w:rsid w:val="002E0F8A"/>
    <w:rsid w:val="002E2DC7"/>
    <w:rsid w:val="002E38F4"/>
    <w:rsid w:val="002E3B97"/>
    <w:rsid w:val="002E3D40"/>
    <w:rsid w:val="002E402F"/>
    <w:rsid w:val="002E5675"/>
    <w:rsid w:val="002E5C02"/>
    <w:rsid w:val="002E72C7"/>
    <w:rsid w:val="002E7595"/>
    <w:rsid w:val="002E7783"/>
    <w:rsid w:val="002E78C8"/>
    <w:rsid w:val="002E7D0A"/>
    <w:rsid w:val="002E7DC4"/>
    <w:rsid w:val="002E7F36"/>
    <w:rsid w:val="002F032F"/>
    <w:rsid w:val="002F0C65"/>
    <w:rsid w:val="002F197C"/>
    <w:rsid w:val="002F1CAA"/>
    <w:rsid w:val="002F2B4B"/>
    <w:rsid w:val="002F317E"/>
    <w:rsid w:val="002F34D5"/>
    <w:rsid w:val="002F3807"/>
    <w:rsid w:val="002F3A82"/>
    <w:rsid w:val="002F40E0"/>
    <w:rsid w:val="002F434D"/>
    <w:rsid w:val="002F4B24"/>
    <w:rsid w:val="002F4BA5"/>
    <w:rsid w:val="002F4D56"/>
    <w:rsid w:val="002F52C3"/>
    <w:rsid w:val="002F53B4"/>
    <w:rsid w:val="002F54BF"/>
    <w:rsid w:val="002F56AA"/>
    <w:rsid w:val="002F5D02"/>
    <w:rsid w:val="002F5E83"/>
    <w:rsid w:val="002F60B0"/>
    <w:rsid w:val="002F60F7"/>
    <w:rsid w:val="002F7280"/>
    <w:rsid w:val="002F7ACE"/>
    <w:rsid w:val="002F7D91"/>
    <w:rsid w:val="003000A9"/>
    <w:rsid w:val="00300124"/>
    <w:rsid w:val="00300BA9"/>
    <w:rsid w:val="00301519"/>
    <w:rsid w:val="0030159A"/>
    <w:rsid w:val="003016B9"/>
    <w:rsid w:val="00301A42"/>
    <w:rsid w:val="00302178"/>
    <w:rsid w:val="00302815"/>
    <w:rsid w:val="00302F5B"/>
    <w:rsid w:val="003038CE"/>
    <w:rsid w:val="00303967"/>
    <w:rsid w:val="00303C47"/>
    <w:rsid w:val="00303E0A"/>
    <w:rsid w:val="003043E7"/>
    <w:rsid w:val="003045A6"/>
    <w:rsid w:val="00304640"/>
    <w:rsid w:val="003053FB"/>
    <w:rsid w:val="00305653"/>
    <w:rsid w:val="003063FF"/>
    <w:rsid w:val="003067E1"/>
    <w:rsid w:val="003068B4"/>
    <w:rsid w:val="00306C33"/>
    <w:rsid w:val="0031160D"/>
    <w:rsid w:val="00311F12"/>
    <w:rsid w:val="00311F4A"/>
    <w:rsid w:val="00312A6E"/>
    <w:rsid w:val="00312DB7"/>
    <w:rsid w:val="003131C5"/>
    <w:rsid w:val="00313797"/>
    <w:rsid w:val="00313AB6"/>
    <w:rsid w:val="00313F45"/>
    <w:rsid w:val="003140E1"/>
    <w:rsid w:val="00314765"/>
    <w:rsid w:val="003149D9"/>
    <w:rsid w:val="00314ACB"/>
    <w:rsid w:val="00314F35"/>
    <w:rsid w:val="00314FD6"/>
    <w:rsid w:val="00315E23"/>
    <w:rsid w:val="00316230"/>
    <w:rsid w:val="00316754"/>
    <w:rsid w:val="00316E6E"/>
    <w:rsid w:val="0031717F"/>
    <w:rsid w:val="0031748A"/>
    <w:rsid w:val="00317CCE"/>
    <w:rsid w:val="00317D06"/>
    <w:rsid w:val="00320707"/>
    <w:rsid w:val="00320810"/>
    <w:rsid w:val="00320E74"/>
    <w:rsid w:val="00321CB3"/>
    <w:rsid w:val="00322050"/>
    <w:rsid w:val="003223AA"/>
    <w:rsid w:val="0032244D"/>
    <w:rsid w:val="003225A7"/>
    <w:rsid w:val="00322B03"/>
    <w:rsid w:val="00322B1D"/>
    <w:rsid w:val="00322CF5"/>
    <w:rsid w:val="00322E33"/>
    <w:rsid w:val="003231DD"/>
    <w:rsid w:val="003234E8"/>
    <w:rsid w:val="00323AF9"/>
    <w:rsid w:val="00323B50"/>
    <w:rsid w:val="00323D8A"/>
    <w:rsid w:val="00324459"/>
    <w:rsid w:val="003246E1"/>
    <w:rsid w:val="00324743"/>
    <w:rsid w:val="00324D48"/>
    <w:rsid w:val="00325291"/>
    <w:rsid w:val="00325324"/>
    <w:rsid w:val="00325E01"/>
    <w:rsid w:val="003264B9"/>
    <w:rsid w:val="00326A12"/>
    <w:rsid w:val="00326E43"/>
    <w:rsid w:val="00326ED7"/>
    <w:rsid w:val="0032705C"/>
    <w:rsid w:val="00327AD2"/>
    <w:rsid w:val="00327B24"/>
    <w:rsid w:val="00327C31"/>
    <w:rsid w:val="0033029D"/>
    <w:rsid w:val="003303D8"/>
    <w:rsid w:val="00330F81"/>
    <w:rsid w:val="0033137C"/>
    <w:rsid w:val="00331620"/>
    <w:rsid w:val="00331759"/>
    <w:rsid w:val="00331848"/>
    <w:rsid w:val="0033194B"/>
    <w:rsid w:val="003319F6"/>
    <w:rsid w:val="00331C0D"/>
    <w:rsid w:val="00332071"/>
    <w:rsid w:val="00332C4B"/>
    <w:rsid w:val="00332FA3"/>
    <w:rsid w:val="00333408"/>
    <w:rsid w:val="00334359"/>
    <w:rsid w:val="003347D5"/>
    <w:rsid w:val="00334A3A"/>
    <w:rsid w:val="00334B24"/>
    <w:rsid w:val="003358CB"/>
    <w:rsid w:val="003359A0"/>
    <w:rsid w:val="00335A6F"/>
    <w:rsid w:val="003367D7"/>
    <w:rsid w:val="00336C16"/>
    <w:rsid w:val="00337816"/>
    <w:rsid w:val="00337AF2"/>
    <w:rsid w:val="00340344"/>
    <w:rsid w:val="00340B9B"/>
    <w:rsid w:val="00340E59"/>
    <w:rsid w:val="00341165"/>
    <w:rsid w:val="00341AF1"/>
    <w:rsid w:val="0034285D"/>
    <w:rsid w:val="00342DE9"/>
    <w:rsid w:val="003431BB"/>
    <w:rsid w:val="003434C3"/>
    <w:rsid w:val="00343514"/>
    <w:rsid w:val="0034354A"/>
    <w:rsid w:val="00343ACB"/>
    <w:rsid w:val="00344093"/>
    <w:rsid w:val="003464A4"/>
    <w:rsid w:val="00346FF2"/>
    <w:rsid w:val="00347413"/>
    <w:rsid w:val="00347E7D"/>
    <w:rsid w:val="00350560"/>
    <w:rsid w:val="00350E2C"/>
    <w:rsid w:val="003513AB"/>
    <w:rsid w:val="00351731"/>
    <w:rsid w:val="00351802"/>
    <w:rsid w:val="00351D49"/>
    <w:rsid w:val="003521D4"/>
    <w:rsid w:val="0035252C"/>
    <w:rsid w:val="00352E5E"/>
    <w:rsid w:val="00353159"/>
    <w:rsid w:val="00353410"/>
    <w:rsid w:val="00353792"/>
    <w:rsid w:val="003539CB"/>
    <w:rsid w:val="00354208"/>
    <w:rsid w:val="00354855"/>
    <w:rsid w:val="003549B9"/>
    <w:rsid w:val="003553EE"/>
    <w:rsid w:val="0035579C"/>
    <w:rsid w:val="00355BC0"/>
    <w:rsid w:val="00356940"/>
    <w:rsid w:val="00356C7A"/>
    <w:rsid w:val="00357275"/>
    <w:rsid w:val="0035736D"/>
    <w:rsid w:val="003579C5"/>
    <w:rsid w:val="00357C1E"/>
    <w:rsid w:val="00357E66"/>
    <w:rsid w:val="00360174"/>
    <w:rsid w:val="00360188"/>
    <w:rsid w:val="0036044B"/>
    <w:rsid w:val="003605E4"/>
    <w:rsid w:val="00360778"/>
    <w:rsid w:val="00360988"/>
    <w:rsid w:val="00360C67"/>
    <w:rsid w:val="00360D61"/>
    <w:rsid w:val="00361114"/>
    <w:rsid w:val="003611FF"/>
    <w:rsid w:val="003614F6"/>
    <w:rsid w:val="00361887"/>
    <w:rsid w:val="00361BB4"/>
    <w:rsid w:val="00362816"/>
    <w:rsid w:val="003628DF"/>
    <w:rsid w:val="00362C3E"/>
    <w:rsid w:val="0036327F"/>
    <w:rsid w:val="003632F6"/>
    <w:rsid w:val="003635DB"/>
    <w:rsid w:val="003636F4"/>
    <w:rsid w:val="003638FF"/>
    <w:rsid w:val="00364072"/>
    <w:rsid w:val="0036437F"/>
    <w:rsid w:val="0036479A"/>
    <w:rsid w:val="00364917"/>
    <w:rsid w:val="00364F43"/>
    <w:rsid w:val="003652CB"/>
    <w:rsid w:val="00365E51"/>
    <w:rsid w:val="00366412"/>
    <w:rsid w:val="00366A17"/>
    <w:rsid w:val="00367807"/>
    <w:rsid w:val="00367C83"/>
    <w:rsid w:val="003703CA"/>
    <w:rsid w:val="00370630"/>
    <w:rsid w:val="003709CA"/>
    <w:rsid w:val="00370B82"/>
    <w:rsid w:val="00370BFF"/>
    <w:rsid w:val="0037146F"/>
    <w:rsid w:val="00371536"/>
    <w:rsid w:val="003717A8"/>
    <w:rsid w:val="00372683"/>
    <w:rsid w:val="00372DB6"/>
    <w:rsid w:val="003733AA"/>
    <w:rsid w:val="003736D6"/>
    <w:rsid w:val="00373717"/>
    <w:rsid w:val="00373748"/>
    <w:rsid w:val="00373909"/>
    <w:rsid w:val="00373D8F"/>
    <w:rsid w:val="0037421F"/>
    <w:rsid w:val="003742DC"/>
    <w:rsid w:val="00375282"/>
    <w:rsid w:val="003759B4"/>
    <w:rsid w:val="00375AB2"/>
    <w:rsid w:val="00375AED"/>
    <w:rsid w:val="00375BC5"/>
    <w:rsid w:val="00375E34"/>
    <w:rsid w:val="00376827"/>
    <w:rsid w:val="003769D2"/>
    <w:rsid w:val="00376A24"/>
    <w:rsid w:val="00376EB4"/>
    <w:rsid w:val="00377479"/>
    <w:rsid w:val="00377530"/>
    <w:rsid w:val="00380618"/>
    <w:rsid w:val="0038075C"/>
    <w:rsid w:val="003809F2"/>
    <w:rsid w:val="00380E89"/>
    <w:rsid w:val="003817AE"/>
    <w:rsid w:val="00381D24"/>
    <w:rsid w:val="00382CD8"/>
    <w:rsid w:val="00383BE7"/>
    <w:rsid w:val="00383D50"/>
    <w:rsid w:val="00383F3F"/>
    <w:rsid w:val="003840FE"/>
    <w:rsid w:val="003845EE"/>
    <w:rsid w:val="00385384"/>
    <w:rsid w:val="003859E5"/>
    <w:rsid w:val="00386054"/>
    <w:rsid w:val="00386157"/>
    <w:rsid w:val="00386992"/>
    <w:rsid w:val="0038712E"/>
    <w:rsid w:val="003874D1"/>
    <w:rsid w:val="00387564"/>
    <w:rsid w:val="003875B2"/>
    <w:rsid w:val="00387658"/>
    <w:rsid w:val="00390502"/>
    <w:rsid w:val="0039051A"/>
    <w:rsid w:val="00390B5E"/>
    <w:rsid w:val="0039135D"/>
    <w:rsid w:val="00391993"/>
    <w:rsid w:val="00391C8B"/>
    <w:rsid w:val="003928E8"/>
    <w:rsid w:val="00392A52"/>
    <w:rsid w:val="00392E55"/>
    <w:rsid w:val="00392F11"/>
    <w:rsid w:val="00393247"/>
    <w:rsid w:val="00393BF4"/>
    <w:rsid w:val="00393C6A"/>
    <w:rsid w:val="00393CDD"/>
    <w:rsid w:val="00393DEB"/>
    <w:rsid w:val="00393EF4"/>
    <w:rsid w:val="00394555"/>
    <w:rsid w:val="00394AD2"/>
    <w:rsid w:val="00394B02"/>
    <w:rsid w:val="00394B54"/>
    <w:rsid w:val="00396000"/>
    <w:rsid w:val="00396511"/>
    <w:rsid w:val="0039653E"/>
    <w:rsid w:val="00396E7B"/>
    <w:rsid w:val="00397086"/>
    <w:rsid w:val="003970F1"/>
    <w:rsid w:val="003974AE"/>
    <w:rsid w:val="0039752B"/>
    <w:rsid w:val="003977C2"/>
    <w:rsid w:val="00397AB7"/>
    <w:rsid w:val="00397D2A"/>
    <w:rsid w:val="00397E22"/>
    <w:rsid w:val="003A0314"/>
    <w:rsid w:val="003A0439"/>
    <w:rsid w:val="003A0454"/>
    <w:rsid w:val="003A088D"/>
    <w:rsid w:val="003A0B00"/>
    <w:rsid w:val="003A0DBE"/>
    <w:rsid w:val="003A0FC8"/>
    <w:rsid w:val="003A177E"/>
    <w:rsid w:val="003A1C8A"/>
    <w:rsid w:val="003A1D7A"/>
    <w:rsid w:val="003A1DA0"/>
    <w:rsid w:val="003A1DF0"/>
    <w:rsid w:val="003A2474"/>
    <w:rsid w:val="003A260E"/>
    <w:rsid w:val="003A265C"/>
    <w:rsid w:val="003A2BD6"/>
    <w:rsid w:val="003A2C1C"/>
    <w:rsid w:val="003A372E"/>
    <w:rsid w:val="003A38A0"/>
    <w:rsid w:val="003A3C22"/>
    <w:rsid w:val="003A3EA4"/>
    <w:rsid w:val="003A4044"/>
    <w:rsid w:val="003A4CDD"/>
    <w:rsid w:val="003A505C"/>
    <w:rsid w:val="003A5BD1"/>
    <w:rsid w:val="003A6292"/>
    <w:rsid w:val="003A644F"/>
    <w:rsid w:val="003A64C3"/>
    <w:rsid w:val="003A65BA"/>
    <w:rsid w:val="003A685D"/>
    <w:rsid w:val="003A741E"/>
    <w:rsid w:val="003A7656"/>
    <w:rsid w:val="003A768B"/>
    <w:rsid w:val="003A77D0"/>
    <w:rsid w:val="003B0B4E"/>
    <w:rsid w:val="003B0EBC"/>
    <w:rsid w:val="003B1314"/>
    <w:rsid w:val="003B1A64"/>
    <w:rsid w:val="003B1ACB"/>
    <w:rsid w:val="003B22E0"/>
    <w:rsid w:val="003B22EA"/>
    <w:rsid w:val="003B23B7"/>
    <w:rsid w:val="003B27AF"/>
    <w:rsid w:val="003B302F"/>
    <w:rsid w:val="003B3C08"/>
    <w:rsid w:val="003B4272"/>
    <w:rsid w:val="003B428A"/>
    <w:rsid w:val="003B436B"/>
    <w:rsid w:val="003B4ACA"/>
    <w:rsid w:val="003B4C3F"/>
    <w:rsid w:val="003B519F"/>
    <w:rsid w:val="003B51B7"/>
    <w:rsid w:val="003B6809"/>
    <w:rsid w:val="003B69C4"/>
    <w:rsid w:val="003B6E39"/>
    <w:rsid w:val="003B7106"/>
    <w:rsid w:val="003B7B93"/>
    <w:rsid w:val="003C01BC"/>
    <w:rsid w:val="003C02E7"/>
    <w:rsid w:val="003C0A6E"/>
    <w:rsid w:val="003C14E6"/>
    <w:rsid w:val="003C1923"/>
    <w:rsid w:val="003C27D5"/>
    <w:rsid w:val="003C3A5C"/>
    <w:rsid w:val="003C429E"/>
    <w:rsid w:val="003C48E2"/>
    <w:rsid w:val="003C49C1"/>
    <w:rsid w:val="003C49EF"/>
    <w:rsid w:val="003C529A"/>
    <w:rsid w:val="003C579E"/>
    <w:rsid w:val="003C5F5C"/>
    <w:rsid w:val="003C6100"/>
    <w:rsid w:val="003C6497"/>
    <w:rsid w:val="003C661F"/>
    <w:rsid w:val="003C663C"/>
    <w:rsid w:val="003C7820"/>
    <w:rsid w:val="003C7943"/>
    <w:rsid w:val="003C7BF6"/>
    <w:rsid w:val="003C7F99"/>
    <w:rsid w:val="003D0A44"/>
    <w:rsid w:val="003D0D33"/>
    <w:rsid w:val="003D0F6A"/>
    <w:rsid w:val="003D10CA"/>
    <w:rsid w:val="003D1AF2"/>
    <w:rsid w:val="003D1B00"/>
    <w:rsid w:val="003D1BE6"/>
    <w:rsid w:val="003D1CDE"/>
    <w:rsid w:val="003D23C4"/>
    <w:rsid w:val="003D30A5"/>
    <w:rsid w:val="003D3229"/>
    <w:rsid w:val="003D3779"/>
    <w:rsid w:val="003D3903"/>
    <w:rsid w:val="003D3DC9"/>
    <w:rsid w:val="003D3E31"/>
    <w:rsid w:val="003D4C7D"/>
    <w:rsid w:val="003D4DAE"/>
    <w:rsid w:val="003D5860"/>
    <w:rsid w:val="003D5E7C"/>
    <w:rsid w:val="003D6294"/>
    <w:rsid w:val="003D645A"/>
    <w:rsid w:val="003D6B71"/>
    <w:rsid w:val="003D7037"/>
    <w:rsid w:val="003D7133"/>
    <w:rsid w:val="003D7511"/>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5080"/>
    <w:rsid w:val="003E5D28"/>
    <w:rsid w:val="003E69FE"/>
    <w:rsid w:val="003E6AE9"/>
    <w:rsid w:val="003E6AEA"/>
    <w:rsid w:val="003E6AF3"/>
    <w:rsid w:val="003E6D0A"/>
    <w:rsid w:val="003E6D2D"/>
    <w:rsid w:val="003E759D"/>
    <w:rsid w:val="003E78BD"/>
    <w:rsid w:val="003E7907"/>
    <w:rsid w:val="003F0DCA"/>
    <w:rsid w:val="003F0DD8"/>
    <w:rsid w:val="003F0E35"/>
    <w:rsid w:val="003F0E92"/>
    <w:rsid w:val="003F1396"/>
    <w:rsid w:val="003F1952"/>
    <w:rsid w:val="003F1E7C"/>
    <w:rsid w:val="003F232C"/>
    <w:rsid w:val="003F297B"/>
    <w:rsid w:val="003F2E38"/>
    <w:rsid w:val="003F3239"/>
    <w:rsid w:val="003F41F6"/>
    <w:rsid w:val="003F425A"/>
    <w:rsid w:val="003F4898"/>
    <w:rsid w:val="003F4C25"/>
    <w:rsid w:val="003F4F3D"/>
    <w:rsid w:val="003F5096"/>
    <w:rsid w:val="003F50A1"/>
    <w:rsid w:val="003F59C2"/>
    <w:rsid w:val="003F5D1D"/>
    <w:rsid w:val="003F63A2"/>
    <w:rsid w:val="003F655C"/>
    <w:rsid w:val="003F780B"/>
    <w:rsid w:val="003F7C6D"/>
    <w:rsid w:val="003F7D26"/>
    <w:rsid w:val="0040002F"/>
    <w:rsid w:val="0040014A"/>
    <w:rsid w:val="00400262"/>
    <w:rsid w:val="0040044E"/>
    <w:rsid w:val="0040055E"/>
    <w:rsid w:val="004006C5"/>
    <w:rsid w:val="00400C45"/>
    <w:rsid w:val="00400C62"/>
    <w:rsid w:val="00400FC8"/>
    <w:rsid w:val="00402246"/>
    <w:rsid w:val="00403301"/>
    <w:rsid w:val="004033A4"/>
    <w:rsid w:val="00403436"/>
    <w:rsid w:val="00403527"/>
    <w:rsid w:val="00403719"/>
    <w:rsid w:val="00403AFF"/>
    <w:rsid w:val="00403ED9"/>
    <w:rsid w:val="004047A1"/>
    <w:rsid w:val="00404CDB"/>
    <w:rsid w:val="00404F92"/>
    <w:rsid w:val="00405386"/>
    <w:rsid w:val="00406492"/>
    <w:rsid w:val="00406B20"/>
    <w:rsid w:val="00406CD7"/>
    <w:rsid w:val="00410175"/>
    <w:rsid w:val="004106D4"/>
    <w:rsid w:val="004108BA"/>
    <w:rsid w:val="00410D4F"/>
    <w:rsid w:val="004111F1"/>
    <w:rsid w:val="00411867"/>
    <w:rsid w:val="00411B31"/>
    <w:rsid w:val="00411BC6"/>
    <w:rsid w:val="0041223C"/>
    <w:rsid w:val="004122AB"/>
    <w:rsid w:val="00412469"/>
    <w:rsid w:val="0041246D"/>
    <w:rsid w:val="00412D4D"/>
    <w:rsid w:val="00412E1C"/>
    <w:rsid w:val="004130C2"/>
    <w:rsid w:val="004132A0"/>
    <w:rsid w:val="004137C9"/>
    <w:rsid w:val="004139CF"/>
    <w:rsid w:val="00413FEE"/>
    <w:rsid w:val="004143E8"/>
    <w:rsid w:val="00414984"/>
    <w:rsid w:val="00414E8C"/>
    <w:rsid w:val="0041532F"/>
    <w:rsid w:val="00415532"/>
    <w:rsid w:val="004165B7"/>
    <w:rsid w:val="00416EF8"/>
    <w:rsid w:val="00417BA9"/>
    <w:rsid w:val="00417C09"/>
    <w:rsid w:val="00417C41"/>
    <w:rsid w:val="00417C9F"/>
    <w:rsid w:val="00420E91"/>
    <w:rsid w:val="004210DA"/>
    <w:rsid w:val="00421286"/>
    <w:rsid w:val="004212C6"/>
    <w:rsid w:val="0042154B"/>
    <w:rsid w:val="00421992"/>
    <w:rsid w:val="004219EB"/>
    <w:rsid w:val="0042246A"/>
    <w:rsid w:val="00422876"/>
    <w:rsid w:val="00422F87"/>
    <w:rsid w:val="00422FBC"/>
    <w:rsid w:val="00423189"/>
    <w:rsid w:val="004236D5"/>
    <w:rsid w:val="00423D6A"/>
    <w:rsid w:val="00423E11"/>
    <w:rsid w:val="00424401"/>
    <w:rsid w:val="00424437"/>
    <w:rsid w:val="00424468"/>
    <w:rsid w:val="00424698"/>
    <w:rsid w:val="004247B3"/>
    <w:rsid w:val="00424FAE"/>
    <w:rsid w:val="004250E8"/>
    <w:rsid w:val="004254B1"/>
    <w:rsid w:val="00425766"/>
    <w:rsid w:val="00425EDA"/>
    <w:rsid w:val="0042615C"/>
    <w:rsid w:val="004263DF"/>
    <w:rsid w:val="00426754"/>
    <w:rsid w:val="00426A89"/>
    <w:rsid w:val="00426E0E"/>
    <w:rsid w:val="00427B67"/>
    <w:rsid w:val="00430036"/>
    <w:rsid w:val="00430946"/>
    <w:rsid w:val="00430AD2"/>
    <w:rsid w:val="00430CAE"/>
    <w:rsid w:val="00430E4E"/>
    <w:rsid w:val="00430F8C"/>
    <w:rsid w:val="0043165E"/>
    <w:rsid w:val="0043180C"/>
    <w:rsid w:val="0043185F"/>
    <w:rsid w:val="004323EF"/>
    <w:rsid w:val="00432F0D"/>
    <w:rsid w:val="00433119"/>
    <w:rsid w:val="00433446"/>
    <w:rsid w:val="00433864"/>
    <w:rsid w:val="00434250"/>
    <w:rsid w:val="0043428E"/>
    <w:rsid w:val="00434392"/>
    <w:rsid w:val="00434BCD"/>
    <w:rsid w:val="00435224"/>
    <w:rsid w:val="00436A9C"/>
    <w:rsid w:val="00437115"/>
    <w:rsid w:val="00437716"/>
    <w:rsid w:val="0043782F"/>
    <w:rsid w:val="00437A15"/>
    <w:rsid w:val="00437ACC"/>
    <w:rsid w:val="00437D2E"/>
    <w:rsid w:val="00440144"/>
    <w:rsid w:val="004409FA"/>
    <w:rsid w:val="00440CC1"/>
    <w:rsid w:val="004410DE"/>
    <w:rsid w:val="0044114C"/>
    <w:rsid w:val="004412EB"/>
    <w:rsid w:val="00441F88"/>
    <w:rsid w:val="00442143"/>
    <w:rsid w:val="00442577"/>
    <w:rsid w:val="0044267D"/>
    <w:rsid w:val="00443B57"/>
    <w:rsid w:val="00443E66"/>
    <w:rsid w:val="00444545"/>
    <w:rsid w:val="004446DE"/>
    <w:rsid w:val="00444E47"/>
    <w:rsid w:val="004451A9"/>
    <w:rsid w:val="004455D4"/>
    <w:rsid w:val="0044605D"/>
    <w:rsid w:val="0044663B"/>
    <w:rsid w:val="00447128"/>
    <w:rsid w:val="00447DB3"/>
    <w:rsid w:val="00447F1A"/>
    <w:rsid w:val="00450DE8"/>
    <w:rsid w:val="00450DFA"/>
    <w:rsid w:val="0045107A"/>
    <w:rsid w:val="00451285"/>
    <w:rsid w:val="00451766"/>
    <w:rsid w:val="00451C06"/>
    <w:rsid w:val="00451DA3"/>
    <w:rsid w:val="00451F2E"/>
    <w:rsid w:val="00452359"/>
    <w:rsid w:val="004523EB"/>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D77"/>
    <w:rsid w:val="00456238"/>
    <w:rsid w:val="0045670A"/>
    <w:rsid w:val="00456B42"/>
    <w:rsid w:val="00456EE4"/>
    <w:rsid w:val="004578CB"/>
    <w:rsid w:val="0046082A"/>
    <w:rsid w:val="0046088A"/>
    <w:rsid w:val="00460A2F"/>
    <w:rsid w:val="00460DFC"/>
    <w:rsid w:val="004610A5"/>
    <w:rsid w:val="0046126C"/>
    <w:rsid w:val="00461C5E"/>
    <w:rsid w:val="0046205E"/>
    <w:rsid w:val="00462D32"/>
    <w:rsid w:val="00463B54"/>
    <w:rsid w:val="00464ACD"/>
    <w:rsid w:val="00464C21"/>
    <w:rsid w:val="004658EE"/>
    <w:rsid w:val="00465A87"/>
    <w:rsid w:val="00465BA2"/>
    <w:rsid w:val="004665C0"/>
    <w:rsid w:val="00466EF3"/>
    <w:rsid w:val="004671BB"/>
    <w:rsid w:val="00467905"/>
    <w:rsid w:val="00467B65"/>
    <w:rsid w:val="00467DAC"/>
    <w:rsid w:val="00467F9A"/>
    <w:rsid w:val="004700A3"/>
    <w:rsid w:val="00472791"/>
    <w:rsid w:val="004731D1"/>
    <w:rsid w:val="00473715"/>
    <w:rsid w:val="00473BEF"/>
    <w:rsid w:val="00473CB4"/>
    <w:rsid w:val="00473E4C"/>
    <w:rsid w:val="00473FF1"/>
    <w:rsid w:val="00474891"/>
    <w:rsid w:val="00475451"/>
    <w:rsid w:val="00475D0A"/>
    <w:rsid w:val="00475F35"/>
    <w:rsid w:val="00477875"/>
    <w:rsid w:val="00477FEE"/>
    <w:rsid w:val="00480455"/>
    <w:rsid w:val="00480ABF"/>
    <w:rsid w:val="00481046"/>
    <w:rsid w:val="00481679"/>
    <w:rsid w:val="00481B35"/>
    <w:rsid w:val="00481C00"/>
    <w:rsid w:val="004826D6"/>
    <w:rsid w:val="00482760"/>
    <w:rsid w:val="00482F17"/>
    <w:rsid w:val="00482F97"/>
    <w:rsid w:val="00482FF4"/>
    <w:rsid w:val="0048325E"/>
    <w:rsid w:val="004834AB"/>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7A0D"/>
    <w:rsid w:val="00487A80"/>
    <w:rsid w:val="00487B2A"/>
    <w:rsid w:val="00487DE0"/>
    <w:rsid w:val="004906F5"/>
    <w:rsid w:val="00490DFE"/>
    <w:rsid w:val="004914EB"/>
    <w:rsid w:val="00491ABB"/>
    <w:rsid w:val="00491ABE"/>
    <w:rsid w:val="00491FCC"/>
    <w:rsid w:val="00492999"/>
    <w:rsid w:val="004929BE"/>
    <w:rsid w:val="00492B03"/>
    <w:rsid w:val="00492FDC"/>
    <w:rsid w:val="00493086"/>
    <w:rsid w:val="00494358"/>
    <w:rsid w:val="004946C7"/>
    <w:rsid w:val="00494E58"/>
    <w:rsid w:val="004959FF"/>
    <w:rsid w:val="00495CA8"/>
    <w:rsid w:val="004960B7"/>
    <w:rsid w:val="00496356"/>
    <w:rsid w:val="004963BC"/>
    <w:rsid w:val="00496603"/>
    <w:rsid w:val="00497722"/>
    <w:rsid w:val="00497CBA"/>
    <w:rsid w:val="004A0840"/>
    <w:rsid w:val="004A0C84"/>
    <w:rsid w:val="004A1A3A"/>
    <w:rsid w:val="004A1F54"/>
    <w:rsid w:val="004A2758"/>
    <w:rsid w:val="004A2D7A"/>
    <w:rsid w:val="004A3561"/>
    <w:rsid w:val="004A39CF"/>
    <w:rsid w:val="004A3EE0"/>
    <w:rsid w:val="004A3FA8"/>
    <w:rsid w:val="004A417D"/>
    <w:rsid w:val="004A43F3"/>
    <w:rsid w:val="004A46BC"/>
    <w:rsid w:val="004A4BE7"/>
    <w:rsid w:val="004A4BF9"/>
    <w:rsid w:val="004A4C1D"/>
    <w:rsid w:val="004A4D4C"/>
    <w:rsid w:val="004A52BD"/>
    <w:rsid w:val="004A5353"/>
    <w:rsid w:val="004A6998"/>
    <w:rsid w:val="004A6C3E"/>
    <w:rsid w:val="004A6D64"/>
    <w:rsid w:val="004A6FE1"/>
    <w:rsid w:val="004A7772"/>
    <w:rsid w:val="004A7918"/>
    <w:rsid w:val="004A7DAF"/>
    <w:rsid w:val="004A7E8A"/>
    <w:rsid w:val="004B0AE0"/>
    <w:rsid w:val="004B10AF"/>
    <w:rsid w:val="004B12ED"/>
    <w:rsid w:val="004B25AA"/>
    <w:rsid w:val="004B2A22"/>
    <w:rsid w:val="004B2DCD"/>
    <w:rsid w:val="004B2EDE"/>
    <w:rsid w:val="004B30FB"/>
    <w:rsid w:val="004B36D5"/>
    <w:rsid w:val="004B3832"/>
    <w:rsid w:val="004B4B45"/>
    <w:rsid w:val="004B4CF1"/>
    <w:rsid w:val="004B5E17"/>
    <w:rsid w:val="004B62D6"/>
    <w:rsid w:val="004B67FB"/>
    <w:rsid w:val="004B6C51"/>
    <w:rsid w:val="004B727E"/>
    <w:rsid w:val="004B738D"/>
    <w:rsid w:val="004B7736"/>
    <w:rsid w:val="004B77DE"/>
    <w:rsid w:val="004B7924"/>
    <w:rsid w:val="004B7AB3"/>
    <w:rsid w:val="004C0204"/>
    <w:rsid w:val="004C036A"/>
    <w:rsid w:val="004C0727"/>
    <w:rsid w:val="004C127D"/>
    <w:rsid w:val="004C1FBF"/>
    <w:rsid w:val="004C219C"/>
    <w:rsid w:val="004C21AF"/>
    <w:rsid w:val="004C2325"/>
    <w:rsid w:val="004C2420"/>
    <w:rsid w:val="004C2872"/>
    <w:rsid w:val="004C2B6D"/>
    <w:rsid w:val="004C354C"/>
    <w:rsid w:val="004C3CCA"/>
    <w:rsid w:val="004C3EC9"/>
    <w:rsid w:val="004C3FAB"/>
    <w:rsid w:val="004C4656"/>
    <w:rsid w:val="004C4BA6"/>
    <w:rsid w:val="004C4DCE"/>
    <w:rsid w:val="004C4EEE"/>
    <w:rsid w:val="004C5138"/>
    <w:rsid w:val="004C53DE"/>
    <w:rsid w:val="004C5538"/>
    <w:rsid w:val="004C5730"/>
    <w:rsid w:val="004C5C8A"/>
    <w:rsid w:val="004C7DEB"/>
    <w:rsid w:val="004D03A4"/>
    <w:rsid w:val="004D068C"/>
    <w:rsid w:val="004D0B9F"/>
    <w:rsid w:val="004D1331"/>
    <w:rsid w:val="004D1C4B"/>
    <w:rsid w:val="004D20D3"/>
    <w:rsid w:val="004D2433"/>
    <w:rsid w:val="004D29CF"/>
    <w:rsid w:val="004D2E8F"/>
    <w:rsid w:val="004D37BC"/>
    <w:rsid w:val="004D3C47"/>
    <w:rsid w:val="004D3C91"/>
    <w:rsid w:val="004D3E65"/>
    <w:rsid w:val="004D3FBD"/>
    <w:rsid w:val="004D3FCD"/>
    <w:rsid w:val="004D4053"/>
    <w:rsid w:val="004D4073"/>
    <w:rsid w:val="004D4726"/>
    <w:rsid w:val="004D4E4E"/>
    <w:rsid w:val="004D5722"/>
    <w:rsid w:val="004D63A0"/>
    <w:rsid w:val="004D65A1"/>
    <w:rsid w:val="004D7126"/>
    <w:rsid w:val="004D7340"/>
    <w:rsid w:val="004D7C73"/>
    <w:rsid w:val="004E05AF"/>
    <w:rsid w:val="004E08B0"/>
    <w:rsid w:val="004E0BED"/>
    <w:rsid w:val="004E1212"/>
    <w:rsid w:val="004E1531"/>
    <w:rsid w:val="004E1E45"/>
    <w:rsid w:val="004E25E0"/>
    <w:rsid w:val="004E2E90"/>
    <w:rsid w:val="004E318B"/>
    <w:rsid w:val="004E373B"/>
    <w:rsid w:val="004E38E9"/>
    <w:rsid w:val="004E394B"/>
    <w:rsid w:val="004E440C"/>
    <w:rsid w:val="004E45DA"/>
    <w:rsid w:val="004E479D"/>
    <w:rsid w:val="004E4A57"/>
    <w:rsid w:val="004E4B9C"/>
    <w:rsid w:val="004E4C6C"/>
    <w:rsid w:val="004E4D5A"/>
    <w:rsid w:val="004E4E3A"/>
    <w:rsid w:val="004E5557"/>
    <w:rsid w:val="004E55BF"/>
    <w:rsid w:val="004E56F4"/>
    <w:rsid w:val="004E5847"/>
    <w:rsid w:val="004E5AD4"/>
    <w:rsid w:val="004E5EF2"/>
    <w:rsid w:val="004E61B4"/>
    <w:rsid w:val="004E6606"/>
    <w:rsid w:val="004E6700"/>
    <w:rsid w:val="004E67B3"/>
    <w:rsid w:val="004E6803"/>
    <w:rsid w:val="004E7911"/>
    <w:rsid w:val="004E7FBF"/>
    <w:rsid w:val="004F046F"/>
    <w:rsid w:val="004F05BE"/>
    <w:rsid w:val="004F05D9"/>
    <w:rsid w:val="004F0CA5"/>
    <w:rsid w:val="004F125D"/>
    <w:rsid w:val="004F1288"/>
    <w:rsid w:val="004F13D4"/>
    <w:rsid w:val="004F1812"/>
    <w:rsid w:val="004F1886"/>
    <w:rsid w:val="004F1990"/>
    <w:rsid w:val="004F1E87"/>
    <w:rsid w:val="004F29F1"/>
    <w:rsid w:val="004F2C10"/>
    <w:rsid w:val="004F3620"/>
    <w:rsid w:val="004F3627"/>
    <w:rsid w:val="004F364E"/>
    <w:rsid w:val="004F3773"/>
    <w:rsid w:val="004F3C39"/>
    <w:rsid w:val="004F5103"/>
    <w:rsid w:val="004F555A"/>
    <w:rsid w:val="004F5A94"/>
    <w:rsid w:val="004F5C0E"/>
    <w:rsid w:val="004F5D6D"/>
    <w:rsid w:val="004F5E80"/>
    <w:rsid w:val="004F6812"/>
    <w:rsid w:val="004F68E8"/>
    <w:rsid w:val="004F68FB"/>
    <w:rsid w:val="004F6EA1"/>
    <w:rsid w:val="004F7993"/>
    <w:rsid w:val="00500A28"/>
    <w:rsid w:val="00500A67"/>
    <w:rsid w:val="00500E4B"/>
    <w:rsid w:val="00500ED8"/>
    <w:rsid w:val="005028F9"/>
    <w:rsid w:val="005046F3"/>
    <w:rsid w:val="00505319"/>
    <w:rsid w:val="005053E8"/>
    <w:rsid w:val="00505B3D"/>
    <w:rsid w:val="00505D36"/>
    <w:rsid w:val="00505DB3"/>
    <w:rsid w:val="0050715A"/>
    <w:rsid w:val="0051009C"/>
    <w:rsid w:val="00510230"/>
    <w:rsid w:val="0051053F"/>
    <w:rsid w:val="00510C5D"/>
    <w:rsid w:val="00511E8F"/>
    <w:rsid w:val="0051233B"/>
    <w:rsid w:val="00512351"/>
    <w:rsid w:val="00513176"/>
    <w:rsid w:val="00513407"/>
    <w:rsid w:val="00513EF1"/>
    <w:rsid w:val="0051460B"/>
    <w:rsid w:val="00514BA3"/>
    <w:rsid w:val="00514CE2"/>
    <w:rsid w:val="0051503E"/>
    <w:rsid w:val="00515321"/>
    <w:rsid w:val="005154F6"/>
    <w:rsid w:val="005156F3"/>
    <w:rsid w:val="00515BE0"/>
    <w:rsid w:val="00515DAC"/>
    <w:rsid w:val="00515E5C"/>
    <w:rsid w:val="00516291"/>
    <w:rsid w:val="00516724"/>
    <w:rsid w:val="00516A45"/>
    <w:rsid w:val="00516D07"/>
    <w:rsid w:val="00516D21"/>
    <w:rsid w:val="00516E44"/>
    <w:rsid w:val="00517008"/>
    <w:rsid w:val="0051711F"/>
    <w:rsid w:val="005172D4"/>
    <w:rsid w:val="0051731C"/>
    <w:rsid w:val="0051754C"/>
    <w:rsid w:val="00517596"/>
    <w:rsid w:val="00517612"/>
    <w:rsid w:val="00520E06"/>
    <w:rsid w:val="0052136C"/>
    <w:rsid w:val="005219F1"/>
    <w:rsid w:val="00521F1F"/>
    <w:rsid w:val="005220DF"/>
    <w:rsid w:val="00522C5A"/>
    <w:rsid w:val="0052325D"/>
    <w:rsid w:val="0052383F"/>
    <w:rsid w:val="00523F23"/>
    <w:rsid w:val="00524BDF"/>
    <w:rsid w:val="00524FCB"/>
    <w:rsid w:val="00525B99"/>
    <w:rsid w:val="00525B9A"/>
    <w:rsid w:val="00525EF5"/>
    <w:rsid w:val="0052652B"/>
    <w:rsid w:val="0052702E"/>
    <w:rsid w:val="00527543"/>
    <w:rsid w:val="0053010F"/>
    <w:rsid w:val="0053042A"/>
    <w:rsid w:val="0053059B"/>
    <w:rsid w:val="00530F17"/>
    <w:rsid w:val="0053144A"/>
    <w:rsid w:val="005319B2"/>
    <w:rsid w:val="00531A16"/>
    <w:rsid w:val="00531A7A"/>
    <w:rsid w:val="005330FA"/>
    <w:rsid w:val="00534118"/>
    <w:rsid w:val="0053411D"/>
    <w:rsid w:val="0053418A"/>
    <w:rsid w:val="00534452"/>
    <w:rsid w:val="005348EA"/>
    <w:rsid w:val="00534AF7"/>
    <w:rsid w:val="005354A2"/>
    <w:rsid w:val="00535AC9"/>
    <w:rsid w:val="00536753"/>
    <w:rsid w:val="00536B62"/>
    <w:rsid w:val="005371D8"/>
    <w:rsid w:val="00537524"/>
    <w:rsid w:val="00537E5B"/>
    <w:rsid w:val="0054024C"/>
    <w:rsid w:val="005406FF"/>
    <w:rsid w:val="00540ECC"/>
    <w:rsid w:val="00541090"/>
    <w:rsid w:val="005411A7"/>
    <w:rsid w:val="00541DE0"/>
    <w:rsid w:val="00542417"/>
    <w:rsid w:val="005427D7"/>
    <w:rsid w:val="00542D62"/>
    <w:rsid w:val="00542E4E"/>
    <w:rsid w:val="00543243"/>
    <w:rsid w:val="00543ECB"/>
    <w:rsid w:val="005441F4"/>
    <w:rsid w:val="00544326"/>
    <w:rsid w:val="00544715"/>
    <w:rsid w:val="0054561A"/>
    <w:rsid w:val="00545792"/>
    <w:rsid w:val="00545E1E"/>
    <w:rsid w:val="00546D8A"/>
    <w:rsid w:val="00546E2D"/>
    <w:rsid w:val="00546F2D"/>
    <w:rsid w:val="005479C5"/>
    <w:rsid w:val="00547BCE"/>
    <w:rsid w:val="00547FAE"/>
    <w:rsid w:val="00550250"/>
    <w:rsid w:val="00550BD1"/>
    <w:rsid w:val="005514A0"/>
    <w:rsid w:val="00551550"/>
    <w:rsid w:val="00551C97"/>
    <w:rsid w:val="00551DE4"/>
    <w:rsid w:val="005521FD"/>
    <w:rsid w:val="0055264C"/>
    <w:rsid w:val="00552922"/>
    <w:rsid w:val="00552B70"/>
    <w:rsid w:val="00552C6E"/>
    <w:rsid w:val="00553434"/>
    <w:rsid w:val="0055369E"/>
    <w:rsid w:val="00553812"/>
    <w:rsid w:val="0055383C"/>
    <w:rsid w:val="005540D8"/>
    <w:rsid w:val="00554208"/>
    <w:rsid w:val="00554577"/>
    <w:rsid w:val="00554DE7"/>
    <w:rsid w:val="00554E80"/>
    <w:rsid w:val="005550F6"/>
    <w:rsid w:val="0055539B"/>
    <w:rsid w:val="005553AA"/>
    <w:rsid w:val="0055576C"/>
    <w:rsid w:val="00555A61"/>
    <w:rsid w:val="00555B36"/>
    <w:rsid w:val="00555CC0"/>
    <w:rsid w:val="00555FD2"/>
    <w:rsid w:val="0055648D"/>
    <w:rsid w:val="0055660D"/>
    <w:rsid w:val="0055675A"/>
    <w:rsid w:val="00556927"/>
    <w:rsid w:val="00556A32"/>
    <w:rsid w:val="00556BE2"/>
    <w:rsid w:val="00556C04"/>
    <w:rsid w:val="00556E9A"/>
    <w:rsid w:val="005570E3"/>
    <w:rsid w:val="005570EF"/>
    <w:rsid w:val="005576BF"/>
    <w:rsid w:val="00557993"/>
    <w:rsid w:val="00557B1E"/>
    <w:rsid w:val="005606ED"/>
    <w:rsid w:val="00560D73"/>
    <w:rsid w:val="00560D89"/>
    <w:rsid w:val="00560F17"/>
    <w:rsid w:val="00560FF1"/>
    <w:rsid w:val="0056178A"/>
    <w:rsid w:val="00562169"/>
    <w:rsid w:val="00562270"/>
    <w:rsid w:val="0056283D"/>
    <w:rsid w:val="00562E6F"/>
    <w:rsid w:val="00563B0E"/>
    <w:rsid w:val="005642CB"/>
    <w:rsid w:val="00564DC6"/>
    <w:rsid w:val="00564DF1"/>
    <w:rsid w:val="00565322"/>
    <w:rsid w:val="0056567F"/>
    <w:rsid w:val="00565726"/>
    <w:rsid w:val="005658D2"/>
    <w:rsid w:val="00565EF2"/>
    <w:rsid w:val="005660DD"/>
    <w:rsid w:val="0056627A"/>
    <w:rsid w:val="00566EAD"/>
    <w:rsid w:val="00567AB4"/>
    <w:rsid w:val="00567E09"/>
    <w:rsid w:val="00567F53"/>
    <w:rsid w:val="00570444"/>
    <w:rsid w:val="00570ABA"/>
    <w:rsid w:val="005717C4"/>
    <w:rsid w:val="00571F2D"/>
    <w:rsid w:val="0057223E"/>
    <w:rsid w:val="00572371"/>
    <w:rsid w:val="00572511"/>
    <w:rsid w:val="005727AF"/>
    <w:rsid w:val="00572DF7"/>
    <w:rsid w:val="00572F71"/>
    <w:rsid w:val="00573236"/>
    <w:rsid w:val="005735AC"/>
    <w:rsid w:val="00573730"/>
    <w:rsid w:val="00573DDB"/>
    <w:rsid w:val="00574B84"/>
    <w:rsid w:val="00575377"/>
    <w:rsid w:val="00575882"/>
    <w:rsid w:val="0057601B"/>
    <w:rsid w:val="005763D6"/>
    <w:rsid w:val="00576C03"/>
    <w:rsid w:val="00576CC6"/>
    <w:rsid w:val="005771D6"/>
    <w:rsid w:val="00577CB6"/>
    <w:rsid w:val="00580345"/>
    <w:rsid w:val="005813E1"/>
    <w:rsid w:val="00582178"/>
    <w:rsid w:val="005821D7"/>
    <w:rsid w:val="00583412"/>
    <w:rsid w:val="005838F0"/>
    <w:rsid w:val="005840C7"/>
    <w:rsid w:val="00584A8F"/>
    <w:rsid w:val="00584BF4"/>
    <w:rsid w:val="00584E26"/>
    <w:rsid w:val="00585242"/>
    <w:rsid w:val="005856A5"/>
    <w:rsid w:val="00585D86"/>
    <w:rsid w:val="00585F8F"/>
    <w:rsid w:val="005868FD"/>
    <w:rsid w:val="00586D44"/>
    <w:rsid w:val="00586E6D"/>
    <w:rsid w:val="0058701B"/>
    <w:rsid w:val="00587126"/>
    <w:rsid w:val="0058771E"/>
    <w:rsid w:val="00587EA7"/>
    <w:rsid w:val="00590758"/>
    <w:rsid w:val="0059079B"/>
    <w:rsid w:val="00591D73"/>
    <w:rsid w:val="0059237A"/>
    <w:rsid w:val="0059241C"/>
    <w:rsid w:val="00592726"/>
    <w:rsid w:val="005929FD"/>
    <w:rsid w:val="00592C5F"/>
    <w:rsid w:val="00592D18"/>
    <w:rsid w:val="00593085"/>
    <w:rsid w:val="00593401"/>
    <w:rsid w:val="00593F07"/>
    <w:rsid w:val="0059406D"/>
    <w:rsid w:val="005941A0"/>
    <w:rsid w:val="00594F6A"/>
    <w:rsid w:val="0059527A"/>
    <w:rsid w:val="005958DB"/>
    <w:rsid w:val="0059641D"/>
    <w:rsid w:val="0059648F"/>
    <w:rsid w:val="005964D3"/>
    <w:rsid w:val="005965AB"/>
    <w:rsid w:val="0059680E"/>
    <w:rsid w:val="00596B31"/>
    <w:rsid w:val="00596BD8"/>
    <w:rsid w:val="005974AB"/>
    <w:rsid w:val="00597893"/>
    <w:rsid w:val="00597E70"/>
    <w:rsid w:val="00597EED"/>
    <w:rsid w:val="005A134E"/>
    <w:rsid w:val="005A1A9F"/>
    <w:rsid w:val="005A1E73"/>
    <w:rsid w:val="005A1EF9"/>
    <w:rsid w:val="005A1F4D"/>
    <w:rsid w:val="005A2107"/>
    <w:rsid w:val="005A2190"/>
    <w:rsid w:val="005A21DA"/>
    <w:rsid w:val="005A23F4"/>
    <w:rsid w:val="005A28C9"/>
    <w:rsid w:val="005A2B32"/>
    <w:rsid w:val="005A2F72"/>
    <w:rsid w:val="005A30E9"/>
    <w:rsid w:val="005A333E"/>
    <w:rsid w:val="005A359D"/>
    <w:rsid w:val="005A3AB9"/>
    <w:rsid w:val="005A3CA7"/>
    <w:rsid w:val="005A3D57"/>
    <w:rsid w:val="005A4292"/>
    <w:rsid w:val="005A4497"/>
    <w:rsid w:val="005A4A86"/>
    <w:rsid w:val="005A4C3E"/>
    <w:rsid w:val="005A4DC1"/>
    <w:rsid w:val="005A514C"/>
    <w:rsid w:val="005A64C8"/>
    <w:rsid w:val="005A666A"/>
    <w:rsid w:val="005A6682"/>
    <w:rsid w:val="005A7744"/>
    <w:rsid w:val="005B0B44"/>
    <w:rsid w:val="005B0BF6"/>
    <w:rsid w:val="005B0CC9"/>
    <w:rsid w:val="005B1857"/>
    <w:rsid w:val="005B1A9E"/>
    <w:rsid w:val="005B1DF4"/>
    <w:rsid w:val="005B27F1"/>
    <w:rsid w:val="005B2E5C"/>
    <w:rsid w:val="005B2E9E"/>
    <w:rsid w:val="005B323E"/>
    <w:rsid w:val="005B3944"/>
    <w:rsid w:val="005B3997"/>
    <w:rsid w:val="005B3C7A"/>
    <w:rsid w:val="005B3E0F"/>
    <w:rsid w:val="005B4045"/>
    <w:rsid w:val="005B40E7"/>
    <w:rsid w:val="005B43EA"/>
    <w:rsid w:val="005B440B"/>
    <w:rsid w:val="005B540A"/>
    <w:rsid w:val="005B5660"/>
    <w:rsid w:val="005B5966"/>
    <w:rsid w:val="005B5E0E"/>
    <w:rsid w:val="005B6107"/>
    <w:rsid w:val="005B6D86"/>
    <w:rsid w:val="005B6FEB"/>
    <w:rsid w:val="005B7113"/>
    <w:rsid w:val="005B7761"/>
    <w:rsid w:val="005B7AC6"/>
    <w:rsid w:val="005B7C9F"/>
    <w:rsid w:val="005B7FB1"/>
    <w:rsid w:val="005B7FCF"/>
    <w:rsid w:val="005C0769"/>
    <w:rsid w:val="005C0CDE"/>
    <w:rsid w:val="005C1880"/>
    <w:rsid w:val="005C1E9E"/>
    <w:rsid w:val="005C23E5"/>
    <w:rsid w:val="005C2BAA"/>
    <w:rsid w:val="005C36E3"/>
    <w:rsid w:val="005C4075"/>
    <w:rsid w:val="005C4534"/>
    <w:rsid w:val="005C5103"/>
    <w:rsid w:val="005C5256"/>
    <w:rsid w:val="005C5697"/>
    <w:rsid w:val="005C5A28"/>
    <w:rsid w:val="005C5C94"/>
    <w:rsid w:val="005C6C44"/>
    <w:rsid w:val="005C720B"/>
    <w:rsid w:val="005C77D4"/>
    <w:rsid w:val="005C7856"/>
    <w:rsid w:val="005C7886"/>
    <w:rsid w:val="005C7C0B"/>
    <w:rsid w:val="005C7C20"/>
    <w:rsid w:val="005D0149"/>
    <w:rsid w:val="005D0165"/>
    <w:rsid w:val="005D06DA"/>
    <w:rsid w:val="005D0898"/>
    <w:rsid w:val="005D097E"/>
    <w:rsid w:val="005D0E5E"/>
    <w:rsid w:val="005D1A5C"/>
    <w:rsid w:val="005D1B7D"/>
    <w:rsid w:val="005D22DC"/>
    <w:rsid w:val="005D2454"/>
    <w:rsid w:val="005D246F"/>
    <w:rsid w:val="005D25BA"/>
    <w:rsid w:val="005D2843"/>
    <w:rsid w:val="005D30D3"/>
    <w:rsid w:val="005D375C"/>
    <w:rsid w:val="005D42E4"/>
    <w:rsid w:val="005D48D4"/>
    <w:rsid w:val="005D4A02"/>
    <w:rsid w:val="005D547C"/>
    <w:rsid w:val="005D5AB8"/>
    <w:rsid w:val="005D5EB3"/>
    <w:rsid w:val="005D6097"/>
    <w:rsid w:val="005D60C9"/>
    <w:rsid w:val="005D613A"/>
    <w:rsid w:val="005D6407"/>
    <w:rsid w:val="005D71AB"/>
    <w:rsid w:val="005D7327"/>
    <w:rsid w:val="005D7760"/>
    <w:rsid w:val="005D77E5"/>
    <w:rsid w:val="005D789B"/>
    <w:rsid w:val="005D78D5"/>
    <w:rsid w:val="005D7B6B"/>
    <w:rsid w:val="005D7DA0"/>
    <w:rsid w:val="005D7E3B"/>
    <w:rsid w:val="005D7ECA"/>
    <w:rsid w:val="005E0003"/>
    <w:rsid w:val="005E042A"/>
    <w:rsid w:val="005E122A"/>
    <w:rsid w:val="005E1302"/>
    <w:rsid w:val="005E137C"/>
    <w:rsid w:val="005E14C1"/>
    <w:rsid w:val="005E1B30"/>
    <w:rsid w:val="005E2115"/>
    <w:rsid w:val="005E2199"/>
    <w:rsid w:val="005E2240"/>
    <w:rsid w:val="005E27E0"/>
    <w:rsid w:val="005E2904"/>
    <w:rsid w:val="005E2B10"/>
    <w:rsid w:val="005E2C70"/>
    <w:rsid w:val="005E2EBE"/>
    <w:rsid w:val="005E34E2"/>
    <w:rsid w:val="005E3B8F"/>
    <w:rsid w:val="005E3F77"/>
    <w:rsid w:val="005E407B"/>
    <w:rsid w:val="005E47DE"/>
    <w:rsid w:val="005E53E1"/>
    <w:rsid w:val="005E5555"/>
    <w:rsid w:val="005E5CF7"/>
    <w:rsid w:val="005E60FD"/>
    <w:rsid w:val="005E636D"/>
    <w:rsid w:val="005E6787"/>
    <w:rsid w:val="005F1F02"/>
    <w:rsid w:val="005F27D5"/>
    <w:rsid w:val="005F2B3B"/>
    <w:rsid w:val="005F2F4C"/>
    <w:rsid w:val="005F3239"/>
    <w:rsid w:val="005F33C4"/>
    <w:rsid w:val="005F3894"/>
    <w:rsid w:val="005F3A49"/>
    <w:rsid w:val="005F3D3C"/>
    <w:rsid w:val="005F4165"/>
    <w:rsid w:val="005F46A0"/>
    <w:rsid w:val="005F57C2"/>
    <w:rsid w:val="005F5F19"/>
    <w:rsid w:val="005F6356"/>
    <w:rsid w:val="005F6E13"/>
    <w:rsid w:val="005F711A"/>
    <w:rsid w:val="005F7DA0"/>
    <w:rsid w:val="00600590"/>
    <w:rsid w:val="0060082D"/>
    <w:rsid w:val="00600908"/>
    <w:rsid w:val="00600BFA"/>
    <w:rsid w:val="00600F1F"/>
    <w:rsid w:val="00601238"/>
    <w:rsid w:val="00601294"/>
    <w:rsid w:val="006013DB"/>
    <w:rsid w:val="00601E97"/>
    <w:rsid w:val="00601EA5"/>
    <w:rsid w:val="00602164"/>
    <w:rsid w:val="0060262F"/>
    <w:rsid w:val="006027F8"/>
    <w:rsid w:val="00602DAD"/>
    <w:rsid w:val="006032EA"/>
    <w:rsid w:val="006032FC"/>
    <w:rsid w:val="00603869"/>
    <w:rsid w:val="0060394C"/>
    <w:rsid w:val="00603A40"/>
    <w:rsid w:val="00604536"/>
    <w:rsid w:val="00604AC7"/>
    <w:rsid w:val="00604EE3"/>
    <w:rsid w:val="0060511A"/>
    <w:rsid w:val="0060517B"/>
    <w:rsid w:val="0060525E"/>
    <w:rsid w:val="0060531E"/>
    <w:rsid w:val="00605797"/>
    <w:rsid w:val="0060590B"/>
    <w:rsid w:val="00605A6F"/>
    <w:rsid w:val="00605DC8"/>
    <w:rsid w:val="00605EB6"/>
    <w:rsid w:val="0060628C"/>
    <w:rsid w:val="006068F4"/>
    <w:rsid w:val="00607B52"/>
    <w:rsid w:val="00607D11"/>
    <w:rsid w:val="006101B5"/>
    <w:rsid w:val="00611849"/>
    <w:rsid w:val="0061213B"/>
    <w:rsid w:val="0061281F"/>
    <w:rsid w:val="006129BD"/>
    <w:rsid w:val="00612BEA"/>
    <w:rsid w:val="00612FBD"/>
    <w:rsid w:val="006137F7"/>
    <w:rsid w:val="00613858"/>
    <w:rsid w:val="00613BFB"/>
    <w:rsid w:val="00613FA3"/>
    <w:rsid w:val="00614C72"/>
    <w:rsid w:val="00614FD0"/>
    <w:rsid w:val="0061577E"/>
    <w:rsid w:val="00616400"/>
    <w:rsid w:val="0061665A"/>
    <w:rsid w:val="00616C3F"/>
    <w:rsid w:val="00617086"/>
    <w:rsid w:val="0061714F"/>
    <w:rsid w:val="0061768D"/>
    <w:rsid w:val="0061771C"/>
    <w:rsid w:val="006178F2"/>
    <w:rsid w:val="00617A06"/>
    <w:rsid w:val="00617D1C"/>
    <w:rsid w:val="00617FB6"/>
    <w:rsid w:val="0062027E"/>
    <w:rsid w:val="0062075E"/>
    <w:rsid w:val="006207DA"/>
    <w:rsid w:val="0062158E"/>
    <w:rsid w:val="006216B9"/>
    <w:rsid w:val="00621786"/>
    <w:rsid w:val="00622560"/>
    <w:rsid w:val="00622B8A"/>
    <w:rsid w:val="006234DD"/>
    <w:rsid w:val="00623D41"/>
    <w:rsid w:val="006248D2"/>
    <w:rsid w:val="00624BD7"/>
    <w:rsid w:val="00624DE3"/>
    <w:rsid w:val="00625436"/>
    <w:rsid w:val="006256B4"/>
    <w:rsid w:val="0062583C"/>
    <w:rsid w:val="0062588C"/>
    <w:rsid w:val="00626D42"/>
    <w:rsid w:val="00626EAE"/>
    <w:rsid w:val="00627613"/>
    <w:rsid w:val="00627AA6"/>
    <w:rsid w:val="00627DE5"/>
    <w:rsid w:val="00627EDC"/>
    <w:rsid w:val="006304EF"/>
    <w:rsid w:val="00630570"/>
    <w:rsid w:val="006308D5"/>
    <w:rsid w:val="006309B0"/>
    <w:rsid w:val="00632092"/>
    <w:rsid w:val="00632136"/>
    <w:rsid w:val="00632B64"/>
    <w:rsid w:val="006338B0"/>
    <w:rsid w:val="0063414B"/>
    <w:rsid w:val="0063416A"/>
    <w:rsid w:val="006342A0"/>
    <w:rsid w:val="0063440D"/>
    <w:rsid w:val="00634423"/>
    <w:rsid w:val="00634474"/>
    <w:rsid w:val="006359C5"/>
    <w:rsid w:val="00635D56"/>
    <w:rsid w:val="00636324"/>
    <w:rsid w:val="0063644E"/>
    <w:rsid w:val="006366F8"/>
    <w:rsid w:val="00636953"/>
    <w:rsid w:val="00636B08"/>
    <w:rsid w:val="00636C6A"/>
    <w:rsid w:val="00636D68"/>
    <w:rsid w:val="006371A2"/>
    <w:rsid w:val="00637765"/>
    <w:rsid w:val="00637925"/>
    <w:rsid w:val="00637EAD"/>
    <w:rsid w:val="00640257"/>
    <w:rsid w:val="00640296"/>
    <w:rsid w:val="0064049A"/>
    <w:rsid w:val="006405BC"/>
    <w:rsid w:val="00640A45"/>
    <w:rsid w:val="00640A8F"/>
    <w:rsid w:val="00640FF6"/>
    <w:rsid w:val="006413B7"/>
    <w:rsid w:val="00641472"/>
    <w:rsid w:val="006414E4"/>
    <w:rsid w:val="00641646"/>
    <w:rsid w:val="00641C0C"/>
    <w:rsid w:val="00641F4A"/>
    <w:rsid w:val="00642307"/>
    <w:rsid w:val="00642815"/>
    <w:rsid w:val="0064284F"/>
    <w:rsid w:val="00642AD8"/>
    <w:rsid w:val="006430BA"/>
    <w:rsid w:val="006432D1"/>
    <w:rsid w:val="00643C26"/>
    <w:rsid w:val="006441EF"/>
    <w:rsid w:val="006444D3"/>
    <w:rsid w:val="006447E8"/>
    <w:rsid w:val="006451C7"/>
    <w:rsid w:val="0064598C"/>
    <w:rsid w:val="00645EB0"/>
    <w:rsid w:val="00646024"/>
    <w:rsid w:val="0064632F"/>
    <w:rsid w:val="006464D8"/>
    <w:rsid w:val="00646CFC"/>
    <w:rsid w:val="00647549"/>
    <w:rsid w:val="00647E56"/>
    <w:rsid w:val="00647F2D"/>
    <w:rsid w:val="00647F7A"/>
    <w:rsid w:val="00650860"/>
    <w:rsid w:val="00650FCF"/>
    <w:rsid w:val="0065145E"/>
    <w:rsid w:val="00651806"/>
    <w:rsid w:val="00652145"/>
    <w:rsid w:val="00652373"/>
    <w:rsid w:val="00652C85"/>
    <w:rsid w:val="00653083"/>
    <w:rsid w:val="00653417"/>
    <w:rsid w:val="00653557"/>
    <w:rsid w:val="006535EE"/>
    <w:rsid w:val="00653880"/>
    <w:rsid w:val="00653F3B"/>
    <w:rsid w:val="006541EE"/>
    <w:rsid w:val="00654526"/>
    <w:rsid w:val="006548B9"/>
    <w:rsid w:val="00654F4D"/>
    <w:rsid w:val="00655832"/>
    <w:rsid w:val="00655FDA"/>
    <w:rsid w:val="006564A1"/>
    <w:rsid w:val="00657126"/>
    <w:rsid w:val="00657354"/>
    <w:rsid w:val="0065754A"/>
    <w:rsid w:val="006579F1"/>
    <w:rsid w:val="00657C44"/>
    <w:rsid w:val="00660308"/>
    <w:rsid w:val="00660543"/>
    <w:rsid w:val="006607EB"/>
    <w:rsid w:val="006609C3"/>
    <w:rsid w:val="00660AD7"/>
    <w:rsid w:val="006619E4"/>
    <w:rsid w:val="00662200"/>
    <w:rsid w:val="00662B40"/>
    <w:rsid w:val="0066374F"/>
    <w:rsid w:val="00664694"/>
    <w:rsid w:val="00664747"/>
    <w:rsid w:val="00664B3E"/>
    <w:rsid w:val="00664B80"/>
    <w:rsid w:val="0066525D"/>
    <w:rsid w:val="00665696"/>
    <w:rsid w:val="006658F8"/>
    <w:rsid w:val="00665B02"/>
    <w:rsid w:val="00665FA7"/>
    <w:rsid w:val="00665FF9"/>
    <w:rsid w:val="0066630F"/>
    <w:rsid w:val="0066664E"/>
    <w:rsid w:val="00666A12"/>
    <w:rsid w:val="00666D1F"/>
    <w:rsid w:val="00666EE8"/>
    <w:rsid w:val="00666F91"/>
    <w:rsid w:val="00666FEF"/>
    <w:rsid w:val="0066713E"/>
    <w:rsid w:val="006679B5"/>
    <w:rsid w:val="00667D38"/>
    <w:rsid w:val="0067004E"/>
    <w:rsid w:val="00670113"/>
    <w:rsid w:val="00670AD7"/>
    <w:rsid w:val="00670F3E"/>
    <w:rsid w:val="00672592"/>
    <w:rsid w:val="0067280C"/>
    <w:rsid w:val="00672826"/>
    <w:rsid w:val="006738FC"/>
    <w:rsid w:val="00673EE0"/>
    <w:rsid w:val="00674C20"/>
    <w:rsid w:val="00674DAE"/>
    <w:rsid w:val="00674FCD"/>
    <w:rsid w:val="006750B1"/>
    <w:rsid w:val="00675919"/>
    <w:rsid w:val="00675EA8"/>
    <w:rsid w:val="00675F03"/>
    <w:rsid w:val="006769FF"/>
    <w:rsid w:val="00676DA5"/>
    <w:rsid w:val="00676FD3"/>
    <w:rsid w:val="0067715D"/>
    <w:rsid w:val="006778BD"/>
    <w:rsid w:val="00680587"/>
    <w:rsid w:val="00680757"/>
    <w:rsid w:val="00680799"/>
    <w:rsid w:val="00680DB8"/>
    <w:rsid w:val="00681332"/>
    <w:rsid w:val="00681814"/>
    <w:rsid w:val="00681FBD"/>
    <w:rsid w:val="0068200B"/>
    <w:rsid w:val="00682343"/>
    <w:rsid w:val="0068285A"/>
    <w:rsid w:val="00682956"/>
    <w:rsid w:val="00683319"/>
    <w:rsid w:val="00683608"/>
    <w:rsid w:val="0068388B"/>
    <w:rsid w:val="00683AAF"/>
    <w:rsid w:val="0068473F"/>
    <w:rsid w:val="00684983"/>
    <w:rsid w:val="006851F0"/>
    <w:rsid w:val="00685884"/>
    <w:rsid w:val="00686104"/>
    <w:rsid w:val="00686E6B"/>
    <w:rsid w:val="00687218"/>
    <w:rsid w:val="006878BE"/>
    <w:rsid w:val="00690840"/>
    <w:rsid w:val="00690A65"/>
    <w:rsid w:val="00690E2E"/>
    <w:rsid w:val="006914B8"/>
    <w:rsid w:val="006917B9"/>
    <w:rsid w:val="00691809"/>
    <w:rsid w:val="006919A1"/>
    <w:rsid w:val="00691AC8"/>
    <w:rsid w:val="00691BE3"/>
    <w:rsid w:val="00691D2B"/>
    <w:rsid w:val="00692867"/>
    <w:rsid w:val="006928A7"/>
    <w:rsid w:val="00692C69"/>
    <w:rsid w:val="006935AB"/>
    <w:rsid w:val="0069365B"/>
    <w:rsid w:val="00693693"/>
    <w:rsid w:val="00693887"/>
    <w:rsid w:val="00693977"/>
    <w:rsid w:val="00693E97"/>
    <w:rsid w:val="0069419B"/>
    <w:rsid w:val="00694568"/>
    <w:rsid w:val="00694848"/>
    <w:rsid w:val="006948AE"/>
    <w:rsid w:val="0069497A"/>
    <w:rsid w:val="00694D41"/>
    <w:rsid w:val="00695201"/>
    <w:rsid w:val="006952CA"/>
    <w:rsid w:val="00695CEC"/>
    <w:rsid w:val="00695D1C"/>
    <w:rsid w:val="00696119"/>
    <w:rsid w:val="00696434"/>
    <w:rsid w:val="00696D3D"/>
    <w:rsid w:val="006972A5"/>
    <w:rsid w:val="00697570"/>
    <w:rsid w:val="006976D5"/>
    <w:rsid w:val="00697D21"/>
    <w:rsid w:val="006A0972"/>
    <w:rsid w:val="006A0F4A"/>
    <w:rsid w:val="006A1150"/>
    <w:rsid w:val="006A13C9"/>
    <w:rsid w:val="006A16CA"/>
    <w:rsid w:val="006A1D82"/>
    <w:rsid w:val="006A21EA"/>
    <w:rsid w:val="006A2503"/>
    <w:rsid w:val="006A3B80"/>
    <w:rsid w:val="006A3B88"/>
    <w:rsid w:val="006A408A"/>
    <w:rsid w:val="006A473A"/>
    <w:rsid w:val="006A50DA"/>
    <w:rsid w:val="006A5446"/>
    <w:rsid w:val="006A563D"/>
    <w:rsid w:val="006A5939"/>
    <w:rsid w:val="006A599B"/>
    <w:rsid w:val="006A5D81"/>
    <w:rsid w:val="006A667E"/>
    <w:rsid w:val="006A67F2"/>
    <w:rsid w:val="006A68D5"/>
    <w:rsid w:val="006A6942"/>
    <w:rsid w:val="006A6AAB"/>
    <w:rsid w:val="006A77D3"/>
    <w:rsid w:val="006A793D"/>
    <w:rsid w:val="006A7F7E"/>
    <w:rsid w:val="006B0350"/>
    <w:rsid w:val="006B07A9"/>
    <w:rsid w:val="006B1299"/>
    <w:rsid w:val="006B15A3"/>
    <w:rsid w:val="006B1D11"/>
    <w:rsid w:val="006B3120"/>
    <w:rsid w:val="006B352E"/>
    <w:rsid w:val="006B392E"/>
    <w:rsid w:val="006B3AFA"/>
    <w:rsid w:val="006B4208"/>
    <w:rsid w:val="006B4AE4"/>
    <w:rsid w:val="006B4B36"/>
    <w:rsid w:val="006B4D5C"/>
    <w:rsid w:val="006B5261"/>
    <w:rsid w:val="006B5B36"/>
    <w:rsid w:val="006B5C24"/>
    <w:rsid w:val="006B5FDD"/>
    <w:rsid w:val="006B64EF"/>
    <w:rsid w:val="006B71A2"/>
    <w:rsid w:val="006B7368"/>
    <w:rsid w:val="006C0842"/>
    <w:rsid w:val="006C0B11"/>
    <w:rsid w:val="006C0C55"/>
    <w:rsid w:val="006C23E4"/>
    <w:rsid w:val="006C27C2"/>
    <w:rsid w:val="006C2963"/>
    <w:rsid w:val="006C2B1F"/>
    <w:rsid w:val="006C30D0"/>
    <w:rsid w:val="006C3685"/>
    <w:rsid w:val="006C3834"/>
    <w:rsid w:val="006C4239"/>
    <w:rsid w:val="006C43BE"/>
    <w:rsid w:val="006C4989"/>
    <w:rsid w:val="006C4B4F"/>
    <w:rsid w:val="006C5180"/>
    <w:rsid w:val="006C53D1"/>
    <w:rsid w:val="006C55AF"/>
    <w:rsid w:val="006C59D1"/>
    <w:rsid w:val="006C5AD4"/>
    <w:rsid w:val="006C6985"/>
    <w:rsid w:val="006C6E2A"/>
    <w:rsid w:val="006C7087"/>
    <w:rsid w:val="006C711C"/>
    <w:rsid w:val="006C79AD"/>
    <w:rsid w:val="006C7BC5"/>
    <w:rsid w:val="006C7D4C"/>
    <w:rsid w:val="006D0440"/>
    <w:rsid w:val="006D0744"/>
    <w:rsid w:val="006D105E"/>
    <w:rsid w:val="006D12A4"/>
    <w:rsid w:val="006D144C"/>
    <w:rsid w:val="006D1825"/>
    <w:rsid w:val="006D1DE3"/>
    <w:rsid w:val="006D21CB"/>
    <w:rsid w:val="006D24FE"/>
    <w:rsid w:val="006D2CAD"/>
    <w:rsid w:val="006D2F7E"/>
    <w:rsid w:val="006D31BA"/>
    <w:rsid w:val="006D35D6"/>
    <w:rsid w:val="006D3845"/>
    <w:rsid w:val="006D3875"/>
    <w:rsid w:val="006D413D"/>
    <w:rsid w:val="006D451A"/>
    <w:rsid w:val="006D46AF"/>
    <w:rsid w:val="006D4CF8"/>
    <w:rsid w:val="006D558B"/>
    <w:rsid w:val="006D566A"/>
    <w:rsid w:val="006D566D"/>
    <w:rsid w:val="006D5B9C"/>
    <w:rsid w:val="006D6457"/>
    <w:rsid w:val="006D686D"/>
    <w:rsid w:val="006D68C4"/>
    <w:rsid w:val="006D7C47"/>
    <w:rsid w:val="006D7D48"/>
    <w:rsid w:val="006E013F"/>
    <w:rsid w:val="006E02AD"/>
    <w:rsid w:val="006E06E0"/>
    <w:rsid w:val="006E0AA8"/>
    <w:rsid w:val="006E0D8C"/>
    <w:rsid w:val="006E13CF"/>
    <w:rsid w:val="006E158F"/>
    <w:rsid w:val="006E166F"/>
    <w:rsid w:val="006E1C57"/>
    <w:rsid w:val="006E2019"/>
    <w:rsid w:val="006E21E6"/>
    <w:rsid w:val="006E24C7"/>
    <w:rsid w:val="006E2570"/>
    <w:rsid w:val="006E2893"/>
    <w:rsid w:val="006E315B"/>
    <w:rsid w:val="006E355B"/>
    <w:rsid w:val="006E3BEC"/>
    <w:rsid w:val="006E58D9"/>
    <w:rsid w:val="006E5942"/>
    <w:rsid w:val="006E5D9A"/>
    <w:rsid w:val="006E5E36"/>
    <w:rsid w:val="006E692B"/>
    <w:rsid w:val="006E6EE4"/>
    <w:rsid w:val="006E6FAC"/>
    <w:rsid w:val="006E7371"/>
    <w:rsid w:val="006E76F3"/>
    <w:rsid w:val="006E7CD7"/>
    <w:rsid w:val="006F01C6"/>
    <w:rsid w:val="006F0208"/>
    <w:rsid w:val="006F0235"/>
    <w:rsid w:val="006F024D"/>
    <w:rsid w:val="006F0259"/>
    <w:rsid w:val="006F0298"/>
    <w:rsid w:val="006F06F0"/>
    <w:rsid w:val="006F0D01"/>
    <w:rsid w:val="006F0D2B"/>
    <w:rsid w:val="006F1468"/>
    <w:rsid w:val="006F1D0B"/>
    <w:rsid w:val="006F1D56"/>
    <w:rsid w:val="006F2006"/>
    <w:rsid w:val="006F2667"/>
    <w:rsid w:val="006F317D"/>
    <w:rsid w:val="006F34C6"/>
    <w:rsid w:val="006F3A5A"/>
    <w:rsid w:val="006F3D92"/>
    <w:rsid w:val="006F4281"/>
    <w:rsid w:val="006F458D"/>
    <w:rsid w:val="006F4816"/>
    <w:rsid w:val="006F4C92"/>
    <w:rsid w:val="006F5EF5"/>
    <w:rsid w:val="006F6869"/>
    <w:rsid w:val="006F68C8"/>
    <w:rsid w:val="006F7930"/>
    <w:rsid w:val="006F79AD"/>
    <w:rsid w:val="006F7C5C"/>
    <w:rsid w:val="00700227"/>
    <w:rsid w:val="00700485"/>
    <w:rsid w:val="00700972"/>
    <w:rsid w:val="00700E79"/>
    <w:rsid w:val="00701331"/>
    <w:rsid w:val="00701780"/>
    <w:rsid w:val="00701789"/>
    <w:rsid w:val="00701799"/>
    <w:rsid w:val="00701A9B"/>
    <w:rsid w:val="00702D55"/>
    <w:rsid w:val="007035DF"/>
    <w:rsid w:val="00703A28"/>
    <w:rsid w:val="00704143"/>
    <w:rsid w:val="00704278"/>
    <w:rsid w:val="00705467"/>
    <w:rsid w:val="00705B14"/>
    <w:rsid w:val="007060D3"/>
    <w:rsid w:val="00706164"/>
    <w:rsid w:val="0070670A"/>
    <w:rsid w:val="00706793"/>
    <w:rsid w:val="0070679B"/>
    <w:rsid w:val="007067EC"/>
    <w:rsid w:val="00706F63"/>
    <w:rsid w:val="00707A18"/>
    <w:rsid w:val="00707C31"/>
    <w:rsid w:val="00707C8A"/>
    <w:rsid w:val="00707CBB"/>
    <w:rsid w:val="00707D37"/>
    <w:rsid w:val="00710742"/>
    <w:rsid w:val="00711023"/>
    <w:rsid w:val="0071146B"/>
    <w:rsid w:val="00711C1A"/>
    <w:rsid w:val="007124E9"/>
    <w:rsid w:val="00712839"/>
    <w:rsid w:val="00712E27"/>
    <w:rsid w:val="00712EB7"/>
    <w:rsid w:val="007147B6"/>
    <w:rsid w:val="0071503A"/>
    <w:rsid w:val="00715841"/>
    <w:rsid w:val="00715DCD"/>
    <w:rsid w:val="00715F72"/>
    <w:rsid w:val="00716DCA"/>
    <w:rsid w:val="00717C65"/>
    <w:rsid w:val="00717D44"/>
    <w:rsid w:val="007210CE"/>
    <w:rsid w:val="00721C5B"/>
    <w:rsid w:val="00721F16"/>
    <w:rsid w:val="0072219D"/>
    <w:rsid w:val="00722B34"/>
    <w:rsid w:val="00723011"/>
    <w:rsid w:val="0072301D"/>
    <w:rsid w:val="00723B74"/>
    <w:rsid w:val="00723D68"/>
    <w:rsid w:val="00723DAE"/>
    <w:rsid w:val="007242E3"/>
    <w:rsid w:val="007247BC"/>
    <w:rsid w:val="0072488D"/>
    <w:rsid w:val="00724A3E"/>
    <w:rsid w:val="007263C0"/>
    <w:rsid w:val="007267FA"/>
    <w:rsid w:val="007269D9"/>
    <w:rsid w:val="00726FAE"/>
    <w:rsid w:val="0073036F"/>
    <w:rsid w:val="00730768"/>
    <w:rsid w:val="007321E2"/>
    <w:rsid w:val="00732419"/>
    <w:rsid w:val="0073285C"/>
    <w:rsid w:val="00732A02"/>
    <w:rsid w:val="00732DFD"/>
    <w:rsid w:val="00732EEE"/>
    <w:rsid w:val="007333ED"/>
    <w:rsid w:val="00733739"/>
    <w:rsid w:val="007337D6"/>
    <w:rsid w:val="00733BC1"/>
    <w:rsid w:val="00733E66"/>
    <w:rsid w:val="00733EB8"/>
    <w:rsid w:val="007341E8"/>
    <w:rsid w:val="0073456A"/>
    <w:rsid w:val="00734786"/>
    <w:rsid w:val="007351B8"/>
    <w:rsid w:val="007351E8"/>
    <w:rsid w:val="00735482"/>
    <w:rsid w:val="00735718"/>
    <w:rsid w:val="00735D55"/>
    <w:rsid w:val="00735FE7"/>
    <w:rsid w:val="007361B0"/>
    <w:rsid w:val="00736677"/>
    <w:rsid w:val="00736DEB"/>
    <w:rsid w:val="00736E20"/>
    <w:rsid w:val="00737473"/>
    <w:rsid w:val="0073766E"/>
    <w:rsid w:val="00737985"/>
    <w:rsid w:val="00737CCF"/>
    <w:rsid w:val="00737E92"/>
    <w:rsid w:val="0074019D"/>
    <w:rsid w:val="007408BB"/>
    <w:rsid w:val="00741095"/>
    <w:rsid w:val="00741297"/>
    <w:rsid w:val="007417E6"/>
    <w:rsid w:val="007417F1"/>
    <w:rsid w:val="00741948"/>
    <w:rsid w:val="007423E7"/>
    <w:rsid w:val="0074268E"/>
    <w:rsid w:val="00742857"/>
    <w:rsid w:val="00742AB6"/>
    <w:rsid w:val="007431AE"/>
    <w:rsid w:val="007431CD"/>
    <w:rsid w:val="00743441"/>
    <w:rsid w:val="00743847"/>
    <w:rsid w:val="00743BC2"/>
    <w:rsid w:val="007442C3"/>
    <w:rsid w:val="007442D7"/>
    <w:rsid w:val="00744655"/>
    <w:rsid w:val="00744995"/>
    <w:rsid w:val="00744C4A"/>
    <w:rsid w:val="00744FA7"/>
    <w:rsid w:val="0074508D"/>
    <w:rsid w:val="00745228"/>
    <w:rsid w:val="007453E9"/>
    <w:rsid w:val="00745986"/>
    <w:rsid w:val="00745A4A"/>
    <w:rsid w:val="00745B72"/>
    <w:rsid w:val="0074622F"/>
    <w:rsid w:val="00746290"/>
    <w:rsid w:val="007463FB"/>
    <w:rsid w:val="00746414"/>
    <w:rsid w:val="00746D24"/>
    <w:rsid w:val="00747E91"/>
    <w:rsid w:val="00750859"/>
    <w:rsid w:val="00750961"/>
    <w:rsid w:val="00750F89"/>
    <w:rsid w:val="0075129F"/>
    <w:rsid w:val="0075136F"/>
    <w:rsid w:val="00751B50"/>
    <w:rsid w:val="00752522"/>
    <w:rsid w:val="00752905"/>
    <w:rsid w:val="007533EF"/>
    <w:rsid w:val="007539F5"/>
    <w:rsid w:val="00753E14"/>
    <w:rsid w:val="0075512D"/>
    <w:rsid w:val="00755222"/>
    <w:rsid w:val="0075536E"/>
    <w:rsid w:val="00755492"/>
    <w:rsid w:val="00755C43"/>
    <w:rsid w:val="00755DD1"/>
    <w:rsid w:val="00756752"/>
    <w:rsid w:val="00756F3B"/>
    <w:rsid w:val="00757110"/>
    <w:rsid w:val="00757313"/>
    <w:rsid w:val="00757879"/>
    <w:rsid w:val="00757AAD"/>
    <w:rsid w:val="00757D53"/>
    <w:rsid w:val="00757E26"/>
    <w:rsid w:val="0076006F"/>
    <w:rsid w:val="007603B8"/>
    <w:rsid w:val="0076061E"/>
    <w:rsid w:val="00760744"/>
    <w:rsid w:val="00760A22"/>
    <w:rsid w:val="0076114C"/>
    <w:rsid w:val="007611DA"/>
    <w:rsid w:val="007611EF"/>
    <w:rsid w:val="00761351"/>
    <w:rsid w:val="00761E46"/>
    <w:rsid w:val="0076231A"/>
    <w:rsid w:val="007628BA"/>
    <w:rsid w:val="00763077"/>
    <w:rsid w:val="00763546"/>
    <w:rsid w:val="00763BEC"/>
    <w:rsid w:val="007642C9"/>
    <w:rsid w:val="0076561B"/>
    <w:rsid w:val="007666A6"/>
    <w:rsid w:val="007667AA"/>
    <w:rsid w:val="00767934"/>
    <w:rsid w:val="00767DA7"/>
    <w:rsid w:val="0077071D"/>
    <w:rsid w:val="00770889"/>
    <w:rsid w:val="00770AB7"/>
    <w:rsid w:val="00770EA2"/>
    <w:rsid w:val="007713A5"/>
    <w:rsid w:val="00771967"/>
    <w:rsid w:val="00771B78"/>
    <w:rsid w:val="00772389"/>
    <w:rsid w:val="00772B58"/>
    <w:rsid w:val="00773AFD"/>
    <w:rsid w:val="00773F88"/>
    <w:rsid w:val="0077404C"/>
    <w:rsid w:val="007741D0"/>
    <w:rsid w:val="00774557"/>
    <w:rsid w:val="00774A46"/>
    <w:rsid w:val="007759EA"/>
    <w:rsid w:val="00775D4C"/>
    <w:rsid w:val="00776CD7"/>
    <w:rsid w:val="00777602"/>
    <w:rsid w:val="007776A3"/>
    <w:rsid w:val="0077789A"/>
    <w:rsid w:val="0077794D"/>
    <w:rsid w:val="007809D8"/>
    <w:rsid w:val="00781849"/>
    <w:rsid w:val="007824C7"/>
    <w:rsid w:val="0078257E"/>
    <w:rsid w:val="00782BFE"/>
    <w:rsid w:val="00782EDE"/>
    <w:rsid w:val="0078332D"/>
    <w:rsid w:val="007836F7"/>
    <w:rsid w:val="007838CE"/>
    <w:rsid w:val="00783A9D"/>
    <w:rsid w:val="00783AD0"/>
    <w:rsid w:val="00783B53"/>
    <w:rsid w:val="00783C1B"/>
    <w:rsid w:val="007840FE"/>
    <w:rsid w:val="00784190"/>
    <w:rsid w:val="00784209"/>
    <w:rsid w:val="00784269"/>
    <w:rsid w:val="0078466A"/>
    <w:rsid w:val="0078480B"/>
    <w:rsid w:val="007850C7"/>
    <w:rsid w:val="00785212"/>
    <w:rsid w:val="007857DF"/>
    <w:rsid w:val="00785EAE"/>
    <w:rsid w:val="007861D5"/>
    <w:rsid w:val="0078623B"/>
    <w:rsid w:val="007868D8"/>
    <w:rsid w:val="00786AB4"/>
    <w:rsid w:val="00786BB8"/>
    <w:rsid w:val="00786F22"/>
    <w:rsid w:val="00786FDB"/>
    <w:rsid w:val="00787043"/>
    <w:rsid w:val="007873EA"/>
    <w:rsid w:val="007875C5"/>
    <w:rsid w:val="00787875"/>
    <w:rsid w:val="00787E8B"/>
    <w:rsid w:val="0079017E"/>
    <w:rsid w:val="00790710"/>
    <w:rsid w:val="007908F1"/>
    <w:rsid w:val="00790F09"/>
    <w:rsid w:val="00790F64"/>
    <w:rsid w:val="0079112E"/>
    <w:rsid w:val="007911F9"/>
    <w:rsid w:val="00791CFE"/>
    <w:rsid w:val="00791E01"/>
    <w:rsid w:val="00791E77"/>
    <w:rsid w:val="007928E8"/>
    <w:rsid w:val="00792986"/>
    <w:rsid w:val="00793687"/>
    <w:rsid w:val="007937BE"/>
    <w:rsid w:val="00793847"/>
    <w:rsid w:val="0079392A"/>
    <w:rsid w:val="00793E5C"/>
    <w:rsid w:val="00794A11"/>
    <w:rsid w:val="007951BE"/>
    <w:rsid w:val="00796152"/>
    <w:rsid w:val="00796B54"/>
    <w:rsid w:val="00796BA5"/>
    <w:rsid w:val="0079754A"/>
    <w:rsid w:val="00797A4B"/>
    <w:rsid w:val="00797E52"/>
    <w:rsid w:val="007A0D19"/>
    <w:rsid w:val="007A1015"/>
    <w:rsid w:val="007A12B9"/>
    <w:rsid w:val="007A15A0"/>
    <w:rsid w:val="007A1CBE"/>
    <w:rsid w:val="007A2562"/>
    <w:rsid w:val="007A262E"/>
    <w:rsid w:val="007A27C0"/>
    <w:rsid w:val="007A2B2C"/>
    <w:rsid w:val="007A34F9"/>
    <w:rsid w:val="007A373A"/>
    <w:rsid w:val="007A438B"/>
    <w:rsid w:val="007A4AD2"/>
    <w:rsid w:val="007A5375"/>
    <w:rsid w:val="007A579E"/>
    <w:rsid w:val="007A5819"/>
    <w:rsid w:val="007A5946"/>
    <w:rsid w:val="007A5B31"/>
    <w:rsid w:val="007A697D"/>
    <w:rsid w:val="007A69A7"/>
    <w:rsid w:val="007A776C"/>
    <w:rsid w:val="007A78C1"/>
    <w:rsid w:val="007A7CB0"/>
    <w:rsid w:val="007B04F0"/>
    <w:rsid w:val="007B06EF"/>
    <w:rsid w:val="007B084E"/>
    <w:rsid w:val="007B0DF8"/>
    <w:rsid w:val="007B1C66"/>
    <w:rsid w:val="007B206B"/>
    <w:rsid w:val="007B24D2"/>
    <w:rsid w:val="007B2C1E"/>
    <w:rsid w:val="007B3085"/>
    <w:rsid w:val="007B3166"/>
    <w:rsid w:val="007B3825"/>
    <w:rsid w:val="007B3F50"/>
    <w:rsid w:val="007B4191"/>
    <w:rsid w:val="007B4F0C"/>
    <w:rsid w:val="007B5252"/>
    <w:rsid w:val="007B5334"/>
    <w:rsid w:val="007B54B0"/>
    <w:rsid w:val="007B57E0"/>
    <w:rsid w:val="007B6520"/>
    <w:rsid w:val="007B6A91"/>
    <w:rsid w:val="007B7050"/>
    <w:rsid w:val="007B7380"/>
    <w:rsid w:val="007B76DA"/>
    <w:rsid w:val="007B77C1"/>
    <w:rsid w:val="007B7DD6"/>
    <w:rsid w:val="007C119E"/>
    <w:rsid w:val="007C271F"/>
    <w:rsid w:val="007C27D3"/>
    <w:rsid w:val="007C2F27"/>
    <w:rsid w:val="007C300E"/>
    <w:rsid w:val="007C4078"/>
    <w:rsid w:val="007C49BA"/>
    <w:rsid w:val="007C5EC7"/>
    <w:rsid w:val="007C60BE"/>
    <w:rsid w:val="007C6101"/>
    <w:rsid w:val="007C7218"/>
    <w:rsid w:val="007C7603"/>
    <w:rsid w:val="007D02BA"/>
    <w:rsid w:val="007D0433"/>
    <w:rsid w:val="007D0899"/>
    <w:rsid w:val="007D09FA"/>
    <w:rsid w:val="007D0A0C"/>
    <w:rsid w:val="007D0C23"/>
    <w:rsid w:val="007D0C24"/>
    <w:rsid w:val="007D0E32"/>
    <w:rsid w:val="007D0EC6"/>
    <w:rsid w:val="007D10C7"/>
    <w:rsid w:val="007D10E2"/>
    <w:rsid w:val="007D1241"/>
    <w:rsid w:val="007D2714"/>
    <w:rsid w:val="007D2716"/>
    <w:rsid w:val="007D27D9"/>
    <w:rsid w:val="007D292B"/>
    <w:rsid w:val="007D2B94"/>
    <w:rsid w:val="007D3F3A"/>
    <w:rsid w:val="007D4118"/>
    <w:rsid w:val="007D477B"/>
    <w:rsid w:val="007D4859"/>
    <w:rsid w:val="007D4A92"/>
    <w:rsid w:val="007D4C6C"/>
    <w:rsid w:val="007D4E61"/>
    <w:rsid w:val="007D588F"/>
    <w:rsid w:val="007D59F4"/>
    <w:rsid w:val="007D5DE0"/>
    <w:rsid w:val="007D5FAA"/>
    <w:rsid w:val="007D5FC7"/>
    <w:rsid w:val="007D644F"/>
    <w:rsid w:val="007D6CDC"/>
    <w:rsid w:val="007D6CFE"/>
    <w:rsid w:val="007D6F2F"/>
    <w:rsid w:val="007D7707"/>
    <w:rsid w:val="007E03DB"/>
    <w:rsid w:val="007E096D"/>
    <w:rsid w:val="007E0D0D"/>
    <w:rsid w:val="007E0D34"/>
    <w:rsid w:val="007E13EF"/>
    <w:rsid w:val="007E1D3B"/>
    <w:rsid w:val="007E238E"/>
    <w:rsid w:val="007E23A6"/>
    <w:rsid w:val="007E2692"/>
    <w:rsid w:val="007E31DD"/>
    <w:rsid w:val="007E3861"/>
    <w:rsid w:val="007E4F59"/>
    <w:rsid w:val="007E527C"/>
    <w:rsid w:val="007E5350"/>
    <w:rsid w:val="007E5389"/>
    <w:rsid w:val="007E55B3"/>
    <w:rsid w:val="007E55E7"/>
    <w:rsid w:val="007E5B55"/>
    <w:rsid w:val="007E5D94"/>
    <w:rsid w:val="007E5F71"/>
    <w:rsid w:val="007E6373"/>
    <w:rsid w:val="007E6ADC"/>
    <w:rsid w:val="007E6EE8"/>
    <w:rsid w:val="007E7173"/>
    <w:rsid w:val="007E74DB"/>
    <w:rsid w:val="007E75B4"/>
    <w:rsid w:val="007E774E"/>
    <w:rsid w:val="007E79A9"/>
    <w:rsid w:val="007E7B3F"/>
    <w:rsid w:val="007F0A4B"/>
    <w:rsid w:val="007F0AFE"/>
    <w:rsid w:val="007F111F"/>
    <w:rsid w:val="007F16F2"/>
    <w:rsid w:val="007F1C71"/>
    <w:rsid w:val="007F1D69"/>
    <w:rsid w:val="007F1F31"/>
    <w:rsid w:val="007F2282"/>
    <w:rsid w:val="007F23C8"/>
    <w:rsid w:val="007F25C9"/>
    <w:rsid w:val="007F270C"/>
    <w:rsid w:val="007F2998"/>
    <w:rsid w:val="007F2EB3"/>
    <w:rsid w:val="007F33CE"/>
    <w:rsid w:val="007F3510"/>
    <w:rsid w:val="007F35F5"/>
    <w:rsid w:val="007F36D4"/>
    <w:rsid w:val="007F3BB7"/>
    <w:rsid w:val="007F3C48"/>
    <w:rsid w:val="007F48C0"/>
    <w:rsid w:val="007F4F71"/>
    <w:rsid w:val="007F54D2"/>
    <w:rsid w:val="007F566F"/>
    <w:rsid w:val="007F5894"/>
    <w:rsid w:val="007F5DE6"/>
    <w:rsid w:val="007F6224"/>
    <w:rsid w:val="007F650E"/>
    <w:rsid w:val="007F6932"/>
    <w:rsid w:val="007F6FE1"/>
    <w:rsid w:val="007F7131"/>
    <w:rsid w:val="007F76BB"/>
    <w:rsid w:val="007F7DA4"/>
    <w:rsid w:val="0080000F"/>
    <w:rsid w:val="00800AEC"/>
    <w:rsid w:val="00800C3F"/>
    <w:rsid w:val="00800C60"/>
    <w:rsid w:val="00801053"/>
    <w:rsid w:val="0080160A"/>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5D02"/>
    <w:rsid w:val="00806156"/>
    <w:rsid w:val="008064A0"/>
    <w:rsid w:val="00806E5B"/>
    <w:rsid w:val="0080740D"/>
    <w:rsid w:val="00807AA8"/>
    <w:rsid w:val="00807F93"/>
    <w:rsid w:val="008114B4"/>
    <w:rsid w:val="00811820"/>
    <w:rsid w:val="008119AC"/>
    <w:rsid w:val="008119D8"/>
    <w:rsid w:val="00811EE5"/>
    <w:rsid w:val="00812247"/>
    <w:rsid w:val="008127AD"/>
    <w:rsid w:val="008127E1"/>
    <w:rsid w:val="00812B8C"/>
    <w:rsid w:val="00812E71"/>
    <w:rsid w:val="008136DA"/>
    <w:rsid w:val="008141F5"/>
    <w:rsid w:val="00814754"/>
    <w:rsid w:val="0081508F"/>
    <w:rsid w:val="00815155"/>
    <w:rsid w:val="00815376"/>
    <w:rsid w:val="0081549F"/>
    <w:rsid w:val="00815CE3"/>
    <w:rsid w:val="00815D12"/>
    <w:rsid w:val="00817386"/>
    <w:rsid w:val="008173DF"/>
    <w:rsid w:val="00817707"/>
    <w:rsid w:val="00817AA0"/>
    <w:rsid w:val="00817BFE"/>
    <w:rsid w:val="00817CE4"/>
    <w:rsid w:val="00817DC8"/>
    <w:rsid w:val="00817E1C"/>
    <w:rsid w:val="00820602"/>
    <w:rsid w:val="008206CD"/>
    <w:rsid w:val="00820A32"/>
    <w:rsid w:val="00821185"/>
    <w:rsid w:val="00821D58"/>
    <w:rsid w:val="00822470"/>
    <w:rsid w:val="00822589"/>
    <w:rsid w:val="00822DB9"/>
    <w:rsid w:val="00822FF9"/>
    <w:rsid w:val="00823423"/>
    <w:rsid w:val="00823920"/>
    <w:rsid w:val="00823980"/>
    <w:rsid w:val="00823A7B"/>
    <w:rsid w:val="00823DD3"/>
    <w:rsid w:val="00824AD1"/>
    <w:rsid w:val="00824DC9"/>
    <w:rsid w:val="00825180"/>
    <w:rsid w:val="00825832"/>
    <w:rsid w:val="00825E16"/>
    <w:rsid w:val="00825FEA"/>
    <w:rsid w:val="00826489"/>
    <w:rsid w:val="0082648D"/>
    <w:rsid w:val="0082659F"/>
    <w:rsid w:val="0082739B"/>
    <w:rsid w:val="008273B3"/>
    <w:rsid w:val="0082742A"/>
    <w:rsid w:val="008317BA"/>
    <w:rsid w:val="00831C69"/>
    <w:rsid w:val="00831DCC"/>
    <w:rsid w:val="00831E64"/>
    <w:rsid w:val="00831F6B"/>
    <w:rsid w:val="008323FC"/>
    <w:rsid w:val="00832CEB"/>
    <w:rsid w:val="00833116"/>
    <w:rsid w:val="0083337F"/>
    <w:rsid w:val="00833434"/>
    <w:rsid w:val="008334E6"/>
    <w:rsid w:val="008335D4"/>
    <w:rsid w:val="008341D5"/>
    <w:rsid w:val="00835160"/>
    <w:rsid w:val="008351F9"/>
    <w:rsid w:val="008355EF"/>
    <w:rsid w:val="00835DCA"/>
    <w:rsid w:val="00836351"/>
    <w:rsid w:val="00836394"/>
    <w:rsid w:val="00836768"/>
    <w:rsid w:val="00836852"/>
    <w:rsid w:val="00836B9F"/>
    <w:rsid w:val="00836F6D"/>
    <w:rsid w:val="00837121"/>
    <w:rsid w:val="0083753A"/>
    <w:rsid w:val="008379E5"/>
    <w:rsid w:val="008379EA"/>
    <w:rsid w:val="00837FB2"/>
    <w:rsid w:val="008403BD"/>
    <w:rsid w:val="008403C0"/>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FD1"/>
    <w:rsid w:val="00843900"/>
    <w:rsid w:val="00843AB9"/>
    <w:rsid w:val="00843ACF"/>
    <w:rsid w:val="008441AE"/>
    <w:rsid w:val="008445F4"/>
    <w:rsid w:val="00844DC1"/>
    <w:rsid w:val="00844F7D"/>
    <w:rsid w:val="00844F90"/>
    <w:rsid w:val="008459C8"/>
    <w:rsid w:val="00845E3E"/>
    <w:rsid w:val="00845FAB"/>
    <w:rsid w:val="00846742"/>
    <w:rsid w:val="008469F0"/>
    <w:rsid w:val="0084707D"/>
    <w:rsid w:val="00847207"/>
    <w:rsid w:val="008473F8"/>
    <w:rsid w:val="00850145"/>
    <w:rsid w:val="00850438"/>
    <w:rsid w:val="00850C47"/>
    <w:rsid w:val="00851043"/>
    <w:rsid w:val="0085121B"/>
    <w:rsid w:val="0085185B"/>
    <w:rsid w:val="008526B2"/>
    <w:rsid w:val="00852890"/>
    <w:rsid w:val="0085294B"/>
    <w:rsid w:val="00853370"/>
    <w:rsid w:val="008536AD"/>
    <w:rsid w:val="00853B20"/>
    <w:rsid w:val="00854421"/>
    <w:rsid w:val="0085494B"/>
    <w:rsid w:val="00854A07"/>
    <w:rsid w:val="00854F8C"/>
    <w:rsid w:val="00854FF4"/>
    <w:rsid w:val="008555D3"/>
    <w:rsid w:val="0085567B"/>
    <w:rsid w:val="008556AF"/>
    <w:rsid w:val="00855CDB"/>
    <w:rsid w:val="008564E1"/>
    <w:rsid w:val="00856E77"/>
    <w:rsid w:val="0085708F"/>
    <w:rsid w:val="00857AF6"/>
    <w:rsid w:val="00857FC4"/>
    <w:rsid w:val="008601F4"/>
    <w:rsid w:val="0086040C"/>
    <w:rsid w:val="0086053C"/>
    <w:rsid w:val="00860B82"/>
    <w:rsid w:val="00860FF3"/>
    <w:rsid w:val="00861A76"/>
    <w:rsid w:val="00862169"/>
    <w:rsid w:val="0086270A"/>
    <w:rsid w:val="00862721"/>
    <w:rsid w:val="00862732"/>
    <w:rsid w:val="008631A5"/>
    <w:rsid w:val="00863608"/>
    <w:rsid w:val="00863C30"/>
    <w:rsid w:val="00864086"/>
    <w:rsid w:val="0086417B"/>
    <w:rsid w:val="0086444C"/>
    <w:rsid w:val="0086467B"/>
    <w:rsid w:val="008648FE"/>
    <w:rsid w:val="00864B44"/>
    <w:rsid w:val="00864CEB"/>
    <w:rsid w:val="00864DB3"/>
    <w:rsid w:val="00865111"/>
    <w:rsid w:val="00865354"/>
    <w:rsid w:val="0086652F"/>
    <w:rsid w:val="008669C4"/>
    <w:rsid w:val="00866ACD"/>
    <w:rsid w:val="00866D76"/>
    <w:rsid w:val="008671BF"/>
    <w:rsid w:val="0086755B"/>
    <w:rsid w:val="00867AE5"/>
    <w:rsid w:val="00870D8A"/>
    <w:rsid w:val="008712AC"/>
    <w:rsid w:val="00871F1F"/>
    <w:rsid w:val="00871F3C"/>
    <w:rsid w:val="00872119"/>
    <w:rsid w:val="00872BDC"/>
    <w:rsid w:val="00872DD2"/>
    <w:rsid w:val="008739D9"/>
    <w:rsid w:val="00873CCD"/>
    <w:rsid w:val="00873FD3"/>
    <w:rsid w:val="008740D2"/>
    <w:rsid w:val="00874216"/>
    <w:rsid w:val="00874363"/>
    <w:rsid w:val="0087480A"/>
    <w:rsid w:val="00874DB4"/>
    <w:rsid w:val="00875A80"/>
    <w:rsid w:val="00875AA6"/>
    <w:rsid w:val="00875ADC"/>
    <w:rsid w:val="008763CA"/>
    <w:rsid w:val="00876FF8"/>
    <w:rsid w:val="008770E8"/>
    <w:rsid w:val="008776A7"/>
    <w:rsid w:val="00877E67"/>
    <w:rsid w:val="0088060F"/>
    <w:rsid w:val="00880656"/>
    <w:rsid w:val="008808FD"/>
    <w:rsid w:val="00880D79"/>
    <w:rsid w:val="0088138F"/>
    <w:rsid w:val="008814C1"/>
    <w:rsid w:val="0088156E"/>
    <w:rsid w:val="0088159C"/>
    <w:rsid w:val="00881CDC"/>
    <w:rsid w:val="008821D1"/>
    <w:rsid w:val="00882300"/>
    <w:rsid w:val="00882996"/>
    <w:rsid w:val="008831C0"/>
    <w:rsid w:val="00883B4A"/>
    <w:rsid w:val="00883F76"/>
    <w:rsid w:val="00884012"/>
    <w:rsid w:val="00884928"/>
    <w:rsid w:val="00884D21"/>
    <w:rsid w:val="00884DA5"/>
    <w:rsid w:val="00884F47"/>
    <w:rsid w:val="00884FB9"/>
    <w:rsid w:val="008851B6"/>
    <w:rsid w:val="008853A2"/>
    <w:rsid w:val="008853B4"/>
    <w:rsid w:val="00885496"/>
    <w:rsid w:val="00885600"/>
    <w:rsid w:val="00885C92"/>
    <w:rsid w:val="00885F3E"/>
    <w:rsid w:val="008861B5"/>
    <w:rsid w:val="008863EB"/>
    <w:rsid w:val="00886502"/>
    <w:rsid w:val="00886D4E"/>
    <w:rsid w:val="0088784B"/>
    <w:rsid w:val="008879C7"/>
    <w:rsid w:val="00887E53"/>
    <w:rsid w:val="00887FE7"/>
    <w:rsid w:val="008906D4"/>
    <w:rsid w:val="00890873"/>
    <w:rsid w:val="00891017"/>
    <w:rsid w:val="0089169B"/>
    <w:rsid w:val="00891DB9"/>
    <w:rsid w:val="00891E22"/>
    <w:rsid w:val="0089266A"/>
    <w:rsid w:val="00892C81"/>
    <w:rsid w:val="00892CA8"/>
    <w:rsid w:val="0089395B"/>
    <w:rsid w:val="00893DBC"/>
    <w:rsid w:val="00893FB9"/>
    <w:rsid w:val="008942D6"/>
    <w:rsid w:val="008946BE"/>
    <w:rsid w:val="00894704"/>
    <w:rsid w:val="0089480F"/>
    <w:rsid w:val="008951EF"/>
    <w:rsid w:val="0089536E"/>
    <w:rsid w:val="00895427"/>
    <w:rsid w:val="0089553F"/>
    <w:rsid w:val="00895959"/>
    <w:rsid w:val="008959C5"/>
    <w:rsid w:val="00895DC7"/>
    <w:rsid w:val="00895DDD"/>
    <w:rsid w:val="00896227"/>
    <w:rsid w:val="008964FC"/>
    <w:rsid w:val="00896D1F"/>
    <w:rsid w:val="008976EF"/>
    <w:rsid w:val="00897FFE"/>
    <w:rsid w:val="008A096F"/>
    <w:rsid w:val="008A0C33"/>
    <w:rsid w:val="008A0FCB"/>
    <w:rsid w:val="008A163A"/>
    <w:rsid w:val="008A1F0A"/>
    <w:rsid w:val="008A2717"/>
    <w:rsid w:val="008A27EF"/>
    <w:rsid w:val="008A2C04"/>
    <w:rsid w:val="008A32D2"/>
    <w:rsid w:val="008A3402"/>
    <w:rsid w:val="008A3919"/>
    <w:rsid w:val="008A3DCA"/>
    <w:rsid w:val="008A3F02"/>
    <w:rsid w:val="008A402D"/>
    <w:rsid w:val="008A4041"/>
    <w:rsid w:val="008A4D8D"/>
    <w:rsid w:val="008A5188"/>
    <w:rsid w:val="008A586B"/>
    <w:rsid w:val="008A5B8A"/>
    <w:rsid w:val="008A5BB7"/>
    <w:rsid w:val="008A5C5A"/>
    <w:rsid w:val="008A5FB9"/>
    <w:rsid w:val="008A606F"/>
    <w:rsid w:val="008A6A94"/>
    <w:rsid w:val="008A6EFF"/>
    <w:rsid w:val="008A7673"/>
    <w:rsid w:val="008A7BAC"/>
    <w:rsid w:val="008A7FA1"/>
    <w:rsid w:val="008B0009"/>
    <w:rsid w:val="008B094F"/>
    <w:rsid w:val="008B0B69"/>
    <w:rsid w:val="008B0C13"/>
    <w:rsid w:val="008B0CA5"/>
    <w:rsid w:val="008B1168"/>
    <w:rsid w:val="008B126C"/>
    <w:rsid w:val="008B145F"/>
    <w:rsid w:val="008B1B1A"/>
    <w:rsid w:val="008B1E12"/>
    <w:rsid w:val="008B1E86"/>
    <w:rsid w:val="008B20F4"/>
    <w:rsid w:val="008B2597"/>
    <w:rsid w:val="008B2696"/>
    <w:rsid w:val="008B29EA"/>
    <w:rsid w:val="008B2C7D"/>
    <w:rsid w:val="008B329A"/>
    <w:rsid w:val="008B39D7"/>
    <w:rsid w:val="008B3F3C"/>
    <w:rsid w:val="008B4102"/>
    <w:rsid w:val="008B464E"/>
    <w:rsid w:val="008B4791"/>
    <w:rsid w:val="008B4C37"/>
    <w:rsid w:val="008B4FFB"/>
    <w:rsid w:val="008B5842"/>
    <w:rsid w:val="008B5C4E"/>
    <w:rsid w:val="008B6779"/>
    <w:rsid w:val="008B741C"/>
    <w:rsid w:val="008B7817"/>
    <w:rsid w:val="008C06FF"/>
    <w:rsid w:val="008C0BF2"/>
    <w:rsid w:val="008C1129"/>
    <w:rsid w:val="008C13D8"/>
    <w:rsid w:val="008C1415"/>
    <w:rsid w:val="008C1720"/>
    <w:rsid w:val="008C179E"/>
    <w:rsid w:val="008C195F"/>
    <w:rsid w:val="008C1E0E"/>
    <w:rsid w:val="008C2018"/>
    <w:rsid w:val="008C208D"/>
    <w:rsid w:val="008C2200"/>
    <w:rsid w:val="008C268F"/>
    <w:rsid w:val="008C26C0"/>
    <w:rsid w:val="008C2B14"/>
    <w:rsid w:val="008C2CD2"/>
    <w:rsid w:val="008C2DDA"/>
    <w:rsid w:val="008C32D9"/>
    <w:rsid w:val="008C3477"/>
    <w:rsid w:val="008C34CB"/>
    <w:rsid w:val="008C4406"/>
    <w:rsid w:val="008C440E"/>
    <w:rsid w:val="008C463B"/>
    <w:rsid w:val="008C4A63"/>
    <w:rsid w:val="008C54F8"/>
    <w:rsid w:val="008C5B1E"/>
    <w:rsid w:val="008C6007"/>
    <w:rsid w:val="008C601A"/>
    <w:rsid w:val="008C610B"/>
    <w:rsid w:val="008C674D"/>
    <w:rsid w:val="008C6D96"/>
    <w:rsid w:val="008C6E41"/>
    <w:rsid w:val="008C6ED0"/>
    <w:rsid w:val="008C7303"/>
    <w:rsid w:val="008C7B66"/>
    <w:rsid w:val="008C7FC9"/>
    <w:rsid w:val="008D01FC"/>
    <w:rsid w:val="008D0766"/>
    <w:rsid w:val="008D1661"/>
    <w:rsid w:val="008D17D7"/>
    <w:rsid w:val="008D1A9C"/>
    <w:rsid w:val="008D23E4"/>
    <w:rsid w:val="008D2AA6"/>
    <w:rsid w:val="008D2DFB"/>
    <w:rsid w:val="008D30C3"/>
    <w:rsid w:val="008D319A"/>
    <w:rsid w:val="008D3761"/>
    <w:rsid w:val="008D396B"/>
    <w:rsid w:val="008D3CDF"/>
    <w:rsid w:val="008D4072"/>
    <w:rsid w:val="008D4172"/>
    <w:rsid w:val="008D4605"/>
    <w:rsid w:val="008D4F16"/>
    <w:rsid w:val="008D511C"/>
    <w:rsid w:val="008D535E"/>
    <w:rsid w:val="008D55D3"/>
    <w:rsid w:val="008D5CA7"/>
    <w:rsid w:val="008D636F"/>
    <w:rsid w:val="008D690A"/>
    <w:rsid w:val="008D6ED3"/>
    <w:rsid w:val="008D74B9"/>
    <w:rsid w:val="008D74EF"/>
    <w:rsid w:val="008D75A3"/>
    <w:rsid w:val="008D7620"/>
    <w:rsid w:val="008D777D"/>
    <w:rsid w:val="008E06DD"/>
    <w:rsid w:val="008E0E6E"/>
    <w:rsid w:val="008E0EC1"/>
    <w:rsid w:val="008E1037"/>
    <w:rsid w:val="008E1967"/>
    <w:rsid w:val="008E1CE4"/>
    <w:rsid w:val="008E2083"/>
    <w:rsid w:val="008E23AE"/>
    <w:rsid w:val="008E25AF"/>
    <w:rsid w:val="008E269B"/>
    <w:rsid w:val="008E2764"/>
    <w:rsid w:val="008E2DCA"/>
    <w:rsid w:val="008E35BE"/>
    <w:rsid w:val="008E3E37"/>
    <w:rsid w:val="008E479A"/>
    <w:rsid w:val="008E4A01"/>
    <w:rsid w:val="008E4A49"/>
    <w:rsid w:val="008E5AB9"/>
    <w:rsid w:val="008E6207"/>
    <w:rsid w:val="008E668F"/>
    <w:rsid w:val="008E678B"/>
    <w:rsid w:val="008E6882"/>
    <w:rsid w:val="008E77BE"/>
    <w:rsid w:val="008F022B"/>
    <w:rsid w:val="008F09A6"/>
    <w:rsid w:val="008F14DB"/>
    <w:rsid w:val="008F165A"/>
    <w:rsid w:val="008F1826"/>
    <w:rsid w:val="008F1E6D"/>
    <w:rsid w:val="008F1E87"/>
    <w:rsid w:val="008F24A9"/>
    <w:rsid w:val="008F25A8"/>
    <w:rsid w:val="008F25AE"/>
    <w:rsid w:val="008F2941"/>
    <w:rsid w:val="008F2A42"/>
    <w:rsid w:val="008F2CF9"/>
    <w:rsid w:val="008F3E8E"/>
    <w:rsid w:val="008F4DF9"/>
    <w:rsid w:val="008F5CBD"/>
    <w:rsid w:val="008F620C"/>
    <w:rsid w:val="008F6AC1"/>
    <w:rsid w:val="008F6BF8"/>
    <w:rsid w:val="008F700A"/>
    <w:rsid w:val="008F749B"/>
    <w:rsid w:val="008F7749"/>
    <w:rsid w:val="008F7D59"/>
    <w:rsid w:val="008F7F73"/>
    <w:rsid w:val="00900197"/>
    <w:rsid w:val="009005E1"/>
    <w:rsid w:val="00900CA3"/>
    <w:rsid w:val="00900D98"/>
    <w:rsid w:val="0090135C"/>
    <w:rsid w:val="00901518"/>
    <w:rsid w:val="0090188A"/>
    <w:rsid w:val="00901AF4"/>
    <w:rsid w:val="00901EFD"/>
    <w:rsid w:val="009022F9"/>
    <w:rsid w:val="00902697"/>
    <w:rsid w:val="00902F05"/>
    <w:rsid w:val="00903248"/>
    <w:rsid w:val="009032DE"/>
    <w:rsid w:val="009035B6"/>
    <w:rsid w:val="009037AE"/>
    <w:rsid w:val="009038A1"/>
    <w:rsid w:val="009039FD"/>
    <w:rsid w:val="00903BCB"/>
    <w:rsid w:val="00903EFB"/>
    <w:rsid w:val="00903F54"/>
    <w:rsid w:val="00903F56"/>
    <w:rsid w:val="009041FE"/>
    <w:rsid w:val="00904B35"/>
    <w:rsid w:val="009053F8"/>
    <w:rsid w:val="0090594C"/>
    <w:rsid w:val="00905AAC"/>
    <w:rsid w:val="00905E69"/>
    <w:rsid w:val="00906906"/>
    <w:rsid w:val="00906980"/>
    <w:rsid w:val="0090716C"/>
    <w:rsid w:val="00907612"/>
    <w:rsid w:val="00907623"/>
    <w:rsid w:val="009079A3"/>
    <w:rsid w:val="009100C7"/>
    <w:rsid w:val="009109BA"/>
    <w:rsid w:val="00910AF3"/>
    <w:rsid w:val="00910BC9"/>
    <w:rsid w:val="00910DC6"/>
    <w:rsid w:val="00911404"/>
    <w:rsid w:val="0091229B"/>
    <w:rsid w:val="00912417"/>
    <w:rsid w:val="00912C78"/>
    <w:rsid w:val="0091319E"/>
    <w:rsid w:val="0091322F"/>
    <w:rsid w:val="00913B12"/>
    <w:rsid w:val="0091493E"/>
    <w:rsid w:val="009151E9"/>
    <w:rsid w:val="0091548D"/>
    <w:rsid w:val="00915C9A"/>
    <w:rsid w:val="00915EF9"/>
    <w:rsid w:val="00915F0D"/>
    <w:rsid w:val="009164A5"/>
    <w:rsid w:val="009168A4"/>
    <w:rsid w:val="00917725"/>
    <w:rsid w:val="009179CB"/>
    <w:rsid w:val="009202BC"/>
    <w:rsid w:val="0092062A"/>
    <w:rsid w:val="00920686"/>
    <w:rsid w:val="00921459"/>
    <w:rsid w:val="00921881"/>
    <w:rsid w:val="00923032"/>
    <w:rsid w:val="0092370C"/>
    <w:rsid w:val="00923D9E"/>
    <w:rsid w:val="00923F97"/>
    <w:rsid w:val="009243D6"/>
    <w:rsid w:val="009272F6"/>
    <w:rsid w:val="00927419"/>
    <w:rsid w:val="009278BD"/>
    <w:rsid w:val="00930305"/>
    <w:rsid w:val="00930997"/>
    <w:rsid w:val="00930EBB"/>
    <w:rsid w:val="0093103E"/>
    <w:rsid w:val="00931265"/>
    <w:rsid w:val="00932003"/>
    <w:rsid w:val="00932008"/>
    <w:rsid w:val="00932073"/>
    <w:rsid w:val="00932B49"/>
    <w:rsid w:val="00932C00"/>
    <w:rsid w:val="00932E78"/>
    <w:rsid w:val="0093356A"/>
    <w:rsid w:val="00933D4E"/>
    <w:rsid w:val="009343AD"/>
    <w:rsid w:val="00935870"/>
    <w:rsid w:val="0093591B"/>
    <w:rsid w:val="00935E81"/>
    <w:rsid w:val="00935EBC"/>
    <w:rsid w:val="00936528"/>
    <w:rsid w:val="00936CAC"/>
    <w:rsid w:val="009371B9"/>
    <w:rsid w:val="00937308"/>
    <w:rsid w:val="00937B94"/>
    <w:rsid w:val="00937C69"/>
    <w:rsid w:val="00937E71"/>
    <w:rsid w:val="009402D2"/>
    <w:rsid w:val="0094096D"/>
    <w:rsid w:val="00940B65"/>
    <w:rsid w:val="00940D45"/>
    <w:rsid w:val="00940E6C"/>
    <w:rsid w:val="00941595"/>
    <w:rsid w:val="00941B50"/>
    <w:rsid w:val="00941D6F"/>
    <w:rsid w:val="00941D82"/>
    <w:rsid w:val="00941E10"/>
    <w:rsid w:val="00942153"/>
    <w:rsid w:val="00942628"/>
    <w:rsid w:val="00942999"/>
    <w:rsid w:val="00943410"/>
    <w:rsid w:val="00943D9B"/>
    <w:rsid w:val="00944264"/>
    <w:rsid w:val="00944270"/>
    <w:rsid w:val="0094457E"/>
    <w:rsid w:val="00944C10"/>
    <w:rsid w:val="00944E78"/>
    <w:rsid w:val="00944FD1"/>
    <w:rsid w:val="00945AB7"/>
    <w:rsid w:val="00945B5C"/>
    <w:rsid w:val="00945BCC"/>
    <w:rsid w:val="0094624C"/>
    <w:rsid w:val="00947006"/>
    <w:rsid w:val="009476B2"/>
    <w:rsid w:val="00947828"/>
    <w:rsid w:val="00947A56"/>
    <w:rsid w:val="00947ACC"/>
    <w:rsid w:val="00947BB4"/>
    <w:rsid w:val="00947CB4"/>
    <w:rsid w:val="0095004B"/>
    <w:rsid w:val="009502AB"/>
    <w:rsid w:val="009505D7"/>
    <w:rsid w:val="0095071B"/>
    <w:rsid w:val="00950E6B"/>
    <w:rsid w:val="00950FA4"/>
    <w:rsid w:val="00950FA9"/>
    <w:rsid w:val="009513C1"/>
    <w:rsid w:val="0095189B"/>
    <w:rsid w:val="00952757"/>
    <w:rsid w:val="00952BE0"/>
    <w:rsid w:val="00953163"/>
    <w:rsid w:val="00953372"/>
    <w:rsid w:val="0095367E"/>
    <w:rsid w:val="00953A99"/>
    <w:rsid w:val="00953FF5"/>
    <w:rsid w:val="00954449"/>
    <w:rsid w:val="0095545F"/>
    <w:rsid w:val="0095629A"/>
    <w:rsid w:val="00956B16"/>
    <w:rsid w:val="0095730E"/>
    <w:rsid w:val="009575C8"/>
    <w:rsid w:val="00957C4C"/>
    <w:rsid w:val="009600D9"/>
    <w:rsid w:val="009606E5"/>
    <w:rsid w:val="00962965"/>
    <w:rsid w:val="009630A5"/>
    <w:rsid w:val="00963B74"/>
    <w:rsid w:val="00963CAE"/>
    <w:rsid w:val="009640CF"/>
    <w:rsid w:val="00964C42"/>
    <w:rsid w:val="00964D60"/>
    <w:rsid w:val="00964D81"/>
    <w:rsid w:val="00964F44"/>
    <w:rsid w:val="00965256"/>
    <w:rsid w:val="00965273"/>
    <w:rsid w:val="00965294"/>
    <w:rsid w:val="0096571D"/>
    <w:rsid w:val="00965F5E"/>
    <w:rsid w:val="009665DD"/>
    <w:rsid w:val="009666F5"/>
    <w:rsid w:val="00966F77"/>
    <w:rsid w:val="00967031"/>
    <w:rsid w:val="0096757E"/>
    <w:rsid w:val="00967667"/>
    <w:rsid w:val="00967D36"/>
    <w:rsid w:val="00967E06"/>
    <w:rsid w:val="00967FCC"/>
    <w:rsid w:val="00970EB5"/>
    <w:rsid w:val="009711FF"/>
    <w:rsid w:val="00971703"/>
    <w:rsid w:val="009723BA"/>
    <w:rsid w:val="0097257D"/>
    <w:rsid w:val="009728FB"/>
    <w:rsid w:val="00972BBE"/>
    <w:rsid w:val="00973E12"/>
    <w:rsid w:val="00973FA3"/>
    <w:rsid w:val="00974BE4"/>
    <w:rsid w:val="00974F76"/>
    <w:rsid w:val="009750AB"/>
    <w:rsid w:val="009750D3"/>
    <w:rsid w:val="0097651A"/>
    <w:rsid w:val="00976741"/>
    <w:rsid w:val="0097678B"/>
    <w:rsid w:val="00976C71"/>
    <w:rsid w:val="00976E05"/>
    <w:rsid w:val="00976E43"/>
    <w:rsid w:val="00976E91"/>
    <w:rsid w:val="0097741A"/>
    <w:rsid w:val="009779CA"/>
    <w:rsid w:val="00977A4B"/>
    <w:rsid w:val="00977A5E"/>
    <w:rsid w:val="0098039B"/>
    <w:rsid w:val="00980873"/>
    <w:rsid w:val="009808B4"/>
    <w:rsid w:val="0098095F"/>
    <w:rsid w:val="009816D6"/>
    <w:rsid w:val="009818D7"/>
    <w:rsid w:val="00982803"/>
    <w:rsid w:val="00982895"/>
    <w:rsid w:val="00983654"/>
    <w:rsid w:val="009836CB"/>
    <w:rsid w:val="00983E18"/>
    <w:rsid w:val="00985128"/>
    <w:rsid w:val="00985373"/>
    <w:rsid w:val="00985954"/>
    <w:rsid w:val="0098624C"/>
    <w:rsid w:val="00986444"/>
    <w:rsid w:val="00986785"/>
    <w:rsid w:val="00986C89"/>
    <w:rsid w:val="00986E75"/>
    <w:rsid w:val="00986E95"/>
    <w:rsid w:val="00986F15"/>
    <w:rsid w:val="0098775E"/>
    <w:rsid w:val="009878AD"/>
    <w:rsid w:val="009879F6"/>
    <w:rsid w:val="00987AF8"/>
    <w:rsid w:val="00987F57"/>
    <w:rsid w:val="0099010B"/>
    <w:rsid w:val="00990595"/>
    <w:rsid w:val="00990A24"/>
    <w:rsid w:val="00990E4D"/>
    <w:rsid w:val="0099144E"/>
    <w:rsid w:val="00991B62"/>
    <w:rsid w:val="00992069"/>
    <w:rsid w:val="009924A3"/>
    <w:rsid w:val="009926ED"/>
    <w:rsid w:val="00992FEA"/>
    <w:rsid w:val="00993CC1"/>
    <w:rsid w:val="00993D24"/>
    <w:rsid w:val="00994B1D"/>
    <w:rsid w:val="00996086"/>
    <w:rsid w:val="009961B7"/>
    <w:rsid w:val="009962AA"/>
    <w:rsid w:val="00996742"/>
    <w:rsid w:val="00997B31"/>
    <w:rsid w:val="009A0427"/>
    <w:rsid w:val="009A0520"/>
    <w:rsid w:val="009A0985"/>
    <w:rsid w:val="009A1828"/>
    <w:rsid w:val="009A1B89"/>
    <w:rsid w:val="009A20CB"/>
    <w:rsid w:val="009A215A"/>
    <w:rsid w:val="009A2B9B"/>
    <w:rsid w:val="009A3306"/>
    <w:rsid w:val="009A3C1F"/>
    <w:rsid w:val="009A3E08"/>
    <w:rsid w:val="009A4165"/>
    <w:rsid w:val="009A53CF"/>
    <w:rsid w:val="009A5538"/>
    <w:rsid w:val="009A5C45"/>
    <w:rsid w:val="009A6170"/>
    <w:rsid w:val="009A6E7A"/>
    <w:rsid w:val="009A7897"/>
    <w:rsid w:val="009A7DCA"/>
    <w:rsid w:val="009B02DE"/>
    <w:rsid w:val="009B03B4"/>
    <w:rsid w:val="009B072E"/>
    <w:rsid w:val="009B08F2"/>
    <w:rsid w:val="009B0B6B"/>
    <w:rsid w:val="009B0C16"/>
    <w:rsid w:val="009B1572"/>
    <w:rsid w:val="009B166E"/>
    <w:rsid w:val="009B1C79"/>
    <w:rsid w:val="009B20D2"/>
    <w:rsid w:val="009B26DA"/>
    <w:rsid w:val="009B30D3"/>
    <w:rsid w:val="009B3395"/>
    <w:rsid w:val="009B35CA"/>
    <w:rsid w:val="009B3BB4"/>
    <w:rsid w:val="009B464B"/>
    <w:rsid w:val="009B4722"/>
    <w:rsid w:val="009B4C54"/>
    <w:rsid w:val="009B4E94"/>
    <w:rsid w:val="009B50BD"/>
    <w:rsid w:val="009B5436"/>
    <w:rsid w:val="009B62DA"/>
    <w:rsid w:val="009B632F"/>
    <w:rsid w:val="009B64FE"/>
    <w:rsid w:val="009B678B"/>
    <w:rsid w:val="009B6B03"/>
    <w:rsid w:val="009B7030"/>
    <w:rsid w:val="009B7089"/>
    <w:rsid w:val="009B70FD"/>
    <w:rsid w:val="009B71E6"/>
    <w:rsid w:val="009B731A"/>
    <w:rsid w:val="009B733F"/>
    <w:rsid w:val="009B75A1"/>
    <w:rsid w:val="009B7C24"/>
    <w:rsid w:val="009C0280"/>
    <w:rsid w:val="009C03C0"/>
    <w:rsid w:val="009C0A4C"/>
    <w:rsid w:val="009C0F1E"/>
    <w:rsid w:val="009C1034"/>
    <w:rsid w:val="009C134C"/>
    <w:rsid w:val="009C141F"/>
    <w:rsid w:val="009C1675"/>
    <w:rsid w:val="009C1E53"/>
    <w:rsid w:val="009C2353"/>
    <w:rsid w:val="009C3038"/>
    <w:rsid w:val="009C306A"/>
    <w:rsid w:val="009C3167"/>
    <w:rsid w:val="009C3228"/>
    <w:rsid w:val="009C3614"/>
    <w:rsid w:val="009C375A"/>
    <w:rsid w:val="009C38E6"/>
    <w:rsid w:val="009C3B2A"/>
    <w:rsid w:val="009C424D"/>
    <w:rsid w:val="009C47C3"/>
    <w:rsid w:val="009C4C67"/>
    <w:rsid w:val="009C67E8"/>
    <w:rsid w:val="009C687D"/>
    <w:rsid w:val="009C6D03"/>
    <w:rsid w:val="009C7C10"/>
    <w:rsid w:val="009C7C6E"/>
    <w:rsid w:val="009D074D"/>
    <w:rsid w:val="009D0C28"/>
    <w:rsid w:val="009D11EE"/>
    <w:rsid w:val="009D1396"/>
    <w:rsid w:val="009D220C"/>
    <w:rsid w:val="009D24EF"/>
    <w:rsid w:val="009D2662"/>
    <w:rsid w:val="009D2D5C"/>
    <w:rsid w:val="009D2DC9"/>
    <w:rsid w:val="009D35AD"/>
    <w:rsid w:val="009D36A3"/>
    <w:rsid w:val="009D3B48"/>
    <w:rsid w:val="009D3E1C"/>
    <w:rsid w:val="009D3E76"/>
    <w:rsid w:val="009D4024"/>
    <w:rsid w:val="009D40D2"/>
    <w:rsid w:val="009D4C79"/>
    <w:rsid w:val="009D4F85"/>
    <w:rsid w:val="009D5535"/>
    <w:rsid w:val="009D7137"/>
    <w:rsid w:val="009D74A7"/>
    <w:rsid w:val="009D79A6"/>
    <w:rsid w:val="009E0315"/>
    <w:rsid w:val="009E0320"/>
    <w:rsid w:val="009E0429"/>
    <w:rsid w:val="009E0492"/>
    <w:rsid w:val="009E07C4"/>
    <w:rsid w:val="009E1938"/>
    <w:rsid w:val="009E2159"/>
    <w:rsid w:val="009E2812"/>
    <w:rsid w:val="009E2D20"/>
    <w:rsid w:val="009E34F1"/>
    <w:rsid w:val="009E3770"/>
    <w:rsid w:val="009E3BC8"/>
    <w:rsid w:val="009E3D40"/>
    <w:rsid w:val="009E3F25"/>
    <w:rsid w:val="009E4819"/>
    <w:rsid w:val="009E4C5D"/>
    <w:rsid w:val="009E4EEC"/>
    <w:rsid w:val="009E52B0"/>
    <w:rsid w:val="009E52B5"/>
    <w:rsid w:val="009E534C"/>
    <w:rsid w:val="009E578B"/>
    <w:rsid w:val="009E5E37"/>
    <w:rsid w:val="009E616C"/>
    <w:rsid w:val="009E670A"/>
    <w:rsid w:val="009E67D2"/>
    <w:rsid w:val="009E6905"/>
    <w:rsid w:val="009E6D0A"/>
    <w:rsid w:val="009E6E30"/>
    <w:rsid w:val="009E6E81"/>
    <w:rsid w:val="009E714A"/>
    <w:rsid w:val="009E71B0"/>
    <w:rsid w:val="009E7201"/>
    <w:rsid w:val="009E75BF"/>
    <w:rsid w:val="009E79ED"/>
    <w:rsid w:val="009F009E"/>
    <w:rsid w:val="009F0345"/>
    <w:rsid w:val="009F0825"/>
    <w:rsid w:val="009F0E72"/>
    <w:rsid w:val="009F11FE"/>
    <w:rsid w:val="009F12D8"/>
    <w:rsid w:val="009F14D0"/>
    <w:rsid w:val="009F1CBA"/>
    <w:rsid w:val="009F20F0"/>
    <w:rsid w:val="009F22E3"/>
    <w:rsid w:val="009F22F1"/>
    <w:rsid w:val="009F23EE"/>
    <w:rsid w:val="009F300B"/>
    <w:rsid w:val="009F33A9"/>
    <w:rsid w:val="009F3CB2"/>
    <w:rsid w:val="009F3EC6"/>
    <w:rsid w:val="009F43BA"/>
    <w:rsid w:val="009F457A"/>
    <w:rsid w:val="009F4F37"/>
    <w:rsid w:val="009F519B"/>
    <w:rsid w:val="009F54A2"/>
    <w:rsid w:val="009F5748"/>
    <w:rsid w:val="009F5CCC"/>
    <w:rsid w:val="009F6A66"/>
    <w:rsid w:val="009F6A73"/>
    <w:rsid w:val="009F6E0B"/>
    <w:rsid w:val="009F700E"/>
    <w:rsid w:val="009F753C"/>
    <w:rsid w:val="009F79FC"/>
    <w:rsid w:val="009F7F7A"/>
    <w:rsid w:val="00A0009F"/>
    <w:rsid w:val="00A004D2"/>
    <w:rsid w:val="00A007FC"/>
    <w:rsid w:val="00A018EF"/>
    <w:rsid w:val="00A01F2C"/>
    <w:rsid w:val="00A020C8"/>
    <w:rsid w:val="00A027BA"/>
    <w:rsid w:val="00A028CD"/>
    <w:rsid w:val="00A02902"/>
    <w:rsid w:val="00A02A97"/>
    <w:rsid w:val="00A02ABC"/>
    <w:rsid w:val="00A02C03"/>
    <w:rsid w:val="00A02E7F"/>
    <w:rsid w:val="00A032FC"/>
    <w:rsid w:val="00A0331C"/>
    <w:rsid w:val="00A03D56"/>
    <w:rsid w:val="00A041B8"/>
    <w:rsid w:val="00A04659"/>
    <w:rsid w:val="00A05FF8"/>
    <w:rsid w:val="00A062DA"/>
    <w:rsid w:val="00A06B8A"/>
    <w:rsid w:val="00A070E5"/>
    <w:rsid w:val="00A07567"/>
    <w:rsid w:val="00A079A9"/>
    <w:rsid w:val="00A07F23"/>
    <w:rsid w:val="00A07FAA"/>
    <w:rsid w:val="00A1008A"/>
    <w:rsid w:val="00A10168"/>
    <w:rsid w:val="00A10175"/>
    <w:rsid w:val="00A10300"/>
    <w:rsid w:val="00A107D9"/>
    <w:rsid w:val="00A10F74"/>
    <w:rsid w:val="00A11688"/>
    <w:rsid w:val="00A11A4E"/>
    <w:rsid w:val="00A11F1A"/>
    <w:rsid w:val="00A12466"/>
    <w:rsid w:val="00A12501"/>
    <w:rsid w:val="00A125B0"/>
    <w:rsid w:val="00A127FB"/>
    <w:rsid w:val="00A12C91"/>
    <w:rsid w:val="00A12D9A"/>
    <w:rsid w:val="00A1384E"/>
    <w:rsid w:val="00A13891"/>
    <w:rsid w:val="00A13B70"/>
    <w:rsid w:val="00A1434B"/>
    <w:rsid w:val="00A147B6"/>
    <w:rsid w:val="00A14A38"/>
    <w:rsid w:val="00A14CB5"/>
    <w:rsid w:val="00A15258"/>
    <w:rsid w:val="00A15876"/>
    <w:rsid w:val="00A15D5D"/>
    <w:rsid w:val="00A1606E"/>
    <w:rsid w:val="00A1662A"/>
    <w:rsid w:val="00A167DA"/>
    <w:rsid w:val="00A16E02"/>
    <w:rsid w:val="00A16FB1"/>
    <w:rsid w:val="00A17042"/>
    <w:rsid w:val="00A1747B"/>
    <w:rsid w:val="00A177C5"/>
    <w:rsid w:val="00A17DEF"/>
    <w:rsid w:val="00A207BF"/>
    <w:rsid w:val="00A20A6C"/>
    <w:rsid w:val="00A20EEE"/>
    <w:rsid w:val="00A21A61"/>
    <w:rsid w:val="00A21B9D"/>
    <w:rsid w:val="00A21F4D"/>
    <w:rsid w:val="00A22559"/>
    <w:rsid w:val="00A226CF"/>
    <w:rsid w:val="00A229C4"/>
    <w:rsid w:val="00A23120"/>
    <w:rsid w:val="00A23431"/>
    <w:rsid w:val="00A23499"/>
    <w:rsid w:val="00A234BD"/>
    <w:rsid w:val="00A2386C"/>
    <w:rsid w:val="00A239A0"/>
    <w:rsid w:val="00A248A2"/>
    <w:rsid w:val="00A250A8"/>
    <w:rsid w:val="00A25362"/>
    <w:rsid w:val="00A25764"/>
    <w:rsid w:val="00A2586E"/>
    <w:rsid w:val="00A259A9"/>
    <w:rsid w:val="00A263CD"/>
    <w:rsid w:val="00A26B51"/>
    <w:rsid w:val="00A26BCC"/>
    <w:rsid w:val="00A26DC6"/>
    <w:rsid w:val="00A272D3"/>
    <w:rsid w:val="00A27423"/>
    <w:rsid w:val="00A27AED"/>
    <w:rsid w:val="00A30921"/>
    <w:rsid w:val="00A30A37"/>
    <w:rsid w:val="00A30DB6"/>
    <w:rsid w:val="00A316BD"/>
    <w:rsid w:val="00A3176B"/>
    <w:rsid w:val="00A3227E"/>
    <w:rsid w:val="00A323D4"/>
    <w:rsid w:val="00A32676"/>
    <w:rsid w:val="00A32715"/>
    <w:rsid w:val="00A32D6A"/>
    <w:rsid w:val="00A32ED7"/>
    <w:rsid w:val="00A33445"/>
    <w:rsid w:val="00A335F9"/>
    <w:rsid w:val="00A33BEA"/>
    <w:rsid w:val="00A343BA"/>
    <w:rsid w:val="00A349FA"/>
    <w:rsid w:val="00A34E4C"/>
    <w:rsid w:val="00A364F1"/>
    <w:rsid w:val="00A364F5"/>
    <w:rsid w:val="00A36635"/>
    <w:rsid w:val="00A368FA"/>
    <w:rsid w:val="00A3727E"/>
    <w:rsid w:val="00A373FA"/>
    <w:rsid w:val="00A37499"/>
    <w:rsid w:val="00A3749B"/>
    <w:rsid w:val="00A37816"/>
    <w:rsid w:val="00A403CA"/>
    <w:rsid w:val="00A4089E"/>
    <w:rsid w:val="00A40CA9"/>
    <w:rsid w:val="00A4113A"/>
    <w:rsid w:val="00A412A2"/>
    <w:rsid w:val="00A4134D"/>
    <w:rsid w:val="00A414FC"/>
    <w:rsid w:val="00A415A3"/>
    <w:rsid w:val="00A415D5"/>
    <w:rsid w:val="00A41BBE"/>
    <w:rsid w:val="00A41DC0"/>
    <w:rsid w:val="00A425F1"/>
    <w:rsid w:val="00A4332E"/>
    <w:rsid w:val="00A4356F"/>
    <w:rsid w:val="00A435DC"/>
    <w:rsid w:val="00A438CB"/>
    <w:rsid w:val="00A43AB8"/>
    <w:rsid w:val="00A43FA6"/>
    <w:rsid w:val="00A44B8A"/>
    <w:rsid w:val="00A4525B"/>
    <w:rsid w:val="00A45311"/>
    <w:rsid w:val="00A45EBF"/>
    <w:rsid w:val="00A46175"/>
    <w:rsid w:val="00A464E7"/>
    <w:rsid w:val="00A4680B"/>
    <w:rsid w:val="00A477C1"/>
    <w:rsid w:val="00A47D4B"/>
    <w:rsid w:val="00A47E2B"/>
    <w:rsid w:val="00A50C23"/>
    <w:rsid w:val="00A50E27"/>
    <w:rsid w:val="00A51097"/>
    <w:rsid w:val="00A5125F"/>
    <w:rsid w:val="00A512C4"/>
    <w:rsid w:val="00A51393"/>
    <w:rsid w:val="00A515B3"/>
    <w:rsid w:val="00A52296"/>
    <w:rsid w:val="00A5273A"/>
    <w:rsid w:val="00A52763"/>
    <w:rsid w:val="00A5317A"/>
    <w:rsid w:val="00A54190"/>
    <w:rsid w:val="00A54653"/>
    <w:rsid w:val="00A54C89"/>
    <w:rsid w:val="00A54F64"/>
    <w:rsid w:val="00A55128"/>
    <w:rsid w:val="00A555DC"/>
    <w:rsid w:val="00A565D8"/>
    <w:rsid w:val="00A5689F"/>
    <w:rsid w:val="00A5751E"/>
    <w:rsid w:val="00A60743"/>
    <w:rsid w:val="00A60E14"/>
    <w:rsid w:val="00A6138B"/>
    <w:rsid w:val="00A617CA"/>
    <w:rsid w:val="00A61CA4"/>
    <w:rsid w:val="00A61DB0"/>
    <w:rsid w:val="00A625F2"/>
    <w:rsid w:val="00A63942"/>
    <w:rsid w:val="00A63BBE"/>
    <w:rsid w:val="00A63C0C"/>
    <w:rsid w:val="00A649C6"/>
    <w:rsid w:val="00A64B02"/>
    <w:rsid w:val="00A6547E"/>
    <w:rsid w:val="00A657C2"/>
    <w:rsid w:val="00A65A2F"/>
    <w:rsid w:val="00A65CD5"/>
    <w:rsid w:val="00A6680B"/>
    <w:rsid w:val="00A66A84"/>
    <w:rsid w:val="00A67A4F"/>
    <w:rsid w:val="00A70585"/>
    <w:rsid w:val="00A706B5"/>
    <w:rsid w:val="00A709C9"/>
    <w:rsid w:val="00A7187F"/>
    <w:rsid w:val="00A71999"/>
    <w:rsid w:val="00A719B3"/>
    <w:rsid w:val="00A71F25"/>
    <w:rsid w:val="00A71F79"/>
    <w:rsid w:val="00A72528"/>
    <w:rsid w:val="00A72812"/>
    <w:rsid w:val="00A72910"/>
    <w:rsid w:val="00A73542"/>
    <w:rsid w:val="00A73572"/>
    <w:rsid w:val="00A7396A"/>
    <w:rsid w:val="00A73972"/>
    <w:rsid w:val="00A741B5"/>
    <w:rsid w:val="00A745FC"/>
    <w:rsid w:val="00A7488A"/>
    <w:rsid w:val="00A76277"/>
    <w:rsid w:val="00A7647F"/>
    <w:rsid w:val="00A774E8"/>
    <w:rsid w:val="00A77EA2"/>
    <w:rsid w:val="00A801E0"/>
    <w:rsid w:val="00A80416"/>
    <w:rsid w:val="00A8059A"/>
    <w:rsid w:val="00A8059B"/>
    <w:rsid w:val="00A808C7"/>
    <w:rsid w:val="00A81780"/>
    <w:rsid w:val="00A821E1"/>
    <w:rsid w:val="00A826E8"/>
    <w:rsid w:val="00A82F96"/>
    <w:rsid w:val="00A8369D"/>
    <w:rsid w:val="00A836E5"/>
    <w:rsid w:val="00A8399A"/>
    <w:rsid w:val="00A83CC6"/>
    <w:rsid w:val="00A83FE6"/>
    <w:rsid w:val="00A84333"/>
    <w:rsid w:val="00A84658"/>
    <w:rsid w:val="00A8466E"/>
    <w:rsid w:val="00A848CD"/>
    <w:rsid w:val="00A84DE6"/>
    <w:rsid w:val="00A85231"/>
    <w:rsid w:val="00A8525B"/>
    <w:rsid w:val="00A86782"/>
    <w:rsid w:val="00A8689B"/>
    <w:rsid w:val="00A86BCC"/>
    <w:rsid w:val="00A86EF4"/>
    <w:rsid w:val="00A86FFD"/>
    <w:rsid w:val="00A872E9"/>
    <w:rsid w:val="00A8792D"/>
    <w:rsid w:val="00A87C18"/>
    <w:rsid w:val="00A904BC"/>
    <w:rsid w:val="00A9091C"/>
    <w:rsid w:val="00A910AD"/>
    <w:rsid w:val="00A9128C"/>
    <w:rsid w:val="00A9175D"/>
    <w:rsid w:val="00A9219C"/>
    <w:rsid w:val="00A921E5"/>
    <w:rsid w:val="00A9236D"/>
    <w:rsid w:val="00A923B6"/>
    <w:rsid w:val="00A92D0C"/>
    <w:rsid w:val="00A92E0D"/>
    <w:rsid w:val="00A93075"/>
    <w:rsid w:val="00A93A10"/>
    <w:rsid w:val="00A93BDB"/>
    <w:rsid w:val="00A93E5E"/>
    <w:rsid w:val="00A93FD0"/>
    <w:rsid w:val="00A93FFF"/>
    <w:rsid w:val="00A94A2D"/>
    <w:rsid w:val="00A94CC1"/>
    <w:rsid w:val="00A9583A"/>
    <w:rsid w:val="00A967F4"/>
    <w:rsid w:val="00A96892"/>
    <w:rsid w:val="00A969D7"/>
    <w:rsid w:val="00A96CAD"/>
    <w:rsid w:val="00A96CC4"/>
    <w:rsid w:val="00A9731C"/>
    <w:rsid w:val="00A97770"/>
    <w:rsid w:val="00A97934"/>
    <w:rsid w:val="00AA027F"/>
    <w:rsid w:val="00AA02B8"/>
    <w:rsid w:val="00AA0727"/>
    <w:rsid w:val="00AA07C1"/>
    <w:rsid w:val="00AA15CF"/>
    <w:rsid w:val="00AA1B53"/>
    <w:rsid w:val="00AA1C55"/>
    <w:rsid w:val="00AA1F26"/>
    <w:rsid w:val="00AA30C7"/>
    <w:rsid w:val="00AA35A5"/>
    <w:rsid w:val="00AA37CB"/>
    <w:rsid w:val="00AA4196"/>
    <w:rsid w:val="00AA4752"/>
    <w:rsid w:val="00AA5608"/>
    <w:rsid w:val="00AA581C"/>
    <w:rsid w:val="00AA5CF4"/>
    <w:rsid w:val="00AA6396"/>
    <w:rsid w:val="00AA66AC"/>
    <w:rsid w:val="00AA66C7"/>
    <w:rsid w:val="00AA6721"/>
    <w:rsid w:val="00AA73B7"/>
    <w:rsid w:val="00AA77FF"/>
    <w:rsid w:val="00AA7E14"/>
    <w:rsid w:val="00AB01B4"/>
    <w:rsid w:val="00AB0802"/>
    <w:rsid w:val="00AB0A72"/>
    <w:rsid w:val="00AB12E2"/>
    <w:rsid w:val="00AB1C67"/>
    <w:rsid w:val="00AB281D"/>
    <w:rsid w:val="00AB2C69"/>
    <w:rsid w:val="00AB459F"/>
    <w:rsid w:val="00AB4CF2"/>
    <w:rsid w:val="00AB4EDA"/>
    <w:rsid w:val="00AB54BD"/>
    <w:rsid w:val="00AB57EA"/>
    <w:rsid w:val="00AB6170"/>
    <w:rsid w:val="00AB62C9"/>
    <w:rsid w:val="00AB6C81"/>
    <w:rsid w:val="00AB7743"/>
    <w:rsid w:val="00AC03AB"/>
    <w:rsid w:val="00AC0823"/>
    <w:rsid w:val="00AC0AA4"/>
    <w:rsid w:val="00AC0FA6"/>
    <w:rsid w:val="00AC142C"/>
    <w:rsid w:val="00AC1D49"/>
    <w:rsid w:val="00AC1EC4"/>
    <w:rsid w:val="00AC259E"/>
    <w:rsid w:val="00AC273E"/>
    <w:rsid w:val="00AC2834"/>
    <w:rsid w:val="00AC2AA8"/>
    <w:rsid w:val="00AC2D01"/>
    <w:rsid w:val="00AC2F21"/>
    <w:rsid w:val="00AC30AB"/>
    <w:rsid w:val="00AC3C34"/>
    <w:rsid w:val="00AC4309"/>
    <w:rsid w:val="00AC4339"/>
    <w:rsid w:val="00AC439A"/>
    <w:rsid w:val="00AC43BD"/>
    <w:rsid w:val="00AC44BE"/>
    <w:rsid w:val="00AC4C84"/>
    <w:rsid w:val="00AC4C88"/>
    <w:rsid w:val="00AC4DA6"/>
    <w:rsid w:val="00AC5DE7"/>
    <w:rsid w:val="00AC64D3"/>
    <w:rsid w:val="00AC6934"/>
    <w:rsid w:val="00AC6B78"/>
    <w:rsid w:val="00AC73F2"/>
    <w:rsid w:val="00AC794A"/>
    <w:rsid w:val="00AD010C"/>
    <w:rsid w:val="00AD0167"/>
    <w:rsid w:val="00AD0460"/>
    <w:rsid w:val="00AD0BCB"/>
    <w:rsid w:val="00AD1B30"/>
    <w:rsid w:val="00AD1B52"/>
    <w:rsid w:val="00AD28A0"/>
    <w:rsid w:val="00AD3307"/>
    <w:rsid w:val="00AD392F"/>
    <w:rsid w:val="00AD3BFB"/>
    <w:rsid w:val="00AD434E"/>
    <w:rsid w:val="00AD4F69"/>
    <w:rsid w:val="00AD56E2"/>
    <w:rsid w:val="00AD5E37"/>
    <w:rsid w:val="00AD5F94"/>
    <w:rsid w:val="00AD6908"/>
    <w:rsid w:val="00AD6EFC"/>
    <w:rsid w:val="00AD7D65"/>
    <w:rsid w:val="00AE009E"/>
    <w:rsid w:val="00AE09D6"/>
    <w:rsid w:val="00AE0FED"/>
    <w:rsid w:val="00AE1024"/>
    <w:rsid w:val="00AE1148"/>
    <w:rsid w:val="00AE1D86"/>
    <w:rsid w:val="00AE23C1"/>
    <w:rsid w:val="00AE2F2D"/>
    <w:rsid w:val="00AE340B"/>
    <w:rsid w:val="00AE3BB7"/>
    <w:rsid w:val="00AE46E2"/>
    <w:rsid w:val="00AE53BD"/>
    <w:rsid w:val="00AE55C9"/>
    <w:rsid w:val="00AE5807"/>
    <w:rsid w:val="00AE633D"/>
    <w:rsid w:val="00AE6778"/>
    <w:rsid w:val="00AE7004"/>
    <w:rsid w:val="00AE7191"/>
    <w:rsid w:val="00AF091C"/>
    <w:rsid w:val="00AF0D5C"/>
    <w:rsid w:val="00AF0DC8"/>
    <w:rsid w:val="00AF0F47"/>
    <w:rsid w:val="00AF1571"/>
    <w:rsid w:val="00AF167F"/>
    <w:rsid w:val="00AF1714"/>
    <w:rsid w:val="00AF18BE"/>
    <w:rsid w:val="00AF1B9D"/>
    <w:rsid w:val="00AF1C47"/>
    <w:rsid w:val="00AF1C6D"/>
    <w:rsid w:val="00AF266A"/>
    <w:rsid w:val="00AF294B"/>
    <w:rsid w:val="00AF31A6"/>
    <w:rsid w:val="00AF31F3"/>
    <w:rsid w:val="00AF3D38"/>
    <w:rsid w:val="00AF40C7"/>
    <w:rsid w:val="00AF4757"/>
    <w:rsid w:val="00AF4BBE"/>
    <w:rsid w:val="00AF4C94"/>
    <w:rsid w:val="00AF5AE7"/>
    <w:rsid w:val="00AF5EC3"/>
    <w:rsid w:val="00AF5F69"/>
    <w:rsid w:val="00AF5FCC"/>
    <w:rsid w:val="00AF7C3C"/>
    <w:rsid w:val="00B00368"/>
    <w:rsid w:val="00B0157C"/>
    <w:rsid w:val="00B02251"/>
    <w:rsid w:val="00B027E4"/>
    <w:rsid w:val="00B02B36"/>
    <w:rsid w:val="00B031AA"/>
    <w:rsid w:val="00B0354D"/>
    <w:rsid w:val="00B0374E"/>
    <w:rsid w:val="00B03A70"/>
    <w:rsid w:val="00B03E2B"/>
    <w:rsid w:val="00B03F9F"/>
    <w:rsid w:val="00B041F7"/>
    <w:rsid w:val="00B043F2"/>
    <w:rsid w:val="00B044CD"/>
    <w:rsid w:val="00B047D5"/>
    <w:rsid w:val="00B04FE0"/>
    <w:rsid w:val="00B05A78"/>
    <w:rsid w:val="00B06493"/>
    <w:rsid w:val="00B0745D"/>
    <w:rsid w:val="00B07764"/>
    <w:rsid w:val="00B07F4A"/>
    <w:rsid w:val="00B10A1E"/>
    <w:rsid w:val="00B10CF2"/>
    <w:rsid w:val="00B10E4B"/>
    <w:rsid w:val="00B10F2D"/>
    <w:rsid w:val="00B12203"/>
    <w:rsid w:val="00B126A3"/>
    <w:rsid w:val="00B127A1"/>
    <w:rsid w:val="00B1292B"/>
    <w:rsid w:val="00B12B13"/>
    <w:rsid w:val="00B131F1"/>
    <w:rsid w:val="00B13296"/>
    <w:rsid w:val="00B1348E"/>
    <w:rsid w:val="00B13555"/>
    <w:rsid w:val="00B137DB"/>
    <w:rsid w:val="00B15472"/>
    <w:rsid w:val="00B15942"/>
    <w:rsid w:val="00B1602C"/>
    <w:rsid w:val="00B167DC"/>
    <w:rsid w:val="00B170E2"/>
    <w:rsid w:val="00B1745B"/>
    <w:rsid w:val="00B179A2"/>
    <w:rsid w:val="00B17D2D"/>
    <w:rsid w:val="00B20108"/>
    <w:rsid w:val="00B205A0"/>
    <w:rsid w:val="00B20BE2"/>
    <w:rsid w:val="00B20E0B"/>
    <w:rsid w:val="00B21BE9"/>
    <w:rsid w:val="00B21E02"/>
    <w:rsid w:val="00B221EC"/>
    <w:rsid w:val="00B225F6"/>
    <w:rsid w:val="00B226E1"/>
    <w:rsid w:val="00B22BCA"/>
    <w:rsid w:val="00B230EC"/>
    <w:rsid w:val="00B2311C"/>
    <w:rsid w:val="00B238C7"/>
    <w:rsid w:val="00B23C3C"/>
    <w:rsid w:val="00B24046"/>
    <w:rsid w:val="00B2439A"/>
    <w:rsid w:val="00B245A3"/>
    <w:rsid w:val="00B25B49"/>
    <w:rsid w:val="00B2618F"/>
    <w:rsid w:val="00B26552"/>
    <w:rsid w:val="00B26556"/>
    <w:rsid w:val="00B26728"/>
    <w:rsid w:val="00B26C17"/>
    <w:rsid w:val="00B27063"/>
    <w:rsid w:val="00B271A5"/>
    <w:rsid w:val="00B271EF"/>
    <w:rsid w:val="00B27236"/>
    <w:rsid w:val="00B27FE2"/>
    <w:rsid w:val="00B304C3"/>
    <w:rsid w:val="00B30BB9"/>
    <w:rsid w:val="00B30E74"/>
    <w:rsid w:val="00B311D4"/>
    <w:rsid w:val="00B3160C"/>
    <w:rsid w:val="00B3162D"/>
    <w:rsid w:val="00B3199B"/>
    <w:rsid w:val="00B31A9D"/>
    <w:rsid w:val="00B31CFF"/>
    <w:rsid w:val="00B31E83"/>
    <w:rsid w:val="00B329B0"/>
    <w:rsid w:val="00B32A50"/>
    <w:rsid w:val="00B32DCF"/>
    <w:rsid w:val="00B32FAA"/>
    <w:rsid w:val="00B32FD9"/>
    <w:rsid w:val="00B32FF2"/>
    <w:rsid w:val="00B33B73"/>
    <w:rsid w:val="00B340CE"/>
    <w:rsid w:val="00B35CDB"/>
    <w:rsid w:val="00B36148"/>
    <w:rsid w:val="00B36789"/>
    <w:rsid w:val="00B36AEC"/>
    <w:rsid w:val="00B36F7E"/>
    <w:rsid w:val="00B36FAB"/>
    <w:rsid w:val="00B37B4A"/>
    <w:rsid w:val="00B400DB"/>
    <w:rsid w:val="00B4055E"/>
    <w:rsid w:val="00B4083B"/>
    <w:rsid w:val="00B41297"/>
    <w:rsid w:val="00B4152B"/>
    <w:rsid w:val="00B41858"/>
    <w:rsid w:val="00B41D0E"/>
    <w:rsid w:val="00B429D7"/>
    <w:rsid w:val="00B42F3F"/>
    <w:rsid w:val="00B43136"/>
    <w:rsid w:val="00B4330D"/>
    <w:rsid w:val="00B43F26"/>
    <w:rsid w:val="00B44109"/>
    <w:rsid w:val="00B4459F"/>
    <w:rsid w:val="00B44881"/>
    <w:rsid w:val="00B4496A"/>
    <w:rsid w:val="00B44B0A"/>
    <w:rsid w:val="00B44C47"/>
    <w:rsid w:val="00B44CD1"/>
    <w:rsid w:val="00B44E2B"/>
    <w:rsid w:val="00B45343"/>
    <w:rsid w:val="00B45BE0"/>
    <w:rsid w:val="00B45C64"/>
    <w:rsid w:val="00B45F18"/>
    <w:rsid w:val="00B462BA"/>
    <w:rsid w:val="00B463B2"/>
    <w:rsid w:val="00B46926"/>
    <w:rsid w:val="00B46C1E"/>
    <w:rsid w:val="00B4702A"/>
    <w:rsid w:val="00B47EB7"/>
    <w:rsid w:val="00B47F06"/>
    <w:rsid w:val="00B50820"/>
    <w:rsid w:val="00B5229B"/>
    <w:rsid w:val="00B525AD"/>
    <w:rsid w:val="00B52813"/>
    <w:rsid w:val="00B5286D"/>
    <w:rsid w:val="00B52A01"/>
    <w:rsid w:val="00B52D02"/>
    <w:rsid w:val="00B52D6A"/>
    <w:rsid w:val="00B535FC"/>
    <w:rsid w:val="00B5369F"/>
    <w:rsid w:val="00B539BE"/>
    <w:rsid w:val="00B53C3D"/>
    <w:rsid w:val="00B547BB"/>
    <w:rsid w:val="00B54D1C"/>
    <w:rsid w:val="00B5532C"/>
    <w:rsid w:val="00B5554A"/>
    <w:rsid w:val="00B5596C"/>
    <w:rsid w:val="00B55BD7"/>
    <w:rsid w:val="00B55CC5"/>
    <w:rsid w:val="00B55F52"/>
    <w:rsid w:val="00B56758"/>
    <w:rsid w:val="00B5687E"/>
    <w:rsid w:val="00B56B78"/>
    <w:rsid w:val="00B57D22"/>
    <w:rsid w:val="00B60EE6"/>
    <w:rsid w:val="00B60FF9"/>
    <w:rsid w:val="00B61188"/>
    <w:rsid w:val="00B61AA1"/>
    <w:rsid w:val="00B61D07"/>
    <w:rsid w:val="00B6220A"/>
    <w:rsid w:val="00B62386"/>
    <w:rsid w:val="00B628FC"/>
    <w:rsid w:val="00B6298A"/>
    <w:rsid w:val="00B62C63"/>
    <w:rsid w:val="00B62D35"/>
    <w:rsid w:val="00B631C7"/>
    <w:rsid w:val="00B63569"/>
    <w:rsid w:val="00B64283"/>
    <w:rsid w:val="00B65196"/>
    <w:rsid w:val="00B65771"/>
    <w:rsid w:val="00B65D62"/>
    <w:rsid w:val="00B65F7D"/>
    <w:rsid w:val="00B66033"/>
    <w:rsid w:val="00B66443"/>
    <w:rsid w:val="00B66CD8"/>
    <w:rsid w:val="00B66D55"/>
    <w:rsid w:val="00B66DF9"/>
    <w:rsid w:val="00B67385"/>
    <w:rsid w:val="00B677E0"/>
    <w:rsid w:val="00B678EB"/>
    <w:rsid w:val="00B6796B"/>
    <w:rsid w:val="00B67CC3"/>
    <w:rsid w:val="00B70321"/>
    <w:rsid w:val="00B70416"/>
    <w:rsid w:val="00B70AFA"/>
    <w:rsid w:val="00B70C2F"/>
    <w:rsid w:val="00B71021"/>
    <w:rsid w:val="00B71B01"/>
    <w:rsid w:val="00B71CFF"/>
    <w:rsid w:val="00B7218C"/>
    <w:rsid w:val="00B72210"/>
    <w:rsid w:val="00B7233D"/>
    <w:rsid w:val="00B72A4C"/>
    <w:rsid w:val="00B73088"/>
    <w:rsid w:val="00B73847"/>
    <w:rsid w:val="00B73863"/>
    <w:rsid w:val="00B73C9B"/>
    <w:rsid w:val="00B73F1E"/>
    <w:rsid w:val="00B73F25"/>
    <w:rsid w:val="00B73FAB"/>
    <w:rsid w:val="00B748BE"/>
    <w:rsid w:val="00B74DCC"/>
    <w:rsid w:val="00B75504"/>
    <w:rsid w:val="00B7557A"/>
    <w:rsid w:val="00B757AE"/>
    <w:rsid w:val="00B75889"/>
    <w:rsid w:val="00B75A1B"/>
    <w:rsid w:val="00B763EB"/>
    <w:rsid w:val="00B77615"/>
    <w:rsid w:val="00B77A73"/>
    <w:rsid w:val="00B77B76"/>
    <w:rsid w:val="00B802F9"/>
    <w:rsid w:val="00B8061F"/>
    <w:rsid w:val="00B8102A"/>
    <w:rsid w:val="00B81216"/>
    <w:rsid w:val="00B81B33"/>
    <w:rsid w:val="00B81C2B"/>
    <w:rsid w:val="00B82774"/>
    <w:rsid w:val="00B828A2"/>
    <w:rsid w:val="00B82DF0"/>
    <w:rsid w:val="00B8411B"/>
    <w:rsid w:val="00B847B3"/>
    <w:rsid w:val="00B847F7"/>
    <w:rsid w:val="00B87287"/>
    <w:rsid w:val="00B87495"/>
    <w:rsid w:val="00B87A0B"/>
    <w:rsid w:val="00B90332"/>
    <w:rsid w:val="00B90C26"/>
    <w:rsid w:val="00B91644"/>
    <w:rsid w:val="00B918E0"/>
    <w:rsid w:val="00B928F2"/>
    <w:rsid w:val="00B92AE9"/>
    <w:rsid w:val="00B92B7E"/>
    <w:rsid w:val="00B93390"/>
    <w:rsid w:val="00B93557"/>
    <w:rsid w:val="00B93A25"/>
    <w:rsid w:val="00B93A41"/>
    <w:rsid w:val="00B9466C"/>
    <w:rsid w:val="00B9506D"/>
    <w:rsid w:val="00B95AD4"/>
    <w:rsid w:val="00B95C21"/>
    <w:rsid w:val="00B95C77"/>
    <w:rsid w:val="00B95F42"/>
    <w:rsid w:val="00B96213"/>
    <w:rsid w:val="00B9686F"/>
    <w:rsid w:val="00B97C0E"/>
    <w:rsid w:val="00BA0900"/>
    <w:rsid w:val="00BA0F5E"/>
    <w:rsid w:val="00BA1E27"/>
    <w:rsid w:val="00BA223C"/>
    <w:rsid w:val="00BA2770"/>
    <w:rsid w:val="00BA2803"/>
    <w:rsid w:val="00BA2B1F"/>
    <w:rsid w:val="00BA330A"/>
    <w:rsid w:val="00BA3B15"/>
    <w:rsid w:val="00BA4833"/>
    <w:rsid w:val="00BA48B1"/>
    <w:rsid w:val="00BA49FC"/>
    <w:rsid w:val="00BA4FC3"/>
    <w:rsid w:val="00BA5550"/>
    <w:rsid w:val="00BA5776"/>
    <w:rsid w:val="00BA5C86"/>
    <w:rsid w:val="00BA5FB5"/>
    <w:rsid w:val="00BA63FE"/>
    <w:rsid w:val="00BA6A2D"/>
    <w:rsid w:val="00BA6D43"/>
    <w:rsid w:val="00BA7358"/>
    <w:rsid w:val="00BA7D5C"/>
    <w:rsid w:val="00BB0C3B"/>
    <w:rsid w:val="00BB0D55"/>
    <w:rsid w:val="00BB1071"/>
    <w:rsid w:val="00BB10ED"/>
    <w:rsid w:val="00BB12BD"/>
    <w:rsid w:val="00BB19BB"/>
    <w:rsid w:val="00BB1DBA"/>
    <w:rsid w:val="00BB1EBC"/>
    <w:rsid w:val="00BB23D0"/>
    <w:rsid w:val="00BB2E41"/>
    <w:rsid w:val="00BB2F44"/>
    <w:rsid w:val="00BB301B"/>
    <w:rsid w:val="00BB30DE"/>
    <w:rsid w:val="00BB393A"/>
    <w:rsid w:val="00BB395F"/>
    <w:rsid w:val="00BB39B0"/>
    <w:rsid w:val="00BB3BEE"/>
    <w:rsid w:val="00BB3CFB"/>
    <w:rsid w:val="00BB4134"/>
    <w:rsid w:val="00BB43E2"/>
    <w:rsid w:val="00BB4A54"/>
    <w:rsid w:val="00BB4AA8"/>
    <w:rsid w:val="00BB5452"/>
    <w:rsid w:val="00BB595E"/>
    <w:rsid w:val="00BB5A26"/>
    <w:rsid w:val="00BB5CBC"/>
    <w:rsid w:val="00BB5EFC"/>
    <w:rsid w:val="00BB67A7"/>
    <w:rsid w:val="00BB6AD3"/>
    <w:rsid w:val="00BB6F01"/>
    <w:rsid w:val="00BB70B7"/>
    <w:rsid w:val="00BB7B5A"/>
    <w:rsid w:val="00BC01F6"/>
    <w:rsid w:val="00BC0C83"/>
    <w:rsid w:val="00BC0E7F"/>
    <w:rsid w:val="00BC13A6"/>
    <w:rsid w:val="00BC1730"/>
    <w:rsid w:val="00BC18A7"/>
    <w:rsid w:val="00BC19AD"/>
    <w:rsid w:val="00BC21A1"/>
    <w:rsid w:val="00BC3474"/>
    <w:rsid w:val="00BC4018"/>
    <w:rsid w:val="00BC4784"/>
    <w:rsid w:val="00BC503F"/>
    <w:rsid w:val="00BC53DB"/>
    <w:rsid w:val="00BC5681"/>
    <w:rsid w:val="00BC5724"/>
    <w:rsid w:val="00BC5AAA"/>
    <w:rsid w:val="00BC5ECF"/>
    <w:rsid w:val="00BC5FEC"/>
    <w:rsid w:val="00BC6E15"/>
    <w:rsid w:val="00BC7788"/>
    <w:rsid w:val="00BC7C33"/>
    <w:rsid w:val="00BD018B"/>
    <w:rsid w:val="00BD042C"/>
    <w:rsid w:val="00BD045D"/>
    <w:rsid w:val="00BD0A5D"/>
    <w:rsid w:val="00BD1E0F"/>
    <w:rsid w:val="00BD1FE9"/>
    <w:rsid w:val="00BD219C"/>
    <w:rsid w:val="00BD2582"/>
    <w:rsid w:val="00BD2946"/>
    <w:rsid w:val="00BD329D"/>
    <w:rsid w:val="00BD3358"/>
    <w:rsid w:val="00BD382D"/>
    <w:rsid w:val="00BD4277"/>
    <w:rsid w:val="00BD4CD8"/>
    <w:rsid w:val="00BD4F0E"/>
    <w:rsid w:val="00BD57AC"/>
    <w:rsid w:val="00BD586D"/>
    <w:rsid w:val="00BD5914"/>
    <w:rsid w:val="00BD67D0"/>
    <w:rsid w:val="00BD67E7"/>
    <w:rsid w:val="00BD6EE6"/>
    <w:rsid w:val="00BD6EFD"/>
    <w:rsid w:val="00BD767C"/>
    <w:rsid w:val="00BD7C85"/>
    <w:rsid w:val="00BD7D13"/>
    <w:rsid w:val="00BE07F8"/>
    <w:rsid w:val="00BE0DFB"/>
    <w:rsid w:val="00BE1092"/>
    <w:rsid w:val="00BE1486"/>
    <w:rsid w:val="00BE15CC"/>
    <w:rsid w:val="00BE1C17"/>
    <w:rsid w:val="00BE1EB0"/>
    <w:rsid w:val="00BE25D3"/>
    <w:rsid w:val="00BE2676"/>
    <w:rsid w:val="00BE2747"/>
    <w:rsid w:val="00BE2B9A"/>
    <w:rsid w:val="00BE2F27"/>
    <w:rsid w:val="00BE3246"/>
    <w:rsid w:val="00BE33FC"/>
    <w:rsid w:val="00BE372E"/>
    <w:rsid w:val="00BE42D1"/>
    <w:rsid w:val="00BE4EA2"/>
    <w:rsid w:val="00BE4FD3"/>
    <w:rsid w:val="00BE52E3"/>
    <w:rsid w:val="00BE57B5"/>
    <w:rsid w:val="00BE615A"/>
    <w:rsid w:val="00BE64DA"/>
    <w:rsid w:val="00BE6691"/>
    <w:rsid w:val="00BE6FF3"/>
    <w:rsid w:val="00BE7CAA"/>
    <w:rsid w:val="00BF0255"/>
    <w:rsid w:val="00BF0360"/>
    <w:rsid w:val="00BF058F"/>
    <w:rsid w:val="00BF0C2C"/>
    <w:rsid w:val="00BF0E95"/>
    <w:rsid w:val="00BF1076"/>
    <w:rsid w:val="00BF14FF"/>
    <w:rsid w:val="00BF16F1"/>
    <w:rsid w:val="00BF1C0F"/>
    <w:rsid w:val="00BF1E7F"/>
    <w:rsid w:val="00BF2015"/>
    <w:rsid w:val="00BF2201"/>
    <w:rsid w:val="00BF2A6C"/>
    <w:rsid w:val="00BF2DF4"/>
    <w:rsid w:val="00BF30CB"/>
    <w:rsid w:val="00BF3384"/>
    <w:rsid w:val="00BF33F3"/>
    <w:rsid w:val="00BF3FDF"/>
    <w:rsid w:val="00BF4278"/>
    <w:rsid w:val="00BF443A"/>
    <w:rsid w:val="00BF4458"/>
    <w:rsid w:val="00BF4A59"/>
    <w:rsid w:val="00BF4C57"/>
    <w:rsid w:val="00BF5222"/>
    <w:rsid w:val="00BF53D7"/>
    <w:rsid w:val="00BF54D6"/>
    <w:rsid w:val="00BF58E6"/>
    <w:rsid w:val="00BF6368"/>
    <w:rsid w:val="00BF63A1"/>
    <w:rsid w:val="00BF64F6"/>
    <w:rsid w:val="00BF6596"/>
    <w:rsid w:val="00BF6A14"/>
    <w:rsid w:val="00BF6CED"/>
    <w:rsid w:val="00BF6DC6"/>
    <w:rsid w:val="00BF6F6E"/>
    <w:rsid w:val="00BF70E5"/>
    <w:rsid w:val="00BF713C"/>
    <w:rsid w:val="00BF757F"/>
    <w:rsid w:val="00BF79E6"/>
    <w:rsid w:val="00C00642"/>
    <w:rsid w:val="00C0073E"/>
    <w:rsid w:val="00C00EB3"/>
    <w:rsid w:val="00C01371"/>
    <w:rsid w:val="00C01906"/>
    <w:rsid w:val="00C02583"/>
    <w:rsid w:val="00C025D1"/>
    <w:rsid w:val="00C02923"/>
    <w:rsid w:val="00C0425E"/>
    <w:rsid w:val="00C04631"/>
    <w:rsid w:val="00C04A9D"/>
    <w:rsid w:val="00C04CB6"/>
    <w:rsid w:val="00C04EC7"/>
    <w:rsid w:val="00C05FD6"/>
    <w:rsid w:val="00C05FDC"/>
    <w:rsid w:val="00C0629A"/>
    <w:rsid w:val="00C0697E"/>
    <w:rsid w:val="00C06EAF"/>
    <w:rsid w:val="00C0730D"/>
    <w:rsid w:val="00C07762"/>
    <w:rsid w:val="00C07C9D"/>
    <w:rsid w:val="00C101C2"/>
    <w:rsid w:val="00C1083B"/>
    <w:rsid w:val="00C1088A"/>
    <w:rsid w:val="00C109F3"/>
    <w:rsid w:val="00C10C12"/>
    <w:rsid w:val="00C111DC"/>
    <w:rsid w:val="00C11F3A"/>
    <w:rsid w:val="00C128C5"/>
    <w:rsid w:val="00C129F0"/>
    <w:rsid w:val="00C12AE0"/>
    <w:rsid w:val="00C12F3D"/>
    <w:rsid w:val="00C13F1E"/>
    <w:rsid w:val="00C13F9A"/>
    <w:rsid w:val="00C13FCA"/>
    <w:rsid w:val="00C14C76"/>
    <w:rsid w:val="00C14E96"/>
    <w:rsid w:val="00C15035"/>
    <w:rsid w:val="00C1548B"/>
    <w:rsid w:val="00C157AD"/>
    <w:rsid w:val="00C15C35"/>
    <w:rsid w:val="00C15F32"/>
    <w:rsid w:val="00C160BD"/>
    <w:rsid w:val="00C16495"/>
    <w:rsid w:val="00C16ADD"/>
    <w:rsid w:val="00C16F72"/>
    <w:rsid w:val="00C16FE3"/>
    <w:rsid w:val="00C171DC"/>
    <w:rsid w:val="00C17260"/>
    <w:rsid w:val="00C174DF"/>
    <w:rsid w:val="00C1788F"/>
    <w:rsid w:val="00C17ADC"/>
    <w:rsid w:val="00C17DEE"/>
    <w:rsid w:val="00C20067"/>
    <w:rsid w:val="00C206F1"/>
    <w:rsid w:val="00C2093D"/>
    <w:rsid w:val="00C2122C"/>
    <w:rsid w:val="00C214B9"/>
    <w:rsid w:val="00C21613"/>
    <w:rsid w:val="00C217FC"/>
    <w:rsid w:val="00C21F55"/>
    <w:rsid w:val="00C22071"/>
    <w:rsid w:val="00C2254E"/>
    <w:rsid w:val="00C22566"/>
    <w:rsid w:val="00C225B7"/>
    <w:rsid w:val="00C22EB7"/>
    <w:rsid w:val="00C23386"/>
    <w:rsid w:val="00C23AAF"/>
    <w:rsid w:val="00C2410B"/>
    <w:rsid w:val="00C24EE7"/>
    <w:rsid w:val="00C25D90"/>
    <w:rsid w:val="00C2608D"/>
    <w:rsid w:val="00C260E2"/>
    <w:rsid w:val="00C26668"/>
    <w:rsid w:val="00C26BFA"/>
    <w:rsid w:val="00C26C16"/>
    <w:rsid w:val="00C26F9D"/>
    <w:rsid w:val="00C27AC8"/>
    <w:rsid w:val="00C301B3"/>
    <w:rsid w:val="00C302DF"/>
    <w:rsid w:val="00C30341"/>
    <w:rsid w:val="00C304E2"/>
    <w:rsid w:val="00C30B4E"/>
    <w:rsid w:val="00C30D4A"/>
    <w:rsid w:val="00C31067"/>
    <w:rsid w:val="00C310AF"/>
    <w:rsid w:val="00C31A6A"/>
    <w:rsid w:val="00C31ADC"/>
    <w:rsid w:val="00C32312"/>
    <w:rsid w:val="00C32583"/>
    <w:rsid w:val="00C327E0"/>
    <w:rsid w:val="00C32A07"/>
    <w:rsid w:val="00C32BC5"/>
    <w:rsid w:val="00C32D31"/>
    <w:rsid w:val="00C32DBE"/>
    <w:rsid w:val="00C33FF6"/>
    <w:rsid w:val="00C3433D"/>
    <w:rsid w:val="00C343F8"/>
    <w:rsid w:val="00C3505C"/>
    <w:rsid w:val="00C353D1"/>
    <w:rsid w:val="00C35767"/>
    <w:rsid w:val="00C35941"/>
    <w:rsid w:val="00C35D83"/>
    <w:rsid w:val="00C368C1"/>
    <w:rsid w:val="00C3697C"/>
    <w:rsid w:val="00C36AE2"/>
    <w:rsid w:val="00C36D35"/>
    <w:rsid w:val="00C376FD"/>
    <w:rsid w:val="00C37CE5"/>
    <w:rsid w:val="00C37D30"/>
    <w:rsid w:val="00C37E72"/>
    <w:rsid w:val="00C37F33"/>
    <w:rsid w:val="00C40A27"/>
    <w:rsid w:val="00C40B2E"/>
    <w:rsid w:val="00C40BB3"/>
    <w:rsid w:val="00C4112D"/>
    <w:rsid w:val="00C411C5"/>
    <w:rsid w:val="00C41583"/>
    <w:rsid w:val="00C41A3E"/>
    <w:rsid w:val="00C41B31"/>
    <w:rsid w:val="00C41E04"/>
    <w:rsid w:val="00C420DE"/>
    <w:rsid w:val="00C42CC1"/>
    <w:rsid w:val="00C43196"/>
    <w:rsid w:val="00C43485"/>
    <w:rsid w:val="00C436CD"/>
    <w:rsid w:val="00C4374E"/>
    <w:rsid w:val="00C443BA"/>
    <w:rsid w:val="00C45431"/>
    <w:rsid w:val="00C45A00"/>
    <w:rsid w:val="00C463E3"/>
    <w:rsid w:val="00C46555"/>
    <w:rsid w:val="00C46DCE"/>
    <w:rsid w:val="00C47179"/>
    <w:rsid w:val="00C4752A"/>
    <w:rsid w:val="00C47895"/>
    <w:rsid w:val="00C47AEC"/>
    <w:rsid w:val="00C47DAF"/>
    <w:rsid w:val="00C504EC"/>
    <w:rsid w:val="00C50ABD"/>
    <w:rsid w:val="00C51562"/>
    <w:rsid w:val="00C518A2"/>
    <w:rsid w:val="00C5233B"/>
    <w:rsid w:val="00C52C7D"/>
    <w:rsid w:val="00C5325F"/>
    <w:rsid w:val="00C53655"/>
    <w:rsid w:val="00C53821"/>
    <w:rsid w:val="00C53978"/>
    <w:rsid w:val="00C5418E"/>
    <w:rsid w:val="00C548DE"/>
    <w:rsid w:val="00C54A7D"/>
    <w:rsid w:val="00C54B0F"/>
    <w:rsid w:val="00C55478"/>
    <w:rsid w:val="00C55F18"/>
    <w:rsid w:val="00C55FAE"/>
    <w:rsid w:val="00C56201"/>
    <w:rsid w:val="00C56359"/>
    <w:rsid w:val="00C563A0"/>
    <w:rsid w:val="00C568F5"/>
    <w:rsid w:val="00C56B9B"/>
    <w:rsid w:val="00C56FD1"/>
    <w:rsid w:val="00C5741A"/>
    <w:rsid w:val="00C576D3"/>
    <w:rsid w:val="00C5787D"/>
    <w:rsid w:val="00C57E77"/>
    <w:rsid w:val="00C6085C"/>
    <w:rsid w:val="00C60B39"/>
    <w:rsid w:val="00C60C07"/>
    <w:rsid w:val="00C60C23"/>
    <w:rsid w:val="00C61208"/>
    <w:rsid w:val="00C6136B"/>
    <w:rsid w:val="00C614EA"/>
    <w:rsid w:val="00C6251A"/>
    <w:rsid w:val="00C626B0"/>
    <w:rsid w:val="00C62F1A"/>
    <w:rsid w:val="00C634F8"/>
    <w:rsid w:val="00C63724"/>
    <w:rsid w:val="00C648E7"/>
    <w:rsid w:val="00C64F42"/>
    <w:rsid w:val="00C6528F"/>
    <w:rsid w:val="00C664C4"/>
    <w:rsid w:val="00C66D44"/>
    <w:rsid w:val="00C66EB6"/>
    <w:rsid w:val="00C672EF"/>
    <w:rsid w:val="00C67A1D"/>
    <w:rsid w:val="00C67C7C"/>
    <w:rsid w:val="00C67F9C"/>
    <w:rsid w:val="00C70C01"/>
    <w:rsid w:val="00C70D83"/>
    <w:rsid w:val="00C72006"/>
    <w:rsid w:val="00C72043"/>
    <w:rsid w:val="00C723A3"/>
    <w:rsid w:val="00C72760"/>
    <w:rsid w:val="00C73024"/>
    <w:rsid w:val="00C73248"/>
    <w:rsid w:val="00C736E4"/>
    <w:rsid w:val="00C73DC7"/>
    <w:rsid w:val="00C7426F"/>
    <w:rsid w:val="00C74C18"/>
    <w:rsid w:val="00C74C8D"/>
    <w:rsid w:val="00C750F2"/>
    <w:rsid w:val="00C75C3B"/>
    <w:rsid w:val="00C75E4A"/>
    <w:rsid w:val="00C75E93"/>
    <w:rsid w:val="00C75F6F"/>
    <w:rsid w:val="00C76452"/>
    <w:rsid w:val="00C765D8"/>
    <w:rsid w:val="00C76C8C"/>
    <w:rsid w:val="00C76D0B"/>
    <w:rsid w:val="00C76F65"/>
    <w:rsid w:val="00C77288"/>
    <w:rsid w:val="00C77A7D"/>
    <w:rsid w:val="00C803EE"/>
    <w:rsid w:val="00C80797"/>
    <w:rsid w:val="00C8102B"/>
    <w:rsid w:val="00C81C12"/>
    <w:rsid w:val="00C8279A"/>
    <w:rsid w:val="00C82819"/>
    <w:rsid w:val="00C83385"/>
    <w:rsid w:val="00C83A81"/>
    <w:rsid w:val="00C844B4"/>
    <w:rsid w:val="00C84ABA"/>
    <w:rsid w:val="00C85629"/>
    <w:rsid w:val="00C85706"/>
    <w:rsid w:val="00C85A52"/>
    <w:rsid w:val="00C86446"/>
    <w:rsid w:val="00C86A7A"/>
    <w:rsid w:val="00C86BF2"/>
    <w:rsid w:val="00C86E12"/>
    <w:rsid w:val="00C8713D"/>
    <w:rsid w:val="00C87149"/>
    <w:rsid w:val="00C871EA"/>
    <w:rsid w:val="00C87692"/>
    <w:rsid w:val="00C87A8B"/>
    <w:rsid w:val="00C87EFF"/>
    <w:rsid w:val="00C900B4"/>
    <w:rsid w:val="00C90345"/>
    <w:rsid w:val="00C9113E"/>
    <w:rsid w:val="00C91520"/>
    <w:rsid w:val="00C915EB"/>
    <w:rsid w:val="00C91608"/>
    <w:rsid w:val="00C91D03"/>
    <w:rsid w:val="00C92E1D"/>
    <w:rsid w:val="00C933F0"/>
    <w:rsid w:val="00C937F4"/>
    <w:rsid w:val="00C93A49"/>
    <w:rsid w:val="00C9415D"/>
    <w:rsid w:val="00C946D6"/>
    <w:rsid w:val="00C9472A"/>
    <w:rsid w:val="00C947A4"/>
    <w:rsid w:val="00C94962"/>
    <w:rsid w:val="00C95BDB"/>
    <w:rsid w:val="00C95DBD"/>
    <w:rsid w:val="00C964CC"/>
    <w:rsid w:val="00C96815"/>
    <w:rsid w:val="00C96873"/>
    <w:rsid w:val="00C96F95"/>
    <w:rsid w:val="00C97464"/>
    <w:rsid w:val="00CA01EA"/>
    <w:rsid w:val="00CA05AF"/>
    <w:rsid w:val="00CA09D8"/>
    <w:rsid w:val="00CA0CE9"/>
    <w:rsid w:val="00CA11F9"/>
    <w:rsid w:val="00CA16F8"/>
    <w:rsid w:val="00CA1B8E"/>
    <w:rsid w:val="00CA1CB5"/>
    <w:rsid w:val="00CA2201"/>
    <w:rsid w:val="00CA2DA0"/>
    <w:rsid w:val="00CA3309"/>
    <w:rsid w:val="00CA339B"/>
    <w:rsid w:val="00CA3CC3"/>
    <w:rsid w:val="00CA45B0"/>
    <w:rsid w:val="00CA46FE"/>
    <w:rsid w:val="00CA488F"/>
    <w:rsid w:val="00CA51DC"/>
    <w:rsid w:val="00CA5D5A"/>
    <w:rsid w:val="00CA5E50"/>
    <w:rsid w:val="00CA61AF"/>
    <w:rsid w:val="00CA6343"/>
    <w:rsid w:val="00CA6D1B"/>
    <w:rsid w:val="00CA6E19"/>
    <w:rsid w:val="00CA7100"/>
    <w:rsid w:val="00CA76C3"/>
    <w:rsid w:val="00CA7996"/>
    <w:rsid w:val="00CA7EFB"/>
    <w:rsid w:val="00CB1566"/>
    <w:rsid w:val="00CB17A3"/>
    <w:rsid w:val="00CB1CF6"/>
    <w:rsid w:val="00CB2095"/>
    <w:rsid w:val="00CB2AB1"/>
    <w:rsid w:val="00CB40A4"/>
    <w:rsid w:val="00CB4172"/>
    <w:rsid w:val="00CB4626"/>
    <w:rsid w:val="00CB4AA6"/>
    <w:rsid w:val="00CB526F"/>
    <w:rsid w:val="00CB5A3B"/>
    <w:rsid w:val="00CB5F3C"/>
    <w:rsid w:val="00CB6387"/>
    <w:rsid w:val="00CB66C8"/>
    <w:rsid w:val="00CB69CA"/>
    <w:rsid w:val="00CB70B6"/>
    <w:rsid w:val="00CB748A"/>
    <w:rsid w:val="00CB7CDC"/>
    <w:rsid w:val="00CC0087"/>
    <w:rsid w:val="00CC0B9C"/>
    <w:rsid w:val="00CC0DA8"/>
    <w:rsid w:val="00CC0FF1"/>
    <w:rsid w:val="00CC30BC"/>
    <w:rsid w:val="00CC356E"/>
    <w:rsid w:val="00CC37A8"/>
    <w:rsid w:val="00CC3C7D"/>
    <w:rsid w:val="00CC4287"/>
    <w:rsid w:val="00CC487B"/>
    <w:rsid w:val="00CC48AD"/>
    <w:rsid w:val="00CC4BCB"/>
    <w:rsid w:val="00CC5238"/>
    <w:rsid w:val="00CC537F"/>
    <w:rsid w:val="00CC5663"/>
    <w:rsid w:val="00CC598A"/>
    <w:rsid w:val="00CC5D27"/>
    <w:rsid w:val="00CC650A"/>
    <w:rsid w:val="00CC6A33"/>
    <w:rsid w:val="00CC6ABC"/>
    <w:rsid w:val="00CC6C38"/>
    <w:rsid w:val="00CC6F78"/>
    <w:rsid w:val="00CC71FE"/>
    <w:rsid w:val="00CC7603"/>
    <w:rsid w:val="00CC7BF4"/>
    <w:rsid w:val="00CC7F5F"/>
    <w:rsid w:val="00CD115B"/>
    <w:rsid w:val="00CD115C"/>
    <w:rsid w:val="00CD15A4"/>
    <w:rsid w:val="00CD1B61"/>
    <w:rsid w:val="00CD1DA1"/>
    <w:rsid w:val="00CD1E1A"/>
    <w:rsid w:val="00CD1E7D"/>
    <w:rsid w:val="00CD2053"/>
    <w:rsid w:val="00CD2188"/>
    <w:rsid w:val="00CD332A"/>
    <w:rsid w:val="00CD4129"/>
    <w:rsid w:val="00CD4642"/>
    <w:rsid w:val="00CD4651"/>
    <w:rsid w:val="00CD4976"/>
    <w:rsid w:val="00CD4980"/>
    <w:rsid w:val="00CD4BD3"/>
    <w:rsid w:val="00CD572A"/>
    <w:rsid w:val="00CD5B45"/>
    <w:rsid w:val="00CD5DEA"/>
    <w:rsid w:val="00CD6022"/>
    <w:rsid w:val="00CD6A18"/>
    <w:rsid w:val="00CD6A7B"/>
    <w:rsid w:val="00CD6B55"/>
    <w:rsid w:val="00CD6DB8"/>
    <w:rsid w:val="00CD6EC5"/>
    <w:rsid w:val="00CD7A08"/>
    <w:rsid w:val="00CE004F"/>
    <w:rsid w:val="00CE0306"/>
    <w:rsid w:val="00CE0517"/>
    <w:rsid w:val="00CE1116"/>
    <w:rsid w:val="00CE235D"/>
    <w:rsid w:val="00CE2692"/>
    <w:rsid w:val="00CE312F"/>
    <w:rsid w:val="00CE44E9"/>
    <w:rsid w:val="00CE5B8D"/>
    <w:rsid w:val="00CE5CCD"/>
    <w:rsid w:val="00CE5D0C"/>
    <w:rsid w:val="00CE6055"/>
    <w:rsid w:val="00CE63DD"/>
    <w:rsid w:val="00CE6AE4"/>
    <w:rsid w:val="00CE6D6F"/>
    <w:rsid w:val="00CE6EA0"/>
    <w:rsid w:val="00CE7991"/>
    <w:rsid w:val="00CE7B60"/>
    <w:rsid w:val="00CE7CCE"/>
    <w:rsid w:val="00CE7ECE"/>
    <w:rsid w:val="00CE7EF6"/>
    <w:rsid w:val="00CF0A33"/>
    <w:rsid w:val="00CF0BA0"/>
    <w:rsid w:val="00CF0ECA"/>
    <w:rsid w:val="00CF14C8"/>
    <w:rsid w:val="00CF16CB"/>
    <w:rsid w:val="00CF1A02"/>
    <w:rsid w:val="00CF1C94"/>
    <w:rsid w:val="00CF2103"/>
    <w:rsid w:val="00CF31F3"/>
    <w:rsid w:val="00CF35B5"/>
    <w:rsid w:val="00CF393B"/>
    <w:rsid w:val="00CF3C18"/>
    <w:rsid w:val="00CF44BB"/>
    <w:rsid w:val="00CF46EF"/>
    <w:rsid w:val="00CF49B2"/>
    <w:rsid w:val="00CF5234"/>
    <w:rsid w:val="00CF5837"/>
    <w:rsid w:val="00CF5AD0"/>
    <w:rsid w:val="00CF637D"/>
    <w:rsid w:val="00CF675B"/>
    <w:rsid w:val="00CF6B3D"/>
    <w:rsid w:val="00CF6BC9"/>
    <w:rsid w:val="00CF6E5C"/>
    <w:rsid w:val="00CF6ED6"/>
    <w:rsid w:val="00CF70CF"/>
    <w:rsid w:val="00CF7677"/>
    <w:rsid w:val="00CF77FD"/>
    <w:rsid w:val="00CF7E4D"/>
    <w:rsid w:val="00D00194"/>
    <w:rsid w:val="00D0062C"/>
    <w:rsid w:val="00D013EF"/>
    <w:rsid w:val="00D01969"/>
    <w:rsid w:val="00D01D58"/>
    <w:rsid w:val="00D01FFD"/>
    <w:rsid w:val="00D02B9D"/>
    <w:rsid w:val="00D034EA"/>
    <w:rsid w:val="00D03DE3"/>
    <w:rsid w:val="00D047E6"/>
    <w:rsid w:val="00D04951"/>
    <w:rsid w:val="00D04A69"/>
    <w:rsid w:val="00D04FB6"/>
    <w:rsid w:val="00D0502E"/>
    <w:rsid w:val="00D06065"/>
    <w:rsid w:val="00D061E9"/>
    <w:rsid w:val="00D06290"/>
    <w:rsid w:val="00D065A4"/>
    <w:rsid w:val="00D06ABF"/>
    <w:rsid w:val="00D06C6C"/>
    <w:rsid w:val="00D07005"/>
    <w:rsid w:val="00D077B9"/>
    <w:rsid w:val="00D07EEF"/>
    <w:rsid w:val="00D108D8"/>
    <w:rsid w:val="00D10C10"/>
    <w:rsid w:val="00D110CC"/>
    <w:rsid w:val="00D115C0"/>
    <w:rsid w:val="00D115C8"/>
    <w:rsid w:val="00D11785"/>
    <w:rsid w:val="00D11B90"/>
    <w:rsid w:val="00D11C6E"/>
    <w:rsid w:val="00D12DD8"/>
    <w:rsid w:val="00D12DF8"/>
    <w:rsid w:val="00D12E4F"/>
    <w:rsid w:val="00D13072"/>
    <w:rsid w:val="00D13641"/>
    <w:rsid w:val="00D13BAF"/>
    <w:rsid w:val="00D13F52"/>
    <w:rsid w:val="00D13FB0"/>
    <w:rsid w:val="00D14686"/>
    <w:rsid w:val="00D1613F"/>
    <w:rsid w:val="00D1627C"/>
    <w:rsid w:val="00D16FF4"/>
    <w:rsid w:val="00D17348"/>
    <w:rsid w:val="00D175FC"/>
    <w:rsid w:val="00D1766E"/>
    <w:rsid w:val="00D17C1A"/>
    <w:rsid w:val="00D2061B"/>
    <w:rsid w:val="00D209B3"/>
    <w:rsid w:val="00D20B66"/>
    <w:rsid w:val="00D21D01"/>
    <w:rsid w:val="00D21E53"/>
    <w:rsid w:val="00D221C9"/>
    <w:rsid w:val="00D222D4"/>
    <w:rsid w:val="00D22391"/>
    <w:rsid w:val="00D22A2A"/>
    <w:rsid w:val="00D22FA6"/>
    <w:rsid w:val="00D2325E"/>
    <w:rsid w:val="00D23661"/>
    <w:rsid w:val="00D239FA"/>
    <w:rsid w:val="00D24143"/>
    <w:rsid w:val="00D24297"/>
    <w:rsid w:val="00D24802"/>
    <w:rsid w:val="00D24A2D"/>
    <w:rsid w:val="00D24BD7"/>
    <w:rsid w:val="00D25C72"/>
    <w:rsid w:val="00D265DF"/>
    <w:rsid w:val="00D265F3"/>
    <w:rsid w:val="00D26950"/>
    <w:rsid w:val="00D27574"/>
    <w:rsid w:val="00D30143"/>
    <w:rsid w:val="00D304AF"/>
    <w:rsid w:val="00D3076F"/>
    <w:rsid w:val="00D3144D"/>
    <w:rsid w:val="00D317A5"/>
    <w:rsid w:val="00D318A4"/>
    <w:rsid w:val="00D3196B"/>
    <w:rsid w:val="00D31BEA"/>
    <w:rsid w:val="00D31D7A"/>
    <w:rsid w:val="00D32053"/>
    <w:rsid w:val="00D32383"/>
    <w:rsid w:val="00D324FF"/>
    <w:rsid w:val="00D32A0B"/>
    <w:rsid w:val="00D32B44"/>
    <w:rsid w:val="00D32B4C"/>
    <w:rsid w:val="00D32E9F"/>
    <w:rsid w:val="00D33979"/>
    <w:rsid w:val="00D33AD6"/>
    <w:rsid w:val="00D3416F"/>
    <w:rsid w:val="00D3419A"/>
    <w:rsid w:val="00D34594"/>
    <w:rsid w:val="00D34DF3"/>
    <w:rsid w:val="00D3517B"/>
    <w:rsid w:val="00D3543B"/>
    <w:rsid w:val="00D355C0"/>
    <w:rsid w:val="00D35BCD"/>
    <w:rsid w:val="00D35CB3"/>
    <w:rsid w:val="00D3617D"/>
    <w:rsid w:val="00D367A7"/>
    <w:rsid w:val="00D36D31"/>
    <w:rsid w:val="00D36DB8"/>
    <w:rsid w:val="00D37857"/>
    <w:rsid w:val="00D37A05"/>
    <w:rsid w:val="00D37A90"/>
    <w:rsid w:val="00D37BF0"/>
    <w:rsid w:val="00D37CA2"/>
    <w:rsid w:val="00D4025D"/>
    <w:rsid w:val="00D402A6"/>
    <w:rsid w:val="00D40D44"/>
    <w:rsid w:val="00D40E81"/>
    <w:rsid w:val="00D41846"/>
    <w:rsid w:val="00D41A03"/>
    <w:rsid w:val="00D41A30"/>
    <w:rsid w:val="00D4273A"/>
    <w:rsid w:val="00D42C21"/>
    <w:rsid w:val="00D430C2"/>
    <w:rsid w:val="00D43BEC"/>
    <w:rsid w:val="00D44498"/>
    <w:rsid w:val="00D44733"/>
    <w:rsid w:val="00D4484E"/>
    <w:rsid w:val="00D4495C"/>
    <w:rsid w:val="00D45337"/>
    <w:rsid w:val="00D457CB"/>
    <w:rsid w:val="00D45C94"/>
    <w:rsid w:val="00D45F37"/>
    <w:rsid w:val="00D46774"/>
    <w:rsid w:val="00D46ACA"/>
    <w:rsid w:val="00D472A7"/>
    <w:rsid w:val="00D47353"/>
    <w:rsid w:val="00D4776C"/>
    <w:rsid w:val="00D477E8"/>
    <w:rsid w:val="00D50629"/>
    <w:rsid w:val="00D50857"/>
    <w:rsid w:val="00D50F3F"/>
    <w:rsid w:val="00D5187B"/>
    <w:rsid w:val="00D51938"/>
    <w:rsid w:val="00D51D85"/>
    <w:rsid w:val="00D52C64"/>
    <w:rsid w:val="00D52F81"/>
    <w:rsid w:val="00D5338F"/>
    <w:rsid w:val="00D534A0"/>
    <w:rsid w:val="00D53C57"/>
    <w:rsid w:val="00D53D77"/>
    <w:rsid w:val="00D53DC2"/>
    <w:rsid w:val="00D564A7"/>
    <w:rsid w:val="00D56C59"/>
    <w:rsid w:val="00D56DA0"/>
    <w:rsid w:val="00D56DC9"/>
    <w:rsid w:val="00D57589"/>
    <w:rsid w:val="00D576D1"/>
    <w:rsid w:val="00D576F0"/>
    <w:rsid w:val="00D577BA"/>
    <w:rsid w:val="00D57B09"/>
    <w:rsid w:val="00D60211"/>
    <w:rsid w:val="00D605E0"/>
    <w:rsid w:val="00D606D6"/>
    <w:rsid w:val="00D60C6C"/>
    <w:rsid w:val="00D60DB6"/>
    <w:rsid w:val="00D616A7"/>
    <w:rsid w:val="00D62221"/>
    <w:rsid w:val="00D62252"/>
    <w:rsid w:val="00D63892"/>
    <w:rsid w:val="00D63945"/>
    <w:rsid w:val="00D63F6E"/>
    <w:rsid w:val="00D640FB"/>
    <w:rsid w:val="00D6460D"/>
    <w:rsid w:val="00D646E2"/>
    <w:rsid w:val="00D647DF"/>
    <w:rsid w:val="00D64B3D"/>
    <w:rsid w:val="00D65029"/>
    <w:rsid w:val="00D65511"/>
    <w:rsid w:val="00D65609"/>
    <w:rsid w:val="00D66453"/>
    <w:rsid w:val="00D6721A"/>
    <w:rsid w:val="00D672EB"/>
    <w:rsid w:val="00D70FB6"/>
    <w:rsid w:val="00D71850"/>
    <w:rsid w:val="00D71B06"/>
    <w:rsid w:val="00D723D3"/>
    <w:rsid w:val="00D72600"/>
    <w:rsid w:val="00D72640"/>
    <w:rsid w:val="00D72771"/>
    <w:rsid w:val="00D7292B"/>
    <w:rsid w:val="00D72EE2"/>
    <w:rsid w:val="00D7301B"/>
    <w:rsid w:val="00D73083"/>
    <w:rsid w:val="00D730E4"/>
    <w:rsid w:val="00D731DA"/>
    <w:rsid w:val="00D73581"/>
    <w:rsid w:val="00D73D08"/>
    <w:rsid w:val="00D748EF"/>
    <w:rsid w:val="00D74A8C"/>
    <w:rsid w:val="00D74CBE"/>
    <w:rsid w:val="00D74F1F"/>
    <w:rsid w:val="00D7500F"/>
    <w:rsid w:val="00D750B3"/>
    <w:rsid w:val="00D7530C"/>
    <w:rsid w:val="00D7538B"/>
    <w:rsid w:val="00D755E1"/>
    <w:rsid w:val="00D75DD0"/>
    <w:rsid w:val="00D76325"/>
    <w:rsid w:val="00D7695E"/>
    <w:rsid w:val="00D76AF5"/>
    <w:rsid w:val="00D76B82"/>
    <w:rsid w:val="00D773D4"/>
    <w:rsid w:val="00D805E6"/>
    <w:rsid w:val="00D8077A"/>
    <w:rsid w:val="00D807C7"/>
    <w:rsid w:val="00D809BA"/>
    <w:rsid w:val="00D8192D"/>
    <w:rsid w:val="00D821CE"/>
    <w:rsid w:val="00D826E8"/>
    <w:rsid w:val="00D828AD"/>
    <w:rsid w:val="00D829CE"/>
    <w:rsid w:val="00D82C7A"/>
    <w:rsid w:val="00D82F85"/>
    <w:rsid w:val="00D83121"/>
    <w:rsid w:val="00D8380A"/>
    <w:rsid w:val="00D8391D"/>
    <w:rsid w:val="00D83A0F"/>
    <w:rsid w:val="00D84CFE"/>
    <w:rsid w:val="00D84D5E"/>
    <w:rsid w:val="00D8527F"/>
    <w:rsid w:val="00D853BF"/>
    <w:rsid w:val="00D8625B"/>
    <w:rsid w:val="00D86804"/>
    <w:rsid w:val="00D86E76"/>
    <w:rsid w:val="00D86F81"/>
    <w:rsid w:val="00D879D1"/>
    <w:rsid w:val="00D87E1C"/>
    <w:rsid w:val="00D90238"/>
    <w:rsid w:val="00D908BF"/>
    <w:rsid w:val="00D90D42"/>
    <w:rsid w:val="00D915B6"/>
    <w:rsid w:val="00D91888"/>
    <w:rsid w:val="00D91941"/>
    <w:rsid w:val="00D91C03"/>
    <w:rsid w:val="00D91D94"/>
    <w:rsid w:val="00D91DE0"/>
    <w:rsid w:val="00D920DB"/>
    <w:rsid w:val="00D92423"/>
    <w:rsid w:val="00D92DFA"/>
    <w:rsid w:val="00D934C5"/>
    <w:rsid w:val="00D93B18"/>
    <w:rsid w:val="00D948A2"/>
    <w:rsid w:val="00D94B57"/>
    <w:rsid w:val="00D94D0A"/>
    <w:rsid w:val="00D95755"/>
    <w:rsid w:val="00D9658D"/>
    <w:rsid w:val="00D969C1"/>
    <w:rsid w:val="00D96A3A"/>
    <w:rsid w:val="00D97A86"/>
    <w:rsid w:val="00D97ACC"/>
    <w:rsid w:val="00D97B08"/>
    <w:rsid w:val="00D97DE3"/>
    <w:rsid w:val="00DA0521"/>
    <w:rsid w:val="00DA07CA"/>
    <w:rsid w:val="00DA16F9"/>
    <w:rsid w:val="00DA16FD"/>
    <w:rsid w:val="00DA25E1"/>
    <w:rsid w:val="00DA312E"/>
    <w:rsid w:val="00DA3516"/>
    <w:rsid w:val="00DA3540"/>
    <w:rsid w:val="00DA3936"/>
    <w:rsid w:val="00DA4CD2"/>
    <w:rsid w:val="00DA5998"/>
    <w:rsid w:val="00DA5C17"/>
    <w:rsid w:val="00DA5EB4"/>
    <w:rsid w:val="00DA66DA"/>
    <w:rsid w:val="00DA672D"/>
    <w:rsid w:val="00DA6A93"/>
    <w:rsid w:val="00DA708C"/>
    <w:rsid w:val="00DA74EB"/>
    <w:rsid w:val="00DA7BE5"/>
    <w:rsid w:val="00DA7DA5"/>
    <w:rsid w:val="00DB1450"/>
    <w:rsid w:val="00DB17E3"/>
    <w:rsid w:val="00DB1982"/>
    <w:rsid w:val="00DB2401"/>
    <w:rsid w:val="00DB2BBF"/>
    <w:rsid w:val="00DB2C2C"/>
    <w:rsid w:val="00DB309A"/>
    <w:rsid w:val="00DB3473"/>
    <w:rsid w:val="00DB368D"/>
    <w:rsid w:val="00DB3B21"/>
    <w:rsid w:val="00DB3E9B"/>
    <w:rsid w:val="00DB3ED3"/>
    <w:rsid w:val="00DB4619"/>
    <w:rsid w:val="00DB4BB1"/>
    <w:rsid w:val="00DB529A"/>
    <w:rsid w:val="00DB54D3"/>
    <w:rsid w:val="00DB5676"/>
    <w:rsid w:val="00DB58F2"/>
    <w:rsid w:val="00DB5E5C"/>
    <w:rsid w:val="00DB6106"/>
    <w:rsid w:val="00DB6501"/>
    <w:rsid w:val="00DB66C4"/>
    <w:rsid w:val="00DB6761"/>
    <w:rsid w:val="00DB6771"/>
    <w:rsid w:val="00DB68FD"/>
    <w:rsid w:val="00DB6953"/>
    <w:rsid w:val="00DB6F93"/>
    <w:rsid w:val="00DC02D0"/>
    <w:rsid w:val="00DC02DB"/>
    <w:rsid w:val="00DC06C2"/>
    <w:rsid w:val="00DC0864"/>
    <w:rsid w:val="00DC17BA"/>
    <w:rsid w:val="00DC1BF2"/>
    <w:rsid w:val="00DC2D63"/>
    <w:rsid w:val="00DC30D8"/>
    <w:rsid w:val="00DC378F"/>
    <w:rsid w:val="00DC3EB5"/>
    <w:rsid w:val="00DC4337"/>
    <w:rsid w:val="00DC44B1"/>
    <w:rsid w:val="00DC4664"/>
    <w:rsid w:val="00DC4A89"/>
    <w:rsid w:val="00DC4C6E"/>
    <w:rsid w:val="00DC4D9C"/>
    <w:rsid w:val="00DC5215"/>
    <w:rsid w:val="00DC5979"/>
    <w:rsid w:val="00DC5E7B"/>
    <w:rsid w:val="00DC6351"/>
    <w:rsid w:val="00DC6D90"/>
    <w:rsid w:val="00DC7204"/>
    <w:rsid w:val="00DC72DD"/>
    <w:rsid w:val="00DC79F2"/>
    <w:rsid w:val="00DC7A30"/>
    <w:rsid w:val="00DC7A3A"/>
    <w:rsid w:val="00DD0938"/>
    <w:rsid w:val="00DD0B17"/>
    <w:rsid w:val="00DD0CFB"/>
    <w:rsid w:val="00DD143C"/>
    <w:rsid w:val="00DD15D8"/>
    <w:rsid w:val="00DD17EA"/>
    <w:rsid w:val="00DD1C6A"/>
    <w:rsid w:val="00DD1E53"/>
    <w:rsid w:val="00DD2ADC"/>
    <w:rsid w:val="00DD2AE0"/>
    <w:rsid w:val="00DD2CD6"/>
    <w:rsid w:val="00DD2E80"/>
    <w:rsid w:val="00DD2EBA"/>
    <w:rsid w:val="00DD327C"/>
    <w:rsid w:val="00DD33EA"/>
    <w:rsid w:val="00DD3C2E"/>
    <w:rsid w:val="00DD3DE5"/>
    <w:rsid w:val="00DD3F50"/>
    <w:rsid w:val="00DD51D6"/>
    <w:rsid w:val="00DD5320"/>
    <w:rsid w:val="00DD5A5A"/>
    <w:rsid w:val="00DD5C92"/>
    <w:rsid w:val="00DD5CE5"/>
    <w:rsid w:val="00DD5D46"/>
    <w:rsid w:val="00DD603A"/>
    <w:rsid w:val="00DD620C"/>
    <w:rsid w:val="00DD72C9"/>
    <w:rsid w:val="00DD7663"/>
    <w:rsid w:val="00DD77DB"/>
    <w:rsid w:val="00DE01A0"/>
    <w:rsid w:val="00DE059A"/>
    <w:rsid w:val="00DE069A"/>
    <w:rsid w:val="00DE06BB"/>
    <w:rsid w:val="00DE11E9"/>
    <w:rsid w:val="00DE159C"/>
    <w:rsid w:val="00DE18E2"/>
    <w:rsid w:val="00DE1D69"/>
    <w:rsid w:val="00DE1EE9"/>
    <w:rsid w:val="00DE2E56"/>
    <w:rsid w:val="00DE2EE5"/>
    <w:rsid w:val="00DE4544"/>
    <w:rsid w:val="00DE47AE"/>
    <w:rsid w:val="00DE4D4A"/>
    <w:rsid w:val="00DE5261"/>
    <w:rsid w:val="00DE5390"/>
    <w:rsid w:val="00DE5D37"/>
    <w:rsid w:val="00DE693A"/>
    <w:rsid w:val="00DE69DD"/>
    <w:rsid w:val="00DE6A0E"/>
    <w:rsid w:val="00DE6CFF"/>
    <w:rsid w:val="00DE6EB4"/>
    <w:rsid w:val="00DE71AD"/>
    <w:rsid w:val="00DE7462"/>
    <w:rsid w:val="00DE7C72"/>
    <w:rsid w:val="00DE7CC8"/>
    <w:rsid w:val="00DF0981"/>
    <w:rsid w:val="00DF11F2"/>
    <w:rsid w:val="00DF19C6"/>
    <w:rsid w:val="00DF24A6"/>
    <w:rsid w:val="00DF25EC"/>
    <w:rsid w:val="00DF260B"/>
    <w:rsid w:val="00DF2C3B"/>
    <w:rsid w:val="00DF3353"/>
    <w:rsid w:val="00DF341C"/>
    <w:rsid w:val="00DF388A"/>
    <w:rsid w:val="00DF4BDA"/>
    <w:rsid w:val="00DF4C32"/>
    <w:rsid w:val="00DF4CE8"/>
    <w:rsid w:val="00DF5377"/>
    <w:rsid w:val="00DF5433"/>
    <w:rsid w:val="00DF5454"/>
    <w:rsid w:val="00DF54F1"/>
    <w:rsid w:val="00DF5775"/>
    <w:rsid w:val="00DF58C0"/>
    <w:rsid w:val="00DF5B70"/>
    <w:rsid w:val="00DF607F"/>
    <w:rsid w:val="00DF68FE"/>
    <w:rsid w:val="00DF6A71"/>
    <w:rsid w:val="00DF6A8B"/>
    <w:rsid w:val="00DF6CAC"/>
    <w:rsid w:val="00DF73FF"/>
    <w:rsid w:val="00DF74B7"/>
    <w:rsid w:val="00DF7A6B"/>
    <w:rsid w:val="00DF7CF9"/>
    <w:rsid w:val="00DF7EDA"/>
    <w:rsid w:val="00E002D3"/>
    <w:rsid w:val="00E0131A"/>
    <w:rsid w:val="00E01679"/>
    <w:rsid w:val="00E01B2D"/>
    <w:rsid w:val="00E01BA7"/>
    <w:rsid w:val="00E01F87"/>
    <w:rsid w:val="00E0207D"/>
    <w:rsid w:val="00E02804"/>
    <w:rsid w:val="00E028C3"/>
    <w:rsid w:val="00E02E52"/>
    <w:rsid w:val="00E02FCD"/>
    <w:rsid w:val="00E03C0C"/>
    <w:rsid w:val="00E03E43"/>
    <w:rsid w:val="00E03EC7"/>
    <w:rsid w:val="00E049EA"/>
    <w:rsid w:val="00E058BB"/>
    <w:rsid w:val="00E05B6E"/>
    <w:rsid w:val="00E05DE0"/>
    <w:rsid w:val="00E05DE3"/>
    <w:rsid w:val="00E0600E"/>
    <w:rsid w:val="00E0606C"/>
    <w:rsid w:val="00E060B0"/>
    <w:rsid w:val="00E064B6"/>
    <w:rsid w:val="00E0766A"/>
    <w:rsid w:val="00E07670"/>
    <w:rsid w:val="00E07B59"/>
    <w:rsid w:val="00E07D7E"/>
    <w:rsid w:val="00E1008B"/>
    <w:rsid w:val="00E100B2"/>
    <w:rsid w:val="00E10410"/>
    <w:rsid w:val="00E10736"/>
    <w:rsid w:val="00E109CE"/>
    <w:rsid w:val="00E10C50"/>
    <w:rsid w:val="00E11480"/>
    <w:rsid w:val="00E11823"/>
    <w:rsid w:val="00E119BC"/>
    <w:rsid w:val="00E12063"/>
    <w:rsid w:val="00E122FA"/>
    <w:rsid w:val="00E125C9"/>
    <w:rsid w:val="00E13371"/>
    <w:rsid w:val="00E13378"/>
    <w:rsid w:val="00E13CF7"/>
    <w:rsid w:val="00E14296"/>
    <w:rsid w:val="00E146DF"/>
    <w:rsid w:val="00E146F5"/>
    <w:rsid w:val="00E147C4"/>
    <w:rsid w:val="00E14996"/>
    <w:rsid w:val="00E1537B"/>
    <w:rsid w:val="00E15570"/>
    <w:rsid w:val="00E159E3"/>
    <w:rsid w:val="00E15B8C"/>
    <w:rsid w:val="00E16176"/>
    <w:rsid w:val="00E1634F"/>
    <w:rsid w:val="00E17470"/>
    <w:rsid w:val="00E175C8"/>
    <w:rsid w:val="00E17DA0"/>
    <w:rsid w:val="00E20135"/>
    <w:rsid w:val="00E20306"/>
    <w:rsid w:val="00E20377"/>
    <w:rsid w:val="00E209EC"/>
    <w:rsid w:val="00E216ED"/>
    <w:rsid w:val="00E218D5"/>
    <w:rsid w:val="00E21A06"/>
    <w:rsid w:val="00E21B1F"/>
    <w:rsid w:val="00E21ECF"/>
    <w:rsid w:val="00E21F26"/>
    <w:rsid w:val="00E2229A"/>
    <w:rsid w:val="00E22709"/>
    <w:rsid w:val="00E23783"/>
    <w:rsid w:val="00E23C0B"/>
    <w:rsid w:val="00E2451D"/>
    <w:rsid w:val="00E2458F"/>
    <w:rsid w:val="00E24DA1"/>
    <w:rsid w:val="00E24E1B"/>
    <w:rsid w:val="00E24E2E"/>
    <w:rsid w:val="00E24FF4"/>
    <w:rsid w:val="00E254CF"/>
    <w:rsid w:val="00E25BDE"/>
    <w:rsid w:val="00E25D52"/>
    <w:rsid w:val="00E262A3"/>
    <w:rsid w:val="00E262E2"/>
    <w:rsid w:val="00E26821"/>
    <w:rsid w:val="00E26B67"/>
    <w:rsid w:val="00E26DAB"/>
    <w:rsid w:val="00E27E98"/>
    <w:rsid w:val="00E306CD"/>
    <w:rsid w:val="00E3076F"/>
    <w:rsid w:val="00E30804"/>
    <w:rsid w:val="00E311D1"/>
    <w:rsid w:val="00E31E1E"/>
    <w:rsid w:val="00E3235D"/>
    <w:rsid w:val="00E33000"/>
    <w:rsid w:val="00E338DA"/>
    <w:rsid w:val="00E33F4E"/>
    <w:rsid w:val="00E34749"/>
    <w:rsid w:val="00E34821"/>
    <w:rsid w:val="00E34856"/>
    <w:rsid w:val="00E34A14"/>
    <w:rsid w:val="00E34A8C"/>
    <w:rsid w:val="00E3506A"/>
    <w:rsid w:val="00E35776"/>
    <w:rsid w:val="00E35E85"/>
    <w:rsid w:val="00E3690E"/>
    <w:rsid w:val="00E36E0A"/>
    <w:rsid w:val="00E36E78"/>
    <w:rsid w:val="00E373CA"/>
    <w:rsid w:val="00E3763D"/>
    <w:rsid w:val="00E377DA"/>
    <w:rsid w:val="00E404B8"/>
    <w:rsid w:val="00E407E5"/>
    <w:rsid w:val="00E41004"/>
    <w:rsid w:val="00E4120F"/>
    <w:rsid w:val="00E41B31"/>
    <w:rsid w:val="00E41D0F"/>
    <w:rsid w:val="00E41ECE"/>
    <w:rsid w:val="00E421E9"/>
    <w:rsid w:val="00E42710"/>
    <w:rsid w:val="00E43299"/>
    <w:rsid w:val="00E43ECC"/>
    <w:rsid w:val="00E4436B"/>
    <w:rsid w:val="00E44A12"/>
    <w:rsid w:val="00E44A3A"/>
    <w:rsid w:val="00E44A95"/>
    <w:rsid w:val="00E44AE8"/>
    <w:rsid w:val="00E44B18"/>
    <w:rsid w:val="00E44E03"/>
    <w:rsid w:val="00E44F1D"/>
    <w:rsid w:val="00E45069"/>
    <w:rsid w:val="00E45A47"/>
    <w:rsid w:val="00E45F4F"/>
    <w:rsid w:val="00E46158"/>
    <w:rsid w:val="00E462AB"/>
    <w:rsid w:val="00E46D0E"/>
    <w:rsid w:val="00E47048"/>
    <w:rsid w:val="00E472F6"/>
    <w:rsid w:val="00E473FB"/>
    <w:rsid w:val="00E47787"/>
    <w:rsid w:val="00E4799B"/>
    <w:rsid w:val="00E509FD"/>
    <w:rsid w:val="00E50AD2"/>
    <w:rsid w:val="00E50FA3"/>
    <w:rsid w:val="00E513FC"/>
    <w:rsid w:val="00E5205C"/>
    <w:rsid w:val="00E52472"/>
    <w:rsid w:val="00E52BEA"/>
    <w:rsid w:val="00E52D56"/>
    <w:rsid w:val="00E52F57"/>
    <w:rsid w:val="00E5335E"/>
    <w:rsid w:val="00E53723"/>
    <w:rsid w:val="00E53937"/>
    <w:rsid w:val="00E53D00"/>
    <w:rsid w:val="00E54751"/>
    <w:rsid w:val="00E54F33"/>
    <w:rsid w:val="00E557BB"/>
    <w:rsid w:val="00E55816"/>
    <w:rsid w:val="00E5593B"/>
    <w:rsid w:val="00E55C2D"/>
    <w:rsid w:val="00E5601A"/>
    <w:rsid w:val="00E56588"/>
    <w:rsid w:val="00E56665"/>
    <w:rsid w:val="00E56C45"/>
    <w:rsid w:val="00E56E9C"/>
    <w:rsid w:val="00E5764A"/>
    <w:rsid w:val="00E606E6"/>
    <w:rsid w:val="00E60DFD"/>
    <w:rsid w:val="00E6154C"/>
    <w:rsid w:val="00E61B92"/>
    <w:rsid w:val="00E61E49"/>
    <w:rsid w:val="00E61EC5"/>
    <w:rsid w:val="00E61F06"/>
    <w:rsid w:val="00E62689"/>
    <w:rsid w:val="00E62E14"/>
    <w:rsid w:val="00E62F08"/>
    <w:rsid w:val="00E6337F"/>
    <w:rsid w:val="00E6377E"/>
    <w:rsid w:val="00E6399D"/>
    <w:rsid w:val="00E639C4"/>
    <w:rsid w:val="00E63CF4"/>
    <w:rsid w:val="00E63E45"/>
    <w:rsid w:val="00E63F2D"/>
    <w:rsid w:val="00E63F74"/>
    <w:rsid w:val="00E641C9"/>
    <w:rsid w:val="00E642E3"/>
    <w:rsid w:val="00E645AD"/>
    <w:rsid w:val="00E6478B"/>
    <w:rsid w:val="00E64B2E"/>
    <w:rsid w:val="00E64CD5"/>
    <w:rsid w:val="00E64D59"/>
    <w:rsid w:val="00E65257"/>
    <w:rsid w:val="00E652DF"/>
    <w:rsid w:val="00E656A0"/>
    <w:rsid w:val="00E65AF7"/>
    <w:rsid w:val="00E65C17"/>
    <w:rsid w:val="00E66729"/>
    <w:rsid w:val="00E671D7"/>
    <w:rsid w:val="00E677BC"/>
    <w:rsid w:val="00E67A42"/>
    <w:rsid w:val="00E67C84"/>
    <w:rsid w:val="00E7076E"/>
    <w:rsid w:val="00E70828"/>
    <w:rsid w:val="00E70A93"/>
    <w:rsid w:val="00E71048"/>
    <w:rsid w:val="00E710D1"/>
    <w:rsid w:val="00E71117"/>
    <w:rsid w:val="00E7114E"/>
    <w:rsid w:val="00E720C7"/>
    <w:rsid w:val="00E72A98"/>
    <w:rsid w:val="00E72BFA"/>
    <w:rsid w:val="00E73592"/>
    <w:rsid w:val="00E7398F"/>
    <w:rsid w:val="00E73DBB"/>
    <w:rsid w:val="00E7441A"/>
    <w:rsid w:val="00E7455D"/>
    <w:rsid w:val="00E7459A"/>
    <w:rsid w:val="00E7471F"/>
    <w:rsid w:val="00E74779"/>
    <w:rsid w:val="00E74949"/>
    <w:rsid w:val="00E74A13"/>
    <w:rsid w:val="00E74B28"/>
    <w:rsid w:val="00E74C6F"/>
    <w:rsid w:val="00E74FA0"/>
    <w:rsid w:val="00E7542E"/>
    <w:rsid w:val="00E754E5"/>
    <w:rsid w:val="00E75576"/>
    <w:rsid w:val="00E757B4"/>
    <w:rsid w:val="00E75F33"/>
    <w:rsid w:val="00E75F5F"/>
    <w:rsid w:val="00E766C6"/>
    <w:rsid w:val="00E76B59"/>
    <w:rsid w:val="00E76B61"/>
    <w:rsid w:val="00E77285"/>
    <w:rsid w:val="00E77335"/>
    <w:rsid w:val="00E77363"/>
    <w:rsid w:val="00E774C4"/>
    <w:rsid w:val="00E7767A"/>
    <w:rsid w:val="00E77B37"/>
    <w:rsid w:val="00E77F03"/>
    <w:rsid w:val="00E80DDF"/>
    <w:rsid w:val="00E810CE"/>
    <w:rsid w:val="00E815FF"/>
    <w:rsid w:val="00E81987"/>
    <w:rsid w:val="00E81C9C"/>
    <w:rsid w:val="00E81F28"/>
    <w:rsid w:val="00E82670"/>
    <w:rsid w:val="00E82C58"/>
    <w:rsid w:val="00E8303E"/>
    <w:rsid w:val="00E83914"/>
    <w:rsid w:val="00E839D1"/>
    <w:rsid w:val="00E83C58"/>
    <w:rsid w:val="00E84056"/>
    <w:rsid w:val="00E84758"/>
    <w:rsid w:val="00E84A3E"/>
    <w:rsid w:val="00E84DF6"/>
    <w:rsid w:val="00E8587A"/>
    <w:rsid w:val="00E85B22"/>
    <w:rsid w:val="00E85B51"/>
    <w:rsid w:val="00E860C4"/>
    <w:rsid w:val="00E86307"/>
    <w:rsid w:val="00E86B3D"/>
    <w:rsid w:val="00E86C02"/>
    <w:rsid w:val="00E874AC"/>
    <w:rsid w:val="00E878FE"/>
    <w:rsid w:val="00E9093D"/>
    <w:rsid w:val="00E90C00"/>
    <w:rsid w:val="00E9116A"/>
    <w:rsid w:val="00E9289D"/>
    <w:rsid w:val="00E928EB"/>
    <w:rsid w:val="00E92A6D"/>
    <w:rsid w:val="00E92E57"/>
    <w:rsid w:val="00E93447"/>
    <w:rsid w:val="00E938A2"/>
    <w:rsid w:val="00E93EE5"/>
    <w:rsid w:val="00E94692"/>
    <w:rsid w:val="00E9518F"/>
    <w:rsid w:val="00E9585C"/>
    <w:rsid w:val="00E95E61"/>
    <w:rsid w:val="00E95EEF"/>
    <w:rsid w:val="00E95FAC"/>
    <w:rsid w:val="00E962B3"/>
    <w:rsid w:val="00E962FA"/>
    <w:rsid w:val="00E97772"/>
    <w:rsid w:val="00E979B0"/>
    <w:rsid w:val="00E97A36"/>
    <w:rsid w:val="00E97BEF"/>
    <w:rsid w:val="00E97F39"/>
    <w:rsid w:val="00EA00AB"/>
    <w:rsid w:val="00EA055F"/>
    <w:rsid w:val="00EA0EDC"/>
    <w:rsid w:val="00EA1405"/>
    <w:rsid w:val="00EA16D7"/>
    <w:rsid w:val="00EA1A10"/>
    <w:rsid w:val="00EA1D0B"/>
    <w:rsid w:val="00EA21A1"/>
    <w:rsid w:val="00EA2207"/>
    <w:rsid w:val="00EA2508"/>
    <w:rsid w:val="00EA26C0"/>
    <w:rsid w:val="00EA2F3C"/>
    <w:rsid w:val="00EA2FD2"/>
    <w:rsid w:val="00EA3596"/>
    <w:rsid w:val="00EA36A9"/>
    <w:rsid w:val="00EA3C2F"/>
    <w:rsid w:val="00EA4977"/>
    <w:rsid w:val="00EA5020"/>
    <w:rsid w:val="00EA57DB"/>
    <w:rsid w:val="00EA6097"/>
    <w:rsid w:val="00EA6729"/>
    <w:rsid w:val="00EA6DEF"/>
    <w:rsid w:val="00EA724F"/>
    <w:rsid w:val="00EA7251"/>
    <w:rsid w:val="00EA7958"/>
    <w:rsid w:val="00EA7C11"/>
    <w:rsid w:val="00EA7C8D"/>
    <w:rsid w:val="00EB09DA"/>
    <w:rsid w:val="00EB0A77"/>
    <w:rsid w:val="00EB0AAB"/>
    <w:rsid w:val="00EB1DDB"/>
    <w:rsid w:val="00EB23C6"/>
    <w:rsid w:val="00EB28A4"/>
    <w:rsid w:val="00EB35C3"/>
    <w:rsid w:val="00EB397E"/>
    <w:rsid w:val="00EB3A80"/>
    <w:rsid w:val="00EB4517"/>
    <w:rsid w:val="00EB45B5"/>
    <w:rsid w:val="00EB4D83"/>
    <w:rsid w:val="00EB58BC"/>
    <w:rsid w:val="00EB6143"/>
    <w:rsid w:val="00EB6419"/>
    <w:rsid w:val="00EB6593"/>
    <w:rsid w:val="00EB6A84"/>
    <w:rsid w:val="00EB6D2F"/>
    <w:rsid w:val="00EB7592"/>
    <w:rsid w:val="00EB7AAD"/>
    <w:rsid w:val="00EB7EC4"/>
    <w:rsid w:val="00EC008C"/>
    <w:rsid w:val="00EC0788"/>
    <w:rsid w:val="00EC0791"/>
    <w:rsid w:val="00EC1E91"/>
    <w:rsid w:val="00EC292D"/>
    <w:rsid w:val="00EC2A2B"/>
    <w:rsid w:val="00EC2B0E"/>
    <w:rsid w:val="00EC2E1E"/>
    <w:rsid w:val="00EC303E"/>
    <w:rsid w:val="00EC310B"/>
    <w:rsid w:val="00EC31A3"/>
    <w:rsid w:val="00EC31DB"/>
    <w:rsid w:val="00EC3340"/>
    <w:rsid w:val="00EC345C"/>
    <w:rsid w:val="00EC3730"/>
    <w:rsid w:val="00EC3994"/>
    <w:rsid w:val="00EC3CE7"/>
    <w:rsid w:val="00EC42B2"/>
    <w:rsid w:val="00EC4625"/>
    <w:rsid w:val="00EC5B62"/>
    <w:rsid w:val="00EC5D54"/>
    <w:rsid w:val="00EC6083"/>
    <w:rsid w:val="00EC62E1"/>
    <w:rsid w:val="00EC648A"/>
    <w:rsid w:val="00EC64F1"/>
    <w:rsid w:val="00EC7E5A"/>
    <w:rsid w:val="00EC7EBE"/>
    <w:rsid w:val="00ED0517"/>
    <w:rsid w:val="00ED0B90"/>
    <w:rsid w:val="00ED13AD"/>
    <w:rsid w:val="00ED1E27"/>
    <w:rsid w:val="00ED1FD3"/>
    <w:rsid w:val="00ED211C"/>
    <w:rsid w:val="00ED306B"/>
    <w:rsid w:val="00ED319F"/>
    <w:rsid w:val="00ED35EA"/>
    <w:rsid w:val="00ED387D"/>
    <w:rsid w:val="00ED38AC"/>
    <w:rsid w:val="00ED3E95"/>
    <w:rsid w:val="00ED41AC"/>
    <w:rsid w:val="00ED46E1"/>
    <w:rsid w:val="00ED48C1"/>
    <w:rsid w:val="00ED49A1"/>
    <w:rsid w:val="00ED5140"/>
    <w:rsid w:val="00ED53B0"/>
    <w:rsid w:val="00ED5942"/>
    <w:rsid w:val="00ED5DDA"/>
    <w:rsid w:val="00ED5E83"/>
    <w:rsid w:val="00ED60ED"/>
    <w:rsid w:val="00ED67C0"/>
    <w:rsid w:val="00ED697D"/>
    <w:rsid w:val="00ED6C0B"/>
    <w:rsid w:val="00ED6F4F"/>
    <w:rsid w:val="00ED77EF"/>
    <w:rsid w:val="00ED7A4B"/>
    <w:rsid w:val="00EE03F3"/>
    <w:rsid w:val="00EE0613"/>
    <w:rsid w:val="00EE08B8"/>
    <w:rsid w:val="00EE101E"/>
    <w:rsid w:val="00EE184A"/>
    <w:rsid w:val="00EE197E"/>
    <w:rsid w:val="00EE1D1A"/>
    <w:rsid w:val="00EE2753"/>
    <w:rsid w:val="00EE27D8"/>
    <w:rsid w:val="00EE2B4A"/>
    <w:rsid w:val="00EE2B7E"/>
    <w:rsid w:val="00EE2F4F"/>
    <w:rsid w:val="00EE3A64"/>
    <w:rsid w:val="00EE3B5D"/>
    <w:rsid w:val="00EE3BBD"/>
    <w:rsid w:val="00EE3C45"/>
    <w:rsid w:val="00EE476C"/>
    <w:rsid w:val="00EE51C3"/>
    <w:rsid w:val="00EE5273"/>
    <w:rsid w:val="00EE62DD"/>
    <w:rsid w:val="00EE653D"/>
    <w:rsid w:val="00EE65BC"/>
    <w:rsid w:val="00EE6680"/>
    <w:rsid w:val="00EE71D6"/>
    <w:rsid w:val="00EF00C5"/>
    <w:rsid w:val="00EF04BD"/>
    <w:rsid w:val="00EF0A34"/>
    <w:rsid w:val="00EF0A79"/>
    <w:rsid w:val="00EF0FE9"/>
    <w:rsid w:val="00EF14DB"/>
    <w:rsid w:val="00EF15E2"/>
    <w:rsid w:val="00EF1AE5"/>
    <w:rsid w:val="00EF1BB5"/>
    <w:rsid w:val="00EF25C2"/>
    <w:rsid w:val="00EF26EB"/>
    <w:rsid w:val="00EF273F"/>
    <w:rsid w:val="00EF3AEA"/>
    <w:rsid w:val="00EF3D02"/>
    <w:rsid w:val="00EF3D7A"/>
    <w:rsid w:val="00EF3DA9"/>
    <w:rsid w:val="00EF3FA8"/>
    <w:rsid w:val="00EF43ED"/>
    <w:rsid w:val="00EF4751"/>
    <w:rsid w:val="00EF4F8A"/>
    <w:rsid w:val="00EF5587"/>
    <w:rsid w:val="00EF5707"/>
    <w:rsid w:val="00EF5872"/>
    <w:rsid w:val="00EF5B9B"/>
    <w:rsid w:val="00EF63CE"/>
    <w:rsid w:val="00EF65FC"/>
    <w:rsid w:val="00EF6BA8"/>
    <w:rsid w:val="00EF6E5C"/>
    <w:rsid w:val="00EF71D7"/>
    <w:rsid w:val="00EF7949"/>
    <w:rsid w:val="00EF79D9"/>
    <w:rsid w:val="00EF7F51"/>
    <w:rsid w:val="00F0031D"/>
    <w:rsid w:val="00F003D4"/>
    <w:rsid w:val="00F00D41"/>
    <w:rsid w:val="00F01393"/>
    <w:rsid w:val="00F01B55"/>
    <w:rsid w:val="00F03510"/>
    <w:rsid w:val="00F03914"/>
    <w:rsid w:val="00F03A11"/>
    <w:rsid w:val="00F03D64"/>
    <w:rsid w:val="00F03D89"/>
    <w:rsid w:val="00F03DC6"/>
    <w:rsid w:val="00F044A7"/>
    <w:rsid w:val="00F05478"/>
    <w:rsid w:val="00F0592A"/>
    <w:rsid w:val="00F05C7B"/>
    <w:rsid w:val="00F05E7D"/>
    <w:rsid w:val="00F06163"/>
    <w:rsid w:val="00F06496"/>
    <w:rsid w:val="00F06631"/>
    <w:rsid w:val="00F06E0F"/>
    <w:rsid w:val="00F07041"/>
    <w:rsid w:val="00F0765F"/>
    <w:rsid w:val="00F07FDD"/>
    <w:rsid w:val="00F07FF9"/>
    <w:rsid w:val="00F105C6"/>
    <w:rsid w:val="00F1068F"/>
    <w:rsid w:val="00F108F9"/>
    <w:rsid w:val="00F112E8"/>
    <w:rsid w:val="00F1136C"/>
    <w:rsid w:val="00F1186D"/>
    <w:rsid w:val="00F11914"/>
    <w:rsid w:val="00F12FB3"/>
    <w:rsid w:val="00F131B5"/>
    <w:rsid w:val="00F135F5"/>
    <w:rsid w:val="00F13F0A"/>
    <w:rsid w:val="00F1433D"/>
    <w:rsid w:val="00F14433"/>
    <w:rsid w:val="00F158BD"/>
    <w:rsid w:val="00F15A62"/>
    <w:rsid w:val="00F15BD6"/>
    <w:rsid w:val="00F15F40"/>
    <w:rsid w:val="00F16173"/>
    <w:rsid w:val="00F16734"/>
    <w:rsid w:val="00F1685F"/>
    <w:rsid w:val="00F176FD"/>
    <w:rsid w:val="00F20D63"/>
    <w:rsid w:val="00F20E51"/>
    <w:rsid w:val="00F2165E"/>
    <w:rsid w:val="00F21687"/>
    <w:rsid w:val="00F21CDE"/>
    <w:rsid w:val="00F22E99"/>
    <w:rsid w:val="00F22ED3"/>
    <w:rsid w:val="00F23133"/>
    <w:rsid w:val="00F233E6"/>
    <w:rsid w:val="00F2346C"/>
    <w:rsid w:val="00F23BC2"/>
    <w:rsid w:val="00F23D85"/>
    <w:rsid w:val="00F2439D"/>
    <w:rsid w:val="00F2494F"/>
    <w:rsid w:val="00F24CF8"/>
    <w:rsid w:val="00F250B5"/>
    <w:rsid w:val="00F2558C"/>
    <w:rsid w:val="00F255EF"/>
    <w:rsid w:val="00F25646"/>
    <w:rsid w:val="00F25ABF"/>
    <w:rsid w:val="00F26736"/>
    <w:rsid w:val="00F269A4"/>
    <w:rsid w:val="00F26D95"/>
    <w:rsid w:val="00F27023"/>
    <w:rsid w:val="00F27361"/>
    <w:rsid w:val="00F27505"/>
    <w:rsid w:val="00F2753E"/>
    <w:rsid w:val="00F277D0"/>
    <w:rsid w:val="00F27CC7"/>
    <w:rsid w:val="00F3041F"/>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F7C"/>
    <w:rsid w:val="00F34F85"/>
    <w:rsid w:val="00F34FFA"/>
    <w:rsid w:val="00F351C3"/>
    <w:rsid w:val="00F3537A"/>
    <w:rsid w:val="00F354E2"/>
    <w:rsid w:val="00F35749"/>
    <w:rsid w:val="00F3574E"/>
    <w:rsid w:val="00F36F8A"/>
    <w:rsid w:val="00F37311"/>
    <w:rsid w:val="00F37347"/>
    <w:rsid w:val="00F37DF0"/>
    <w:rsid w:val="00F40221"/>
    <w:rsid w:val="00F4084F"/>
    <w:rsid w:val="00F40B39"/>
    <w:rsid w:val="00F41EBB"/>
    <w:rsid w:val="00F42138"/>
    <w:rsid w:val="00F421CF"/>
    <w:rsid w:val="00F4236B"/>
    <w:rsid w:val="00F43C9A"/>
    <w:rsid w:val="00F43E6F"/>
    <w:rsid w:val="00F440C5"/>
    <w:rsid w:val="00F441A3"/>
    <w:rsid w:val="00F44266"/>
    <w:rsid w:val="00F449CF"/>
    <w:rsid w:val="00F44BC1"/>
    <w:rsid w:val="00F45781"/>
    <w:rsid w:val="00F4583C"/>
    <w:rsid w:val="00F45CE0"/>
    <w:rsid w:val="00F462A7"/>
    <w:rsid w:val="00F46782"/>
    <w:rsid w:val="00F4682E"/>
    <w:rsid w:val="00F46B82"/>
    <w:rsid w:val="00F47421"/>
    <w:rsid w:val="00F47F4B"/>
    <w:rsid w:val="00F50922"/>
    <w:rsid w:val="00F509E4"/>
    <w:rsid w:val="00F51E5B"/>
    <w:rsid w:val="00F52761"/>
    <w:rsid w:val="00F5309E"/>
    <w:rsid w:val="00F53216"/>
    <w:rsid w:val="00F5344B"/>
    <w:rsid w:val="00F5346B"/>
    <w:rsid w:val="00F5391E"/>
    <w:rsid w:val="00F53BB5"/>
    <w:rsid w:val="00F53D02"/>
    <w:rsid w:val="00F546CF"/>
    <w:rsid w:val="00F549C7"/>
    <w:rsid w:val="00F54D7F"/>
    <w:rsid w:val="00F5554C"/>
    <w:rsid w:val="00F5659D"/>
    <w:rsid w:val="00F56AB1"/>
    <w:rsid w:val="00F56D75"/>
    <w:rsid w:val="00F56DF7"/>
    <w:rsid w:val="00F60429"/>
    <w:rsid w:val="00F604C8"/>
    <w:rsid w:val="00F606C6"/>
    <w:rsid w:val="00F60A80"/>
    <w:rsid w:val="00F61317"/>
    <w:rsid w:val="00F616DD"/>
    <w:rsid w:val="00F619F5"/>
    <w:rsid w:val="00F61C6A"/>
    <w:rsid w:val="00F61D51"/>
    <w:rsid w:val="00F61F8A"/>
    <w:rsid w:val="00F62289"/>
    <w:rsid w:val="00F622EF"/>
    <w:rsid w:val="00F625CF"/>
    <w:rsid w:val="00F627C8"/>
    <w:rsid w:val="00F62A0B"/>
    <w:rsid w:val="00F62F9D"/>
    <w:rsid w:val="00F63394"/>
    <w:rsid w:val="00F635C9"/>
    <w:rsid w:val="00F63CA8"/>
    <w:rsid w:val="00F6404B"/>
    <w:rsid w:val="00F644BA"/>
    <w:rsid w:val="00F64642"/>
    <w:rsid w:val="00F64C31"/>
    <w:rsid w:val="00F65926"/>
    <w:rsid w:val="00F65B21"/>
    <w:rsid w:val="00F65BB4"/>
    <w:rsid w:val="00F66491"/>
    <w:rsid w:val="00F66526"/>
    <w:rsid w:val="00F667C7"/>
    <w:rsid w:val="00F668D0"/>
    <w:rsid w:val="00F66902"/>
    <w:rsid w:val="00F66F6E"/>
    <w:rsid w:val="00F67274"/>
    <w:rsid w:val="00F679C6"/>
    <w:rsid w:val="00F70AE5"/>
    <w:rsid w:val="00F7167B"/>
    <w:rsid w:val="00F71BC9"/>
    <w:rsid w:val="00F73097"/>
    <w:rsid w:val="00F73191"/>
    <w:rsid w:val="00F73527"/>
    <w:rsid w:val="00F7391B"/>
    <w:rsid w:val="00F73981"/>
    <w:rsid w:val="00F73ACC"/>
    <w:rsid w:val="00F73F62"/>
    <w:rsid w:val="00F74C33"/>
    <w:rsid w:val="00F74C5E"/>
    <w:rsid w:val="00F74EF7"/>
    <w:rsid w:val="00F74F1B"/>
    <w:rsid w:val="00F7570A"/>
    <w:rsid w:val="00F75C65"/>
    <w:rsid w:val="00F768E5"/>
    <w:rsid w:val="00F76E8F"/>
    <w:rsid w:val="00F772DF"/>
    <w:rsid w:val="00F77369"/>
    <w:rsid w:val="00F77CF5"/>
    <w:rsid w:val="00F80604"/>
    <w:rsid w:val="00F80679"/>
    <w:rsid w:val="00F80853"/>
    <w:rsid w:val="00F80DA7"/>
    <w:rsid w:val="00F81260"/>
    <w:rsid w:val="00F823E3"/>
    <w:rsid w:val="00F824CD"/>
    <w:rsid w:val="00F825F7"/>
    <w:rsid w:val="00F83B27"/>
    <w:rsid w:val="00F83D7E"/>
    <w:rsid w:val="00F8444C"/>
    <w:rsid w:val="00F84EF9"/>
    <w:rsid w:val="00F84FBB"/>
    <w:rsid w:val="00F854AA"/>
    <w:rsid w:val="00F85527"/>
    <w:rsid w:val="00F857F0"/>
    <w:rsid w:val="00F85880"/>
    <w:rsid w:val="00F85B50"/>
    <w:rsid w:val="00F86272"/>
    <w:rsid w:val="00F86CD4"/>
    <w:rsid w:val="00F86E9D"/>
    <w:rsid w:val="00F86FE0"/>
    <w:rsid w:val="00F87408"/>
    <w:rsid w:val="00F87B7C"/>
    <w:rsid w:val="00F90AA8"/>
    <w:rsid w:val="00F90B41"/>
    <w:rsid w:val="00F910C3"/>
    <w:rsid w:val="00F9170E"/>
    <w:rsid w:val="00F91B73"/>
    <w:rsid w:val="00F925D2"/>
    <w:rsid w:val="00F928C3"/>
    <w:rsid w:val="00F928C6"/>
    <w:rsid w:val="00F92B4C"/>
    <w:rsid w:val="00F92EA7"/>
    <w:rsid w:val="00F93081"/>
    <w:rsid w:val="00F93168"/>
    <w:rsid w:val="00F933AF"/>
    <w:rsid w:val="00F93869"/>
    <w:rsid w:val="00F93C54"/>
    <w:rsid w:val="00F943F2"/>
    <w:rsid w:val="00F94DBB"/>
    <w:rsid w:val="00F94F61"/>
    <w:rsid w:val="00F95391"/>
    <w:rsid w:val="00F957E9"/>
    <w:rsid w:val="00F95BA5"/>
    <w:rsid w:val="00F9647E"/>
    <w:rsid w:val="00F96490"/>
    <w:rsid w:val="00F975CB"/>
    <w:rsid w:val="00F9761F"/>
    <w:rsid w:val="00F97E5E"/>
    <w:rsid w:val="00FA096C"/>
    <w:rsid w:val="00FA0B19"/>
    <w:rsid w:val="00FA1C99"/>
    <w:rsid w:val="00FA2AAE"/>
    <w:rsid w:val="00FA2C51"/>
    <w:rsid w:val="00FA2FCB"/>
    <w:rsid w:val="00FA32D1"/>
    <w:rsid w:val="00FA4368"/>
    <w:rsid w:val="00FA521B"/>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BB6"/>
    <w:rsid w:val="00FB2DD0"/>
    <w:rsid w:val="00FB2FA8"/>
    <w:rsid w:val="00FB3351"/>
    <w:rsid w:val="00FB35E8"/>
    <w:rsid w:val="00FB366B"/>
    <w:rsid w:val="00FB3989"/>
    <w:rsid w:val="00FB4434"/>
    <w:rsid w:val="00FB4601"/>
    <w:rsid w:val="00FB46C6"/>
    <w:rsid w:val="00FB4A77"/>
    <w:rsid w:val="00FB4C56"/>
    <w:rsid w:val="00FB59E1"/>
    <w:rsid w:val="00FB5A70"/>
    <w:rsid w:val="00FB5D8B"/>
    <w:rsid w:val="00FB60A4"/>
    <w:rsid w:val="00FB6561"/>
    <w:rsid w:val="00FB673D"/>
    <w:rsid w:val="00FB6E24"/>
    <w:rsid w:val="00FB6EE3"/>
    <w:rsid w:val="00FB7EF4"/>
    <w:rsid w:val="00FC032C"/>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3386"/>
    <w:rsid w:val="00FC3650"/>
    <w:rsid w:val="00FC38A6"/>
    <w:rsid w:val="00FC4200"/>
    <w:rsid w:val="00FC49BE"/>
    <w:rsid w:val="00FC4C08"/>
    <w:rsid w:val="00FC4E6A"/>
    <w:rsid w:val="00FC53B6"/>
    <w:rsid w:val="00FC5CB4"/>
    <w:rsid w:val="00FC657B"/>
    <w:rsid w:val="00FC665A"/>
    <w:rsid w:val="00FC6945"/>
    <w:rsid w:val="00FC6D8B"/>
    <w:rsid w:val="00FC6EDA"/>
    <w:rsid w:val="00FC704E"/>
    <w:rsid w:val="00FC74E7"/>
    <w:rsid w:val="00FC756D"/>
    <w:rsid w:val="00FC7B36"/>
    <w:rsid w:val="00FC7BE2"/>
    <w:rsid w:val="00FD03CC"/>
    <w:rsid w:val="00FD048A"/>
    <w:rsid w:val="00FD1189"/>
    <w:rsid w:val="00FD11AC"/>
    <w:rsid w:val="00FD1DAF"/>
    <w:rsid w:val="00FD2433"/>
    <w:rsid w:val="00FD2625"/>
    <w:rsid w:val="00FD2C54"/>
    <w:rsid w:val="00FD2E02"/>
    <w:rsid w:val="00FD340D"/>
    <w:rsid w:val="00FD3866"/>
    <w:rsid w:val="00FD389C"/>
    <w:rsid w:val="00FD3B8F"/>
    <w:rsid w:val="00FD3C1E"/>
    <w:rsid w:val="00FD4256"/>
    <w:rsid w:val="00FD44E7"/>
    <w:rsid w:val="00FD4BFB"/>
    <w:rsid w:val="00FD4C37"/>
    <w:rsid w:val="00FD5B02"/>
    <w:rsid w:val="00FD61A3"/>
    <w:rsid w:val="00FD6A10"/>
    <w:rsid w:val="00FD7018"/>
    <w:rsid w:val="00FD73A0"/>
    <w:rsid w:val="00FE063A"/>
    <w:rsid w:val="00FE0897"/>
    <w:rsid w:val="00FE0C25"/>
    <w:rsid w:val="00FE0E69"/>
    <w:rsid w:val="00FE1420"/>
    <w:rsid w:val="00FE1441"/>
    <w:rsid w:val="00FE17D2"/>
    <w:rsid w:val="00FE1A4C"/>
    <w:rsid w:val="00FE2404"/>
    <w:rsid w:val="00FE246B"/>
    <w:rsid w:val="00FE291C"/>
    <w:rsid w:val="00FE2BBC"/>
    <w:rsid w:val="00FE3193"/>
    <w:rsid w:val="00FE366D"/>
    <w:rsid w:val="00FE3A53"/>
    <w:rsid w:val="00FE3D59"/>
    <w:rsid w:val="00FE3F33"/>
    <w:rsid w:val="00FE4295"/>
    <w:rsid w:val="00FE4377"/>
    <w:rsid w:val="00FE4B92"/>
    <w:rsid w:val="00FE51B5"/>
    <w:rsid w:val="00FE51DB"/>
    <w:rsid w:val="00FE5349"/>
    <w:rsid w:val="00FE55D6"/>
    <w:rsid w:val="00FE58DF"/>
    <w:rsid w:val="00FE5A4B"/>
    <w:rsid w:val="00FE5A87"/>
    <w:rsid w:val="00FE60F6"/>
    <w:rsid w:val="00FE6A85"/>
    <w:rsid w:val="00FE6B7A"/>
    <w:rsid w:val="00FE7637"/>
    <w:rsid w:val="00FE7A1F"/>
    <w:rsid w:val="00FF0452"/>
    <w:rsid w:val="00FF0B4B"/>
    <w:rsid w:val="00FF0DA1"/>
    <w:rsid w:val="00FF10C3"/>
    <w:rsid w:val="00FF1813"/>
    <w:rsid w:val="00FF1CE0"/>
    <w:rsid w:val="00FF291A"/>
    <w:rsid w:val="00FF2F0F"/>
    <w:rsid w:val="00FF2FC7"/>
    <w:rsid w:val="00FF311D"/>
    <w:rsid w:val="00FF3790"/>
    <w:rsid w:val="00FF3BA3"/>
    <w:rsid w:val="00FF437E"/>
    <w:rsid w:val="00FF4D48"/>
    <w:rsid w:val="00FF4D4D"/>
    <w:rsid w:val="00FF54C8"/>
    <w:rsid w:val="00FF5544"/>
    <w:rsid w:val="00FF5B4C"/>
    <w:rsid w:val="00FF5B5D"/>
    <w:rsid w:val="00FF5B92"/>
    <w:rsid w:val="00FF6B9A"/>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144924"/>
  <w15:docId w15:val="{06DB4E29-DFC4-4EBA-9D74-258F24D6B2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6FF3"/>
    <w:pPr>
      <w:bidi/>
      <w:spacing w:after="0" w:line="240" w:lineRule="auto"/>
    </w:pPr>
    <w:rPr>
      <w:rFonts w:ascii="Times New Roman" w:eastAsia="Times New Roman" w:hAnsi="Times New Roman" w:cs="Times New Roman"/>
      <w:sz w:val="24"/>
      <w:szCs w:val="24"/>
    </w:rPr>
  </w:style>
  <w:style w:type="paragraph" w:styleId="Heading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Normal"/>
    <w:next w:val="Normal"/>
    <w:link w:val="Heading1Char"/>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Heading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Normal"/>
    <w:next w:val="Normal"/>
    <w:link w:val="Heading2Char"/>
    <w:unhideWhenUsed/>
    <w:qFormat/>
    <w:rsid w:val="00322050"/>
    <w:pPr>
      <w:widowControl w:val="0"/>
      <w:spacing w:after="120"/>
      <w:outlineLvl w:val="1"/>
    </w:pPr>
    <w:rPr>
      <w:rFonts w:cs="David"/>
      <w:b/>
      <w:bCs/>
      <w:caps/>
      <w:spacing w:val="15"/>
      <w:sz w:val="28"/>
      <w:szCs w:val="32"/>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Normal"/>
    <w:next w:val="Normal"/>
    <w:link w:val="Heading3Char"/>
    <w:unhideWhenUsed/>
    <w:rsid w:val="00322050"/>
    <w:pPr>
      <w:widowControl w:val="0"/>
      <w:bidi w:val="0"/>
      <w:spacing w:before="300"/>
      <w:outlineLvl w:val="2"/>
    </w:pPr>
    <w:rPr>
      <w:bCs/>
      <w:caps/>
      <w:spacing w:val="15"/>
      <w:sz w:val="28"/>
      <w:szCs w:val="28"/>
    </w:rPr>
  </w:style>
  <w:style w:type="paragraph" w:styleId="Heading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Normal"/>
    <w:next w:val="Normal"/>
    <w:link w:val="Heading4Char"/>
    <w:unhideWhenUsed/>
    <w:rsid w:val="00322050"/>
    <w:pPr>
      <w:bidi w:val="0"/>
      <w:spacing w:before="300"/>
      <w:outlineLvl w:val="3"/>
    </w:pPr>
    <w:rPr>
      <w:b/>
      <w:bCs/>
      <w:caps/>
      <w:spacing w:val="10"/>
    </w:rPr>
  </w:style>
  <w:style w:type="paragraph" w:styleId="Heading50">
    <w:name w:val="heading 5"/>
    <w:aliases w:val="Heading 5 תו,ASAPHeading 5, תו12,Heading 5 Char Char,תו12"/>
    <w:basedOn w:val="Normal"/>
    <w:next w:val="Normal"/>
    <w:link w:val="Heading5Char"/>
    <w:unhideWhenUsed/>
    <w:qFormat/>
    <w:rsid w:val="00322050"/>
    <w:pPr>
      <w:widowControl w:val="0"/>
      <w:bidi w:val="0"/>
      <w:spacing w:before="300"/>
      <w:outlineLvl w:val="4"/>
    </w:pPr>
    <w:rPr>
      <w:b/>
      <w:bCs/>
      <w:caps/>
      <w:spacing w:val="10"/>
    </w:rPr>
  </w:style>
  <w:style w:type="paragraph" w:styleId="Heading6">
    <w:name w:val="heading 6"/>
    <w:aliases w:val="ASAPHeading 6"/>
    <w:basedOn w:val="Normal"/>
    <w:next w:val="Normal"/>
    <w:link w:val="Heading6Char"/>
    <w:unhideWhenUsed/>
    <w:rsid w:val="00322050"/>
    <w:pPr>
      <w:widowControl w:val="0"/>
      <w:bidi w:val="0"/>
      <w:spacing w:before="300"/>
      <w:outlineLvl w:val="5"/>
    </w:pPr>
    <w:rPr>
      <w:b/>
      <w:bCs/>
      <w:caps/>
      <w:spacing w:val="10"/>
    </w:rPr>
  </w:style>
  <w:style w:type="paragraph" w:styleId="Heading7">
    <w:name w:val="heading 7"/>
    <w:aliases w:val="ASAPHeading 7"/>
    <w:basedOn w:val="Normal"/>
    <w:next w:val="Normal"/>
    <w:link w:val="Heading7Char"/>
    <w:unhideWhenUsed/>
    <w:rsid w:val="00322050"/>
    <w:pPr>
      <w:widowControl w:val="0"/>
      <w:bidi w:val="0"/>
      <w:spacing w:before="300"/>
      <w:outlineLvl w:val="6"/>
    </w:pPr>
    <w:rPr>
      <w:b/>
      <w:bCs/>
      <w:caps/>
      <w:spacing w:val="10"/>
    </w:rPr>
  </w:style>
  <w:style w:type="paragraph" w:styleId="Heading8">
    <w:name w:val="heading 8"/>
    <w:aliases w:val="ASAPHeading 8"/>
    <w:basedOn w:val="Normal"/>
    <w:next w:val="Normal"/>
    <w:link w:val="Heading8Char"/>
    <w:unhideWhenUsed/>
    <w:rsid w:val="00322050"/>
    <w:pPr>
      <w:bidi w:val="0"/>
      <w:spacing w:before="300"/>
      <w:outlineLvl w:val="7"/>
    </w:pPr>
    <w:rPr>
      <w:caps/>
      <w:spacing w:val="10"/>
      <w:sz w:val="18"/>
      <w:szCs w:val="18"/>
    </w:rPr>
  </w:style>
  <w:style w:type="paragraph" w:styleId="Heading9">
    <w:name w:val="heading 9"/>
    <w:aliases w:val="ASAPHeading 9"/>
    <w:basedOn w:val="Normal"/>
    <w:next w:val="Normal"/>
    <w:link w:val="Heading9Char"/>
    <w:unhideWhenUsed/>
    <w:rsid w:val="00322050"/>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 תו Char,כותרת 1 תו1 Char,כותרת 1 תו תו Char, תו2 תו תו Char,H2 תו Char,H2 Char1,תו2 תו תו Char,h1 Char,hdg1 Char,#1 - כותרת Char,1 כניסות Char,H2 Char Char1,H2 Char Char Char,H2 Char Char תו Char"/>
    <w:basedOn w:val="DefaultParagraphFont"/>
    <w:link w:val="Heading1"/>
    <w:uiPriority w:val="9"/>
    <w:rsid w:val="00322050"/>
    <w:rPr>
      <w:rFonts w:ascii="David" w:eastAsia="Times New Roman" w:hAnsi="David" w:cs="David"/>
      <w:b/>
      <w:bCs/>
      <w:caps/>
      <w:spacing w:val="15"/>
      <w:sz w:val="36"/>
      <w:szCs w:val="36"/>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2 - כותרת Char,Heading 2 תו Char,Reset numbering Char,Heading Contents Char,H21 Char"/>
    <w:basedOn w:val="DefaultParagraphFont"/>
    <w:link w:val="Heading2"/>
    <w:rsid w:val="00322050"/>
    <w:rPr>
      <w:rFonts w:ascii="Times New Roman" w:eastAsia="Times New Roman" w:hAnsi="Times New Roman" w:cs="David"/>
      <w:b/>
      <w:bCs/>
      <w:caps/>
      <w:spacing w:val="15"/>
      <w:sz w:val="28"/>
      <w:szCs w:val="32"/>
      <w:lang w:val="en-US"/>
    </w:rPr>
  </w:style>
  <w:style w:type="character" w:customStyle="1" w:styleId="Heading3Char">
    <w:name w:val="Heading 3 Char"/>
    <w:aliases w:val="h3 Char,HHHeading Char,l3 Char,Level 3 Head Char,H3 Char,t?tulo 3 Char,Kop 3V Char,3heading Char,3heading תו תו תו Char,3heading תו Char,כותרת 3 תו2 Char,כותרת 3 תו תו1 Char,Heading 3 תו תו Char,Heading 3 Char תו תו תו Char"/>
    <w:basedOn w:val="DefaultParagraphFont"/>
    <w:link w:val="Heading3"/>
    <w:rsid w:val="00322050"/>
    <w:rPr>
      <w:rFonts w:ascii="Times New Roman" w:eastAsia="Times New Roman" w:hAnsi="Times New Roman" w:cs="Times New Roman"/>
      <w:bCs/>
      <w:caps/>
      <w:spacing w:val="15"/>
      <w:sz w:val="28"/>
      <w:szCs w:val="28"/>
      <w:lang w:val="en-US"/>
    </w:rPr>
  </w:style>
  <w:style w:type="character" w:customStyle="1" w:styleId="Heading4Char">
    <w:name w:val="Heading 4 Char"/>
    <w:aliases w:val="Heading 4 תו תו Char,Heading 4 תו תו תו תו Char,Heading 4 תו Char,Heading 4 תו1 תו Char,כותרת 4 תו1 Char,כותרת 4 תו תו Char,ASAPHeading 4 Char, תו13 Char,תו13 Char,Heading 4 תו תו תו2 Char,Heading 4 תו תו תו תו תו1 Char"/>
    <w:basedOn w:val="DefaultParagraphFont"/>
    <w:link w:val="Heading4"/>
    <w:rsid w:val="00322050"/>
    <w:rPr>
      <w:rFonts w:ascii="Times New Roman" w:eastAsia="Times New Roman" w:hAnsi="Times New Roman" w:cs="Times New Roman"/>
      <w:b/>
      <w:bCs/>
      <w:caps/>
      <w:spacing w:val="10"/>
      <w:sz w:val="24"/>
      <w:szCs w:val="24"/>
      <w:lang w:val="en-US"/>
    </w:rPr>
  </w:style>
  <w:style w:type="character" w:customStyle="1" w:styleId="Heading5Char">
    <w:name w:val="Heading 5 Char"/>
    <w:aliases w:val="Heading 5 תו Char,ASAPHeading 5 Char, תו12 Char,Heading 5 Char Char Char,תו12 Char"/>
    <w:basedOn w:val="DefaultParagraphFont"/>
    <w:link w:val="Heading50"/>
    <w:rsid w:val="00322050"/>
    <w:rPr>
      <w:rFonts w:ascii="Times New Roman" w:eastAsia="Times New Roman" w:hAnsi="Times New Roman" w:cs="Times New Roman"/>
      <w:b/>
      <w:bCs/>
      <w:caps/>
      <w:spacing w:val="10"/>
      <w:sz w:val="24"/>
      <w:szCs w:val="24"/>
      <w:lang w:val="en-US"/>
    </w:rPr>
  </w:style>
  <w:style w:type="character" w:customStyle="1" w:styleId="Heading6Char">
    <w:name w:val="Heading 6 Char"/>
    <w:aliases w:val="ASAPHeading 6 Char"/>
    <w:basedOn w:val="DefaultParagraphFont"/>
    <w:link w:val="Heading6"/>
    <w:rsid w:val="00322050"/>
    <w:rPr>
      <w:rFonts w:ascii="Times New Roman" w:eastAsia="Times New Roman" w:hAnsi="Times New Roman" w:cs="Times New Roman"/>
      <w:b/>
      <w:bCs/>
      <w:caps/>
      <w:spacing w:val="10"/>
      <w:sz w:val="24"/>
      <w:szCs w:val="24"/>
      <w:lang w:val="en-US"/>
    </w:rPr>
  </w:style>
  <w:style w:type="character" w:customStyle="1" w:styleId="Heading7Char">
    <w:name w:val="Heading 7 Char"/>
    <w:aliases w:val="ASAPHeading 7 Char"/>
    <w:basedOn w:val="DefaultParagraphFont"/>
    <w:link w:val="Heading7"/>
    <w:rsid w:val="00322050"/>
    <w:rPr>
      <w:rFonts w:ascii="Times New Roman" w:eastAsia="Times New Roman" w:hAnsi="Times New Roman" w:cs="Times New Roman"/>
      <w:b/>
      <w:bCs/>
      <w:caps/>
      <w:spacing w:val="10"/>
      <w:sz w:val="24"/>
      <w:szCs w:val="24"/>
      <w:lang w:val="en-US"/>
    </w:rPr>
  </w:style>
  <w:style w:type="character" w:customStyle="1" w:styleId="Heading8Char">
    <w:name w:val="Heading 8 Char"/>
    <w:aliases w:val="ASAPHeading 8 Char"/>
    <w:basedOn w:val="DefaultParagraphFont"/>
    <w:link w:val="Heading8"/>
    <w:rsid w:val="00322050"/>
    <w:rPr>
      <w:rFonts w:ascii="Times New Roman" w:eastAsia="Times New Roman" w:hAnsi="Times New Roman" w:cs="Times New Roman"/>
      <w:caps/>
      <w:spacing w:val="10"/>
      <w:sz w:val="18"/>
      <w:szCs w:val="18"/>
      <w:lang w:val="en-US"/>
    </w:rPr>
  </w:style>
  <w:style w:type="character" w:customStyle="1" w:styleId="Heading9Char">
    <w:name w:val="Heading 9 Char"/>
    <w:aliases w:val="ASAPHeading 9 Char"/>
    <w:basedOn w:val="DefaultParagraphFont"/>
    <w:link w:val="Heading9"/>
    <w:rsid w:val="00322050"/>
    <w:rPr>
      <w:rFonts w:ascii="Times New Roman" w:eastAsia="Times New Roman" w:hAnsi="Times New Roman" w:cs="Times New Roman"/>
      <w:i/>
      <w:caps/>
      <w:spacing w:val="10"/>
      <w:sz w:val="18"/>
      <w:szCs w:val="18"/>
      <w:lang w:val="en-US"/>
    </w:rPr>
  </w:style>
  <w:style w:type="paragraph" w:styleId="Quote">
    <w:name w:val="Quote"/>
    <w:basedOn w:val="Normal"/>
    <w:next w:val="Normal"/>
    <w:link w:val="QuoteChar"/>
    <w:rsid w:val="00322050"/>
    <w:pPr>
      <w:widowControl w:val="0"/>
      <w:ind w:left="567" w:right="567"/>
    </w:pPr>
    <w:rPr>
      <w:i/>
      <w:iCs/>
    </w:rPr>
  </w:style>
  <w:style w:type="character" w:customStyle="1" w:styleId="QuoteChar">
    <w:name w:val="Quote Char"/>
    <w:basedOn w:val="DefaultParagraphFont"/>
    <w:link w:val="Quote"/>
    <w:rsid w:val="00322050"/>
    <w:rPr>
      <w:rFonts w:ascii="Times New Roman" w:eastAsia="Times New Roman" w:hAnsi="Times New Roman" w:cs="Times New Roman"/>
      <w:i/>
      <w:iCs/>
      <w:sz w:val="24"/>
      <w:szCs w:val="24"/>
      <w:lang w:val="en-US"/>
    </w:rPr>
  </w:style>
  <w:style w:type="paragraph" w:styleId="Caption">
    <w:name w:val="caption"/>
    <w:basedOn w:val="Normal"/>
    <w:next w:val="Normal"/>
    <w:uiPriority w:val="35"/>
    <w:semiHidden/>
    <w:unhideWhenUsed/>
    <w:qFormat/>
    <w:rsid w:val="00322050"/>
    <w:pPr>
      <w:bidi w:val="0"/>
    </w:pPr>
    <w:rPr>
      <w:b/>
      <w:bCs/>
      <w:color w:val="2F5496" w:themeColor="accent1" w:themeShade="BF"/>
      <w:sz w:val="16"/>
      <w:szCs w:val="16"/>
    </w:rPr>
  </w:style>
  <w:style w:type="paragraph" w:styleId="TOCHeading">
    <w:name w:val="TOC Heading"/>
    <w:basedOn w:val="Heading1"/>
    <w:next w:val="Normal"/>
    <w:uiPriority w:val="39"/>
    <w:unhideWhenUsed/>
    <w:qFormat/>
    <w:rsid w:val="00322050"/>
    <w:pPr>
      <w:bidi w:val="0"/>
      <w:outlineLvl w:val="9"/>
    </w:pPr>
    <w:rPr>
      <w:lang w:bidi="en-US"/>
    </w:rPr>
  </w:style>
  <w:style w:type="paragraph" w:styleId="TOC3">
    <w:name w:val="toc 3"/>
    <w:basedOn w:val="Normal"/>
    <w:next w:val="Normal"/>
    <w:autoRedefine/>
    <w:uiPriority w:val="39"/>
    <w:unhideWhenUsed/>
    <w:rsid w:val="0046126C"/>
    <w:pPr>
      <w:tabs>
        <w:tab w:val="left" w:pos="1160"/>
        <w:tab w:val="right" w:leader="dot" w:pos="9514"/>
      </w:tabs>
      <w:ind w:left="480"/>
    </w:pPr>
    <w:rPr>
      <w:rFonts w:asciiTheme="minorHAnsi" w:hAnsiTheme="minorHAnsi" w:cstheme="minorHAnsi"/>
      <w:sz w:val="20"/>
      <w:szCs w:val="20"/>
    </w:rPr>
  </w:style>
  <w:style w:type="paragraph" w:styleId="TOC1">
    <w:name w:val="toc 1"/>
    <w:basedOn w:val="Normal"/>
    <w:next w:val="Normal"/>
    <w:autoRedefine/>
    <w:uiPriority w:val="39"/>
    <w:unhideWhenUsed/>
    <w:rsid w:val="00334359"/>
    <w:pPr>
      <w:tabs>
        <w:tab w:val="left" w:pos="452"/>
        <w:tab w:val="right" w:leader="dot" w:pos="9514"/>
      </w:tabs>
      <w:spacing w:before="120"/>
    </w:pPr>
    <w:rPr>
      <w:rFonts w:asciiTheme="minorHAnsi" w:hAnsiTheme="minorHAnsi" w:cstheme="minorHAnsi"/>
      <w:b/>
      <w:bCs/>
      <w:i/>
      <w:iCs/>
    </w:rPr>
  </w:style>
  <w:style w:type="paragraph" w:styleId="TOC2">
    <w:name w:val="toc 2"/>
    <w:basedOn w:val="Normal"/>
    <w:next w:val="Normal"/>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Normal"/>
    <w:next w:val="Normal"/>
    <w:autoRedefine/>
    <w:uiPriority w:val="39"/>
    <w:unhideWhenUsed/>
    <w:rsid w:val="00322050"/>
    <w:pPr>
      <w:ind w:left="1440"/>
    </w:pPr>
    <w:rPr>
      <w:rFonts w:asciiTheme="minorHAnsi" w:hAnsiTheme="minorHAnsi" w:cstheme="minorHAnsi"/>
      <w:sz w:val="20"/>
      <w:szCs w:val="20"/>
    </w:rPr>
  </w:style>
  <w:style w:type="paragraph" w:styleId="TOC6">
    <w:name w:val="toc 6"/>
    <w:basedOn w:val="Normal"/>
    <w:next w:val="Normal"/>
    <w:autoRedefine/>
    <w:uiPriority w:val="39"/>
    <w:unhideWhenUsed/>
    <w:rsid w:val="00322050"/>
    <w:pPr>
      <w:ind w:left="1200"/>
    </w:pPr>
    <w:rPr>
      <w:rFonts w:asciiTheme="minorHAnsi" w:hAnsiTheme="minorHAnsi" w:cstheme="minorHAnsi"/>
      <w:sz w:val="20"/>
      <w:szCs w:val="20"/>
    </w:rPr>
  </w:style>
  <w:style w:type="paragraph" w:styleId="TOC5">
    <w:name w:val="toc 5"/>
    <w:basedOn w:val="Normal"/>
    <w:next w:val="Normal"/>
    <w:autoRedefine/>
    <w:uiPriority w:val="39"/>
    <w:unhideWhenUsed/>
    <w:rsid w:val="00322050"/>
    <w:pPr>
      <w:ind w:left="960"/>
    </w:pPr>
    <w:rPr>
      <w:rFonts w:asciiTheme="minorHAnsi" w:hAnsiTheme="minorHAnsi" w:cstheme="minorHAnsi"/>
      <w:sz w:val="20"/>
      <w:szCs w:val="20"/>
    </w:rPr>
  </w:style>
  <w:style w:type="paragraph" w:styleId="TOC4">
    <w:name w:val="toc 4"/>
    <w:basedOn w:val="Normal"/>
    <w:next w:val="Normal"/>
    <w:autoRedefine/>
    <w:uiPriority w:val="39"/>
    <w:unhideWhenUsed/>
    <w:rsid w:val="00990E4D"/>
    <w:pPr>
      <w:ind w:left="720"/>
    </w:pPr>
    <w:rPr>
      <w:rFonts w:asciiTheme="minorHAnsi" w:hAnsiTheme="minorHAnsi" w:cstheme="minorHAnsi"/>
      <w:sz w:val="20"/>
      <w:szCs w:val="20"/>
    </w:rPr>
  </w:style>
  <w:style w:type="paragraph" w:styleId="ListParagraph">
    <w:name w:val="List Paragraph"/>
    <w:aliases w:val="lp1,FooterText,numbered,Paragraphe de liste1,פיסקת bullets,LP1"/>
    <w:basedOn w:val="Normal"/>
    <w:link w:val="ListParagraphChar"/>
    <w:uiPriority w:val="34"/>
    <w:qFormat/>
    <w:rsid w:val="00322050"/>
    <w:pPr>
      <w:ind w:left="720"/>
      <w:contextualSpacing/>
    </w:pPr>
  </w:style>
  <w:style w:type="character" w:customStyle="1" w:styleId="ListParagraphChar">
    <w:name w:val="List Paragraph Char"/>
    <w:aliases w:val="lp1 Char,FooterText Char,numbered Char,Paragraphe de liste1 Char,פיסקת bullets Char,LP1 Char"/>
    <w:link w:val="ListParagraph"/>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CommentTextChar1">
    <w:name w:val="Comment Text Char1"/>
    <w:basedOn w:val="DefaultParagraphFont"/>
    <w:link w:val="CommentText"/>
    <w:uiPriority w:val="99"/>
    <w:rsid w:val="00322050"/>
  </w:style>
  <w:style w:type="paragraph" w:styleId="CommentText">
    <w:name w:val="annotation text"/>
    <w:basedOn w:val="Normal"/>
    <w:link w:val="CommentTextChar1"/>
    <w:uiPriority w:val="99"/>
    <w:rsid w:val="00322050"/>
    <w:rPr>
      <w:rFonts w:asciiTheme="minorHAnsi" w:eastAsiaTheme="minorHAnsi" w:hAnsiTheme="minorHAnsi" w:cstheme="minorBidi"/>
      <w:sz w:val="22"/>
      <w:szCs w:val="22"/>
    </w:rPr>
  </w:style>
  <w:style w:type="character" w:customStyle="1" w:styleId="CommentTextChar">
    <w:name w:val="Comment Text Char"/>
    <w:basedOn w:val="DefaultParagraphFont"/>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Footer">
    <w:name w:val="footer"/>
    <w:basedOn w:val="Normal"/>
    <w:link w:val="FooterChar"/>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322050"/>
    <w:rPr>
      <w:rFonts w:ascii="Times New Roman" w:eastAsia="Times New Roman" w:hAnsi="Times New Roman" w:cs="David"/>
      <w:noProof/>
      <w:sz w:val="24"/>
      <w:szCs w:val="24"/>
    </w:rPr>
  </w:style>
  <w:style w:type="paragraph" w:styleId="Header">
    <w:name w:val="header"/>
    <w:aliases w:val="כותרת ראשית"/>
    <w:basedOn w:val="Normal"/>
    <w:link w:val="HeaderChar"/>
    <w:uiPriority w:val="99"/>
    <w:rsid w:val="00322050"/>
    <w:pPr>
      <w:tabs>
        <w:tab w:val="center" w:pos="4153"/>
        <w:tab w:val="right" w:pos="8306"/>
      </w:tabs>
      <w:spacing w:before="240"/>
      <w:jc w:val="right"/>
    </w:pPr>
    <w:rPr>
      <w:noProof/>
    </w:rPr>
  </w:style>
  <w:style w:type="character" w:customStyle="1" w:styleId="HeaderChar">
    <w:name w:val="Header Char"/>
    <w:aliases w:val="כותרת ראשית Char"/>
    <w:basedOn w:val="DefaultParagraphFont"/>
    <w:link w:val="Header"/>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Normal"/>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322050"/>
    <w:pPr>
      <w:tabs>
        <w:tab w:val="num" w:pos="360"/>
      </w:tabs>
      <w:spacing w:before="0"/>
      <w:ind w:left="360" w:right="360" w:hanging="360"/>
    </w:pPr>
  </w:style>
  <w:style w:type="paragraph" w:styleId="ListBullet2">
    <w:name w:val="List Bullet 2"/>
    <w:basedOn w:val="ListBullet"/>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ListBullet"/>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ListBullet2"/>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DefaultParagraphFont"/>
    <w:link w:val="Normal1"/>
    <w:uiPriority w:val="99"/>
    <w:rsid w:val="00322050"/>
    <w:rPr>
      <w:rFonts w:ascii="Times New Roman" w:eastAsia="Times New Roman" w:hAnsi="Times New Roman" w:cs="David"/>
      <w:lang w:val="en-US"/>
    </w:rPr>
  </w:style>
  <w:style w:type="paragraph" w:styleId="BodyText">
    <w:name w:val="Body Text"/>
    <w:basedOn w:val="Normal"/>
    <w:link w:val="BodyTextChar"/>
    <w:uiPriority w:val="99"/>
    <w:rsid w:val="00322050"/>
    <w:rPr>
      <w:sz w:val="26"/>
      <w:szCs w:val="26"/>
    </w:rPr>
  </w:style>
  <w:style w:type="character" w:customStyle="1" w:styleId="BodyTextChar">
    <w:name w:val="Body Text Char"/>
    <w:basedOn w:val="DefaultParagraphFont"/>
    <w:link w:val="BodyText"/>
    <w:uiPriority w:val="99"/>
    <w:rsid w:val="00322050"/>
    <w:rPr>
      <w:rFonts w:ascii="Times New Roman" w:eastAsia="Times New Roman" w:hAnsi="Times New Roman" w:cs="Times New Roman"/>
      <w:sz w:val="26"/>
      <w:szCs w:val="26"/>
      <w:lang w:val="en-US"/>
    </w:rPr>
  </w:style>
  <w:style w:type="paragraph" w:styleId="BodyText2">
    <w:name w:val="Body Text 2"/>
    <w:basedOn w:val="Normal"/>
    <w:link w:val="BodyText2Char"/>
    <w:uiPriority w:val="99"/>
    <w:rsid w:val="00322050"/>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322050"/>
    <w:rPr>
      <w:rFonts w:ascii="Times New Roman" w:eastAsia="Times New Roman" w:hAnsi="Times New Roman" w:cs="David"/>
      <w:noProof/>
      <w:sz w:val="26"/>
      <w:lang w:val="en-US"/>
    </w:rPr>
  </w:style>
  <w:style w:type="paragraph" w:styleId="BodyText3">
    <w:name w:val="Body Text 3"/>
    <w:basedOn w:val="Normal"/>
    <w:link w:val="BodyText3Char"/>
    <w:uiPriority w:val="99"/>
    <w:rsid w:val="00322050"/>
    <w:pPr>
      <w:jc w:val="center"/>
    </w:pPr>
    <w:rPr>
      <w:rFonts w:cs="Narkisim"/>
      <w:sz w:val="26"/>
    </w:rPr>
  </w:style>
  <w:style w:type="character" w:customStyle="1" w:styleId="BodyText3Char">
    <w:name w:val="Body Text 3 Char"/>
    <w:basedOn w:val="DefaultParagraphFont"/>
    <w:link w:val="BodyText3"/>
    <w:uiPriority w:val="99"/>
    <w:rsid w:val="00322050"/>
    <w:rPr>
      <w:rFonts w:ascii="Times New Roman" w:eastAsia="Times New Roman" w:hAnsi="Times New Roman" w:cs="Narkisim"/>
      <w:sz w:val="26"/>
      <w:szCs w:val="24"/>
      <w:lang w:val="en-US"/>
    </w:rPr>
  </w:style>
  <w:style w:type="paragraph" w:styleId="BodyTextIndent">
    <w:name w:val="Body Text Indent"/>
    <w:basedOn w:val="Normal"/>
    <w:link w:val="BodyTextIndentChar1"/>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DefaultParagraphFont"/>
    <w:uiPriority w:val="99"/>
    <w:rsid w:val="00322050"/>
    <w:rPr>
      <w:rFonts w:ascii="Times New Roman" w:eastAsia="Times New Roman" w:hAnsi="Times New Roman" w:cs="Times New Roman"/>
      <w:sz w:val="24"/>
      <w:szCs w:val="24"/>
      <w:lang w:val="en-US"/>
    </w:rPr>
  </w:style>
  <w:style w:type="character" w:customStyle="1" w:styleId="BodyTextIndentChar1">
    <w:name w:val="Body Text Indent Char1"/>
    <w:basedOn w:val="DefaultParagraphFont"/>
    <w:link w:val="BodyTextIndent"/>
    <w:rsid w:val="00322050"/>
    <w:rPr>
      <w:rFonts w:ascii="Times New Roman" w:eastAsia="Times New Roman" w:hAnsi="Times New Roman" w:cs="Times New Roman"/>
      <w:sz w:val="24"/>
      <w:szCs w:val="24"/>
      <w:lang w:val="en-US" w:eastAsia="he-IL"/>
    </w:rPr>
  </w:style>
  <w:style w:type="paragraph" w:customStyle="1" w:styleId="HeadChap">
    <w:name w:val="HeadChap"/>
    <w:basedOn w:val="Heading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Normal"/>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322050"/>
    <w:pPr>
      <w:numPr>
        <w:numId w:val="15"/>
      </w:numPr>
      <w:tabs>
        <w:tab w:val="num" w:pos="2880"/>
      </w:tabs>
      <w:ind w:left="1418" w:right="0" w:firstLine="0"/>
    </w:pPr>
  </w:style>
  <w:style w:type="paragraph" w:styleId="ListNumber">
    <w:name w:val="List Number"/>
    <w:basedOn w:val="Normal"/>
    <w:uiPriority w:val="99"/>
    <w:rsid w:val="00322050"/>
    <w:pPr>
      <w:numPr>
        <w:numId w:val="16"/>
      </w:numPr>
      <w:spacing w:before="240"/>
      <w:ind w:left="0" w:right="360"/>
    </w:pPr>
    <w:rPr>
      <w:rFonts w:cs="David"/>
      <w:noProof/>
    </w:rPr>
  </w:style>
  <w:style w:type="paragraph" w:customStyle="1" w:styleId="ListNumber1">
    <w:name w:val="List Number 1"/>
    <w:basedOn w:val="ListNumber"/>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322050"/>
    <w:pPr>
      <w:numPr>
        <w:numId w:val="0"/>
      </w:numPr>
      <w:ind w:left="1418" w:right="0" w:hanging="284"/>
    </w:pPr>
  </w:style>
  <w:style w:type="paragraph" w:styleId="ListNumber4">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PageNumber">
    <w:name w:val="page number"/>
    <w:uiPriority w:val="99"/>
    <w:rsid w:val="00322050"/>
    <w:rPr>
      <w:rFonts w:ascii="Times New Roman" w:hAnsi="Times New Roman" w:cs="Times New Roman"/>
    </w:rPr>
  </w:style>
  <w:style w:type="paragraph" w:styleId="Title">
    <w:name w:val="Title"/>
    <w:basedOn w:val="Normal"/>
    <w:link w:val="TitleChar"/>
    <w:uiPriority w:val="99"/>
    <w:rsid w:val="00322050"/>
    <w:pPr>
      <w:spacing w:before="240"/>
      <w:jc w:val="center"/>
    </w:pPr>
    <w:rPr>
      <w:rFonts w:cs="David"/>
      <w:noProof/>
      <w:sz w:val="20"/>
      <w:u w:val="single"/>
    </w:rPr>
  </w:style>
  <w:style w:type="character" w:customStyle="1" w:styleId="TitleChar">
    <w:name w:val="Title Char"/>
    <w:basedOn w:val="DefaultParagraphFont"/>
    <w:link w:val="Title"/>
    <w:uiPriority w:val="99"/>
    <w:rsid w:val="00322050"/>
    <w:rPr>
      <w:rFonts w:ascii="Times New Roman" w:eastAsia="Times New Roman" w:hAnsi="Times New Roman" w:cs="David"/>
      <w:noProof/>
      <w:sz w:val="20"/>
      <w:szCs w:val="24"/>
      <w:u w:val="single"/>
      <w:lang w:val="en-US"/>
    </w:rPr>
  </w:style>
  <w:style w:type="paragraph" w:styleId="TOC8">
    <w:name w:val="toc 8"/>
    <w:basedOn w:val="Normal"/>
    <w:next w:val="Normal"/>
    <w:autoRedefine/>
    <w:uiPriority w:val="39"/>
    <w:rsid w:val="00322050"/>
    <w:pPr>
      <w:ind w:left="1680"/>
    </w:pPr>
    <w:rPr>
      <w:rFonts w:asciiTheme="minorHAnsi" w:hAnsiTheme="minorHAnsi" w:cstheme="minorHAnsi"/>
      <w:sz w:val="20"/>
      <w:szCs w:val="20"/>
    </w:rPr>
  </w:style>
  <w:style w:type="paragraph" w:styleId="TOC9">
    <w:name w:val="toc 9"/>
    <w:basedOn w:val="Normal"/>
    <w:next w:val="Normal"/>
    <w:autoRedefine/>
    <w:uiPriority w:val="39"/>
    <w:rsid w:val="00322050"/>
    <w:pPr>
      <w:ind w:left="1920"/>
    </w:pPr>
    <w:rPr>
      <w:rFonts w:asciiTheme="minorHAnsi" w:hAnsiTheme="minorHAnsi" w:cstheme="minorHAnsi"/>
      <w:sz w:val="20"/>
      <w:szCs w:val="20"/>
    </w:rPr>
  </w:style>
  <w:style w:type="paragraph" w:styleId="BalloonText">
    <w:name w:val="Balloon Text"/>
    <w:basedOn w:val="Normal"/>
    <w:link w:val="BalloonTextChar"/>
    <w:uiPriority w:val="99"/>
    <w:unhideWhenUsed/>
    <w:rsid w:val="00A12466"/>
    <w:rPr>
      <w:rFonts w:ascii="Segoe UI" w:hAnsi="Segoe UI" w:cs="Segoe UI"/>
      <w:sz w:val="18"/>
      <w:szCs w:val="18"/>
    </w:rPr>
  </w:style>
  <w:style w:type="character" w:customStyle="1" w:styleId="BalloonTextChar">
    <w:name w:val="Balloon Text Char"/>
    <w:basedOn w:val="DefaultParagraphFont"/>
    <w:link w:val="BalloonText"/>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ListNumber5">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BodyTextIndent2">
    <w:name w:val="Body Text Indent 2"/>
    <w:basedOn w:val="Normal"/>
    <w:link w:val="BodyTextIndent2Char"/>
    <w:uiPriority w:val="99"/>
    <w:rsid w:val="00322050"/>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322050"/>
    <w:rPr>
      <w:rFonts w:ascii="David" w:eastAsia="Times New Roman" w:hAnsi="David" w:cs="David"/>
      <w:noProof/>
      <w:lang w:val="en-US"/>
    </w:rPr>
  </w:style>
  <w:style w:type="paragraph" w:styleId="ListContinue2">
    <w:name w:val="List Continue 2"/>
    <w:basedOn w:val="Normal"/>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DocumentMap">
    <w:name w:val="Document Map"/>
    <w:basedOn w:val="Normal"/>
    <w:link w:val="DocumentMapChar"/>
    <w:uiPriority w:val="99"/>
    <w:rsid w:val="00322050"/>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322050"/>
    <w:rPr>
      <w:rFonts w:ascii="Tahoma" w:eastAsia="Times New Roman" w:hAnsi="Tahoma" w:cs="Tahoma"/>
      <w:sz w:val="24"/>
      <w:szCs w:val="24"/>
      <w:shd w:val="clear" w:color="auto" w:fill="000080"/>
      <w:lang w:val="en-US"/>
    </w:rPr>
  </w:style>
  <w:style w:type="paragraph" w:styleId="NormalWeb">
    <w:name w:val="Normal (Web)"/>
    <w:basedOn w:val="Normal"/>
    <w:link w:val="NormalWebChar1"/>
    <w:uiPriority w:val="99"/>
    <w:rsid w:val="00322050"/>
    <w:pPr>
      <w:bidi w:val="0"/>
      <w:spacing w:before="100" w:beforeAutospacing="1" w:after="100" w:afterAutospacing="1"/>
    </w:pPr>
  </w:style>
  <w:style w:type="character" w:customStyle="1" w:styleId="NormalWebChar1">
    <w:name w:val="Normal (Web) Char1"/>
    <w:link w:val="NormalWeb"/>
    <w:uiPriority w:val="99"/>
    <w:rsid w:val="00322050"/>
    <w:rPr>
      <w:rFonts w:ascii="Times New Roman" w:eastAsia="Times New Roman" w:hAnsi="Times New Roman" w:cs="Times New Roman"/>
      <w:sz w:val="24"/>
      <w:szCs w:val="24"/>
      <w:lang w:val="en-US"/>
    </w:rPr>
  </w:style>
  <w:style w:type="character" w:styleId="CommentReference">
    <w:name w:val="annotation reference"/>
    <w:uiPriority w:val="99"/>
    <w:rsid w:val="00322050"/>
    <w:rPr>
      <w:sz w:val="16"/>
      <w:szCs w:val="16"/>
    </w:rPr>
  </w:style>
  <w:style w:type="paragraph" w:styleId="CommentSubject">
    <w:name w:val="annotation subject"/>
    <w:basedOn w:val="CommentText"/>
    <w:next w:val="CommentText"/>
    <w:link w:val="CommentSubjectChar"/>
    <w:uiPriority w:val="99"/>
    <w:rsid w:val="00322050"/>
    <w:rPr>
      <w:b/>
      <w:bCs/>
    </w:rPr>
  </w:style>
  <w:style w:type="character" w:customStyle="1" w:styleId="CommentSubjectChar">
    <w:name w:val="Comment Subject Char"/>
    <w:basedOn w:val="CommentTextChar"/>
    <w:link w:val="CommentSubject"/>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Normal"/>
    <w:uiPriority w:val="99"/>
    <w:rsid w:val="00322050"/>
    <w:pPr>
      <w:numPr>
        <w:numId w:val="20"/>
      </w:numPr>
      <w:spacing w:before="120" w:line="320" w:lineRule="exact"/>
      <w:ind w:right="0"/>
      <w:jc w:val="both"/>
    </w:pPr>
    <w:rPr>
      <w:rFonts w:cs="David"/>
      <w:sz w:val="22"/>
      <w:lang w:eastAsia="he-IL"/>
    </w:rPr>
  </w:style>
  <w:style w:type="paragraph" w:styleId="Subtitle">
    <w:name w:val="Subtitle"/>
    <w:basedOn w:val="Normal"/>
    <w:link w:val="SubtitleChar"/>
    <w:uiPriority w:val="99"/>
    <w:rsid w:val="00322050"/>
    <w:pPr>
      <w:spacing w:before="360" w:after="600" w:line="480" w:lineRule="auto"/>
      <w:jc w:val="center"/>
    </w:pPr>
    <w:rPr>
      <w:rFonts w:cs="David"/>
      <w:b/>
      <w:bCs/>
      <w:spacing w:val="20"/>
      <w:sz w:val="28"/>
      <w:szCs w:val="28"/>
    </w:rPr>
  </w:style>
  <w:style w:type="character" w:customStyle="1" w:styleId="SubtitleChar">
    <w:name w:val="Subtitle Char"/>
    <w:basedOn w:val="DefaultParagraphFont"/>
    <w:link w:val="Subtitle"/>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Normal"/>
    <w:uiPriority w:val="99"/>
    <w:rsid w:val="00322050"/>
    <w:pPr>
      <w:spacing w:before="120" w:line="320" w:lineRule="exact"/>
      <w:jc w:val="both"/>
    </w:pPr>
    <w:rPr>
      <w:rFonts w:cs="David"/>
      <w:sz w:val="22"/>
      <w:lang w:eastAsia="he-IL"/>
    </w:rPr>
  </w:style>
  <w:style w:type="paragraph" w:customStyle="1" w:styleId="DataItemB">
    <w:name w:val="DataItemB"/>
    <w:basedOn w:val="Normal"/>
    <w:uiPriority w:val="99"/>
    <w:rsid w:val="00322050"/>
    <w:pPr>
      <w:spacing w:before="120" w:line="320" w:lineRule="exact"/>
      <w:jc w:val="both"/>
    </w:pPr>
    <w:rPr>
      <w:rFonts w:cs="David"/>
      <w:b/>
      <w:bCs/>
      <w:sz w:val="22"/>
      <w:lang w:eastAsia="he-IL"/>
    </w:rPr>
  </w:style>
  <w:style w:type="paragraph" w:styleId="FootnoteText">
    <w:name w:val="footnote text"/>
    <w:basedOn w:val="Normal"/>
    <w:link w:val="FootnoteTextChar"/>
    <w:uiPriority w:val="99"/>
    <w:rsid w:val="00322050"/>
    <w:rPr>
      <w:sz w:val="20"/>
      <w:szCs w:val="20"/>
    </w:rPr>
  </w:style>
  <w:style w:type="character" w:customStyle="1" w:styleId="FootnoteTextChar">
    <w:name w:val="Footnote Text Char"/>
    <w:basedOn w:val="DefaultParagraphFont"/>
    <w:link w:val="FootnoteText"/>
    <w:uiPriority w:val="99"/>
    <w:rsid w:val="00322050"/>
    <w:rPr>
      <w:rFonts w:ascii="Times New Roman" w:eastAsia="Times New Roman" w:hAnsi="Times New Roman" w:cs="Times New Roman"/>
      <w:sz w:val="20"/>
      <w:szCs w:val="20"/>
      <w:lang w:val="en-US"/>
    </w:rPr>
  </w:style>
  <w:style w:type="paragraph" w:customStyle="1" w:styleId="TableText">
    <w:name w:val="TableText"/>
    <w:basedOn w:val="Normal"/>
    <w:uiPriority w:val="99"/>
    <w:rsid w:val="00322050"/>
    <w:pPr>
      <w:spacing w:before="75" w:line="280" w:lineRule="atLeast"/>
    </w:pPr>
    <w:rPr>
      <w:rFonts w:cs="David"/>
      <w:sz w:val="22"/>
      <w:lang w:eastAsia="he-IL"/>
    </w:rPr>
  </w:style>
  <w:style w:type="paragraph" w:styleId="PlainText">
    <w:name w:val="Plain Text"/>
    <w:basedOn w:val="Normal"/>
    <w:link w:val="PlainTextChar"/>
    <w:uiPriority w:val="99"/>
    <w:rsid w:val="00322050"/>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Normal"/>
    <w:uiPriority w:val="99"/>
    <w:rsid w:val="00322050"/>
    <w:pPr>
      <w:keepNext/>
      <w:spacing w:before="120"/>
      <w:jc w:val="center"/>
    </w:pPr>
    <w:rPr>
      <w:rFonts w:cs="David"/>
      <w:b/>
      <w:bCs/>
      <w:smallCaps/>
      <w:sz w:val="20"/>
    </w:rPr>
  </w:style>
  <w:style w:type="paragraph" w:customStyle="1" w:styleId="FrameShadowed">
    <w:name w:val="Frame Shadowed"/>
    <w:basedOn w:val="Normal"/>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Heading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BodyText"/>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Normal"/>
    <w:uiPriority w:val="99"/>
    <w:rsid w:val="00322050"/>
    <w:pPr>
      <w:numPr>
        <w:numId w:val="21"/>
      </w:numPr>
      <w:spacing w:before="120" w:line="360" w:lineRule="auto"/>
      <w:ind w:right="0"/>
      <w:jc w:val="both"/>
    </w:pPr>
    <w:rPr>
      <w:rFonts w:cs="David"/>
      <w:smallCaps/>
      <w:snapToGrid w:val="0"/>
      <w:sz w:val="20"/>
    </w:rPr>
  </w:style>
  <w:style w:type="character" w:styleId="FootnoteReference">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Normal"/>
    <w:next w:val="Heading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0">
    <w:name w:val="Footer פרטי מסמך"/>
    <w:basedOn w:val="Footer"/>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TableGrid">
    <w:name w:val="Table Grid"/>
    <w:aliases w:val="טקסט טבלה תחתונה"/>
    <w:basedOn w:val="TableNormal"/>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322050"/>
    <w:pPr>
      <w:ind w:left="720" w:hanging="360"/>
    </w:pPr>
  </w:style>
  <w:style w:type="paragraph" w:styleId="BodyTextIndent3">
    <w:name w:val="Body Text Indent 3"/>
    <w:basedOn w:val="Normal"/>
    <w:link w:val="BodyTextIndent3Char"/>
    <w:uiPriority w:val="99"/>
    <w:rsid w:val="00322050"/>
    <w:pPr>
      <w:spacing w:after="120"/>
      <w:ind w:left="360"/>
    </w:pPr>
    <w:rPr>
      <w:sz w:val="16"/>
      <w:szCs w:val="16"/>
    </w:rPr>
  </w:style>
  <w:style w:type="character" w:customStyle="1" w:styleId="BodyTextIndent3Char">
    <w:name w:val="Body Text Indent 3 Char"/>
    <w:basedOn w:val="DefaultParagraphFont"/>
    <w:link w:val="BodyTextIndent3"/>
    <w:uiPriority w:val="99"/>
    <w:rsid w:val="00322050"/>
    <w:rPr>
      <w:rFonts w:ascii="Times New Roman" w:eastAsia="Times New Roman" w:hAnsi="Times New Roman" w:cs="Times New Roman"/>
      <w:sz w:val="16"/>
      <w:szCs w:val="16"/>
      <w:lang w:val="en-US"/>
    </w:rPr>
  </w:style>
  <w:style w:type="paragraph" w:styleId="List3">
    <w:name w:val="List 3"/>
    <w:basedOn w:val="Normal"/>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List">
    <w:name w:val="List"/>
    <w:basedOn w:val="Normal"/>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Normal"/>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Normal"/>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Normal"/>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Normal"/>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Normal"/>
    <w:uiPriority w:val="99"/>
    <w:rsid w:val="00322050"/>
    <w:pPr>
      <w:numPr>
        <w:numId w:val="24"/>
      </w:numPr>
      <w:spacing w:before="120" w:after="120"/>
      <w:ind w:right="720"/>
      <w:jc w:val="both"/>
    </w:pPr>
    <w:rPr>
      <w:rFonts w:cs="David"/>
    </w:rPr>
  </w:style>
  <w:style w:type="paragraph" w:customStyle="1" w:styleId="Letter2">
    <w:name w:val="Letter2"/>
    <w:basedOn w:val="Normal"/>
    <w:uiPriority w:val="99"/>
    <w:rsid w:val="00322050"/>
    <w:pPr>
      <w:numPr>
        <w:ilvl w:val="1"/>
        <w:numId w:val="25"/>
      </w:numPr>
      <w:spacing w:before="120" w:after="120"/>
      <w:jc w:val="both"/>
    </w:pPr>
    <w:rPr>
      <w:rFonts w:cs="David"/>
    </w:rPr>
  </w:style>
  <w:style w:type="table" w:styleId="LightList-Accent2">
    <w:name w:val="Light List Accent 2"/>
    <w:basedOn w:val="TableNormal"/>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Normal"/>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322050"/>
    <w:pPr>
      <w:spacing w:before="120" w:after="120" w:line="320" w:lineRule="exact"/>
      <w:jc w:val="center"/>
    </w:pPr>
    <w:rPr>
      <w:rFonts w:cs="David"/>
      <w:b/>
      <w:bCs/>
      <w:sz w:val="22"/>
      <w:lang w:eastAsia="he-IL"/>
    </w:rPr>
  </w:style>
  <w:style w:type="paragraph" w:customStyle="1" w:styleId="Frame-Bold">
    <w:name w:val="Frame-Bold"/>
    <w:basedOn w:val="Normal"/>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rsid w:val="00322050"/>
  </w:style>
  <w:style w:type="paragraph" w:customStyle="1" w:styleId="Normal30">
    <w:name w:val="Normal3 תו תו תו תו תו"/>
    <w:basedOn w:val="Normal"/>
    <w:rsid w:val="00322050"/>
    <w:pPr>
      <w:keepLines/>
      <w:spacing w:before="60" w:line="360" w:lineRule="auto"/>
      <w:ind w:left="1177" w:right="-1620"/>
      <w:jc w:val="both"/>
    </w:pPr>
    <w:rPr>
      <w:rFonts w:cs="Narkisim"/>
    </w:rPr>
  </w:style>
  <w:style w:type="paragraph" w:styleId="Revision">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Normal"/>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Normal"/>
    <w:uiPriority w:val="99"/>
    <w:rsid w:val="00322050"/>
    <w:pPr>
      <w:bidi w:val="0"/>
      <w:spacing w:after="160" w:line="240" w:lineRule="exact"/>
      <w:jc w:val="both"/>
    </w:pPr>
    <w:rPr>
      <w:rFonts w:ascii="Verdana" w:hAnsi="Verdana" w:cs="FrankRuehl"/>
      <w:sz w:val="16"/>
      <w:szCs w:val="20"/>
      <w:lang w:bidi="ar-SA"/>
    </w:rPr>
  </w:style>
  <w:style w:type="paragraph" w:styleId="NormalIndent">
    <w:name w:val="Normal Indent"/>
    <w:basedOn w:val="Normal"/>
    <w:uiPriority w:val="99"/>
    <w:rsid w:val="00322050"/>
    <w:pPr>
      <w:keepLines/>
      <w:spacing w:after="240"/>
      <w:ind w:left="1588" w:right="720"/>
      <w:jc w:val="both"/>
    </w:pPr>
    <w:rPr>
      <w:rFonts w:cs="David"/>
      <w:sz w:val="20"/>
    </w:rPr>
  </w:style>
  <w:style w:type="character" w:customStyle="1" w:styleId="content">
    <w:name w:val="content"/>
    <w:basedOn w:val="DefaultParagraphFont"/>
    <w:uiPriority w:val="99"/>
    <w:rsid w:val="00322050"/>
  </w:style>
  <w:style w:type="paragraph" w:customStyle="1" w:styleId="CharChar">
    <w:name w:val="Char Char תו תו"/>
    <w:basedOn w:val="Normal"/>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Normal"/>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DefaultParagraphFont"/>
    <w:uiPriority w:val="99"/>
    <w:rsid w:val="00322050"/>
    <w:rPr>
      <w:rFonts w:asciiTheme="majorHAnsi" w:eastAsiaTheme="majorEastAsia" w:hAnsiTheme="majorHAnsi" w:cstheme="majorBidi"/>
      <w:b/>
      <w:bCs/>
      <w:color w:val="4472C4" w:themeColor="accent1"/>
      <w:sz w:val="24"/>
      <w:szCs w:val="24"/>
    </w:rPr>
  </w:style>
  <w:style w:type="character" w:styleId="PlaceholderText">
    <w:name w:val="Placeholder Text"/>
    <w:basedOn w:val="DefaultParagraphFont"/>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DefaultParagraphFont"/>
    <w:rsid w:val="00322050"/>
    <w:rPr>
      <w:rFonts w:ascii="Times New Roman" w:hAnsi="Times New Roman" w:cs="Times New Roman"/>
      <w:sz w:val="26"/>
      <w:szCs w:val="26"/>
    </w:rPr>
  </w:style>
  <w:style w:type="paragraph" w:customStyle="1" w:styleId="indent2">
    <w:name w:val="indent2"/>
    <w:basedOn w:val="Normal"/>
    <w:rsid w:val="00322050"/>
    <w:pPr>
      <w:keepLines/>
      <w:bidi w:val="0"/>
      <w:ind w:left="1418" w:hanging="709"/>
      <w:jc w:val="right"/>
    </w:pPr>
    <w:rPr>
      <w:rFonts w:ascii="Garamond" w:eastAsia="Calibri" w:hAnsi="Garamond" w:cs="David"/>
    </w:rPr>
  </w:style>
  <w:style w:type="paragraph" w:customStyle="1" w:styleId="indent4">
    <w:name w:val="indent4"/>
    <w:basedOn w:val="Normal"/>
    <w:rsid w:val="00322050"/>
    <w:pPr>
      <w:keepLines/>
      <w:bidi w:val="0"/>
      <w:ind w:left="2835" w:hanging="709"/>
      <w:jc w:val="right"/>
    </w:pPr>
    <w:rPr>
      <w:rFonts w:ascii="Garamond" w:eastAsia="Calibri" w:hAnsi="Garamond" w:cs="David"/>
    </w:rPr>
  </w:style>
  <w:style w:type="paragraph" w:styleId="EnvelopeAddress">
    <w:name w:val="envelope address"/>
    <w:basedOn w:val="Normal"/>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322050"/>
    <w:pPr>
      <w:keepLines/>
      <w:bidi w:val="0"/>
      <w:ind w:left="709"/>
      <w:jc w:val="right"/>
    </w:pPr>
    <w:rPr>
      <w:rFonts w:ascii="Garamond" w:eastAsia="Calibri" w:hAnsi="Garamond" w:cs="David"/>
    </w:rPr>
  </w:style>
  <w:style w:type="paragraph" w:customStyle="1" w:styleId="IndentDouble">
    <w:name w:val="Indent_Double"/>
    <w:basedOn w:val="Normal"/>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322050"/>
    <w:pPr>
      <w:keepLines/>
      <w:bidi w:val="0"/>
      <w:ind w:left="709" w:hanging="709"/>
      <w:jc w:val="right"/>
    </w:pPr>
    <w:rPr>
      <w:rFonts w:ascii="Garamond" w:eastAsia="Calibri" w:hAnsi="Garamond" w:cs="David"/>
    </w:rPr>
  </w:style>
  <w:style w:type="paragraph" w:customStyle="1" w:styleId="indent3">
    <w:name w:val="indent3"/>
    <w:basedOn w:val="Normal"/>
    <w:rsid w:val="00322050"/>
    <w:pPr>
      <w:keepLines/>
      <w:bidi w:val="0"/>
      <w:ind w:left="2127" w:hanging="709"/>
      <w:jc w:val="right"/>
    </w:pPr>
    <w:rPr>
      <w:rFonts w:ascii="Garamond" w:eastAsia="Calibri" w:hAnsi="Garamond" w:cs="David"/>
    </w:rPr>
  </w:style>
  <w:style w:type="paragraph" w:customStyle="1" w:styleId="NormalE">
    <w:name w:val="NormalE"/>
    <w:basedOn w:val="Normal"/>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Normal"/>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Normal"/>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Normal"/>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Normal"/>
    <w:rsid w:val="00322050"/>
    <w:pPr>
      <w:keepNext/>
      <w:keepLines/>
      <w:tabs>
        <w:tab w:val="num" w:pos="2340"/>
      </w:tabs>
      <w:spacing w:before="60"/>
      <w:ind w:left="2340" w:hanging="1440"/>
      <w:jc w:val="both"/>
    </w:pPr>
    <w:rPr>
      <w:rFonts w:cs="David"/>
      <w:i/>
    </w:rPr>
  </w:style>
  <w:style w:type="paragraph" w:customStyle="1" w:styleId="Normal4">
    <w:name w:val="Normal 4"/>
    <w:basedOn w:val="Normal"/>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14:scene3d>
        <w14:camera w14:prst="orthographicFront"/>
        <w14:lightRig w14:rig="threePt" w14:dir="t">
          <w14:rot w14:lat="0" w14:lon="0" w14:rev="0"/>
        </w14:lightRig>
      </w14:scene3d>
    </w:rPr>
  </w:style>
  <w:style w:type="character" w:customStyle="1" w:styleId="Normal4Char">
    <w:name w:val="Normal 4 Char"/>
    <w:link w:val="Normal4"/>
    <w:rsid w:val="00322050"/>
    <w:rPr>
      <w:rFonts w:ascii="David" w:eastAsia="Times New Roman" w:hAnsi="David" w:cs="Narkisim"/>
      <w:smallCaps/>
      <w:sz w:val="20"/>
      <w:szCs w:val="24"/>
      <w:lang w:eastAsia="he-IL"/>
      <w14:scene3d>
        <w14:camera w14:prst="orthographicFront"/>
        <w14:lightRig w14:rig="threePt" w14:dir="t">
          <w14:rot w14:lat="0" w14:lon="0" w14:rev="0"/>
        </w14:lightRig>
      </w14:scene3d>
    </w:rPr>
  </w:style>
  <w:style w:type="paragraph" w:customStyle="1" w:styleId="Body-1">
    <w:name w:val="Body-1"/>
    <w:basedOn w:val="Heading4"/>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LightList-Accent5">
    <w:name w:val="Light List Accent 5"/>
    <w:basedOn w:val="TableNormal"/>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LightGrid-Accent4">
    <w:name w:val="Light Grid Accent 4"/>
    <w:basedOn w:val="TableNormal"/>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LightList-Accent1">
    <w:name w:val="Light List Accent 1"/>
    <w:basedOn w:val="TableNormal"/>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NoSpacing">
    <w:name w:val="No Spacing"/>
    <w:link w:val="NoSpacingChar"/>
    <w:uiPriority w:val="1"/>
    <w:rsid w:val="00A12466"/>
    <w:pPr>
      <w:bidi/>
      <w:spacing w:after="0" w:line="240" w:lineRule="auto"/>
    </w:pPr>
  </w:style>
  <w:style w:type="character" w:customStyle="1" w:styleId="NoSpacingChar">
    <w:name w:val="No Spacing Char"/>
    <w:link w:val="NoSpacing"/>
    <w:uiPriority w:val="1"/>
    <w:rsid w:val="00322050"/>
  </w:style>
  <w:style w:type="paragraph" w:customStyle="1" w:styleId="2-0">
    <w:name w:val="2 - סעיף"/>
    <w:basedOn w:val="2-"/>
    <w:qFormat/>
    <w:rsid w:val="007F25C9"/>
    <w:rPr>
      <w:b/>
      <w:bCs/>
      <w:caps w:val="0"/>
      <w:spacing w:val="0"/>
      <w:sz w:val="24"/>
      <w:szCs w:val="24"/>
      <w14:scene3d>
        <w14:camera w14:prst="orthographicFront"/>
        <w14:lightRig w14:rig="threePt" w14:dir="t">
          <w14:rot w14:lat="0" w14:lon="0" w14:rev="0"/>
        </w14:lightRig>
      </w14:scene3d>
    </w:rPr>
  </w:style>
  <w:style w:type="paragraph" w:customStyle="1" w:styleId="2-">
    <w:name w:val="2 - כותרת"/>
    <w:basedOn w:val="a9"/>
    <w:link w:val="2-Char"/>
    <w:autoRedefine/>
    <w:qFormat/>
    <w:rsid w:val="00DB4619"/>
    <w:pPr>
      <w:numPr>
        <w:ilvl w:val="1"/>
        <w:numId w:val="58"/>
      </w:numPr>
      <w:tabs>
        <w:tab w:val="clear" w:pos="1050"/>
      </w:tabs>
      <w:spacing w:before="240" w:line="360" w:lineRule="auto"/>
      <w:ind w:left="593" w:hanging="567"/>
      <w:jc w:val="both"/>
      <w:outlineLvl w:val="2"/>
    </w:pPr>
    <w:rPr>
      <w:b w:val="0"/>
      <w:bCs w:val="0"/>
      <w:sz w:val="28"/>
      <w:szCs w:val="28"/>
    </w:rPr>
  </w:style>
  <w:style w:type="character" w:customStyle="1" w:styleId="2-Char">
    <w:name w:val="2 - כותרת Char"/>
    <w:basedOn w:val="1-Char"/>
    <w:link w:val="2-"/>
    <w:rsid w:val="00DB4619"/>
    <w:rPr>
      <w:rFonts w:ascii="David" w:eastAsia="Times New Roman" w:hAnsi="David" w:cs="David"/>
      <w:b w:val="0"/>
      <w:bCs w:val="0"/>
      <w:caps/>
      <w:spacing w:val="15"/>
      <w:sz w:val="28"/>
      <w:szCs w:val="28"/>
      <w:lang w:val="en-US"/>
    </w:rPr>
  </w:style>
  <w:style w:type="character" w:customStyle="1" w:styleId="1-Char">
    <w:name w:val="1 - כותרת Char"/>
    <w:basedOn w:val="ListParagraphChar"/>
    <w:link w:val="1-"/>
    <w:rsid w:val="0045327D"/>
    <w:rPr>
      <w:rFonts w:ascii="David" w:eastAsia="Times New Roman" w:hAnsi="David" w:cs="David"/>
      <w:b/>
      <w:bCs/>
      <w:sz w:val="40"/>
      <w:szCs w:val="40"/>
      <w:lang w:val="en-US"/>
    </w:rPr>
  </w:style>
  <w:style w:type="paragraph" w:customStyle="1" w:styleId="1-">
    <w:name w:val="1 - כותרת"/>
    <w:basedOn w:val="ListParagraph"/>
    <w:link w:val="1-Char"/>
    <w:qFormat/>
    <w:rsid w:val="0045327D"/>
    <w:pPr>
      <w:numPr>
        <w:numId w:val="58"/>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1E4678"/>
    <w:pPr>
      <w:numPr>
        <w:ilvl w:val="0"/>
        <w:numId w:val="0"/>
      </w:numPr>
      <w:spacing w:after="240"/>
    </w:pPr>
    <w:rPr>
      <w:b/>
      <w:bCs/>
    </w:rPr>
  </w:style>
  <w:style w:type="paragraph" w:customStyle="1" w:styleId="3-">
    <w:name w:val="3 - כותרת"/>
    <w:basedOn w:val="Normal"/>
    <w:link w:val="3-Char"/>
    <w:qFormat/>
    <w:rsid w:val="00BB1EBC"/>
    <w:pPr>
      <w:numPr>
        <w:ilvl w:val="2"/>
        <w:numId w:val="58"/>
      </w:numPr>
      <w:spacing w:after="120" w:line="360" w:lineRule="auto"/>
      <w:ind w:left="1302" w:hanging="709"/>
      <w:jc w:val="both"/>
    </w:pPr>
    <w:rPr>
      <w:rFonts w:ascii="David" w:hAnsi="David" w:cs="David"/>
      <w14:scene3d>
        <w14:camera w14:prst="orthographicFront"/>
        <w14:lightRig w14:rig="threePt" w14:dir="t">
          <w14:rot w14:lat="0" w14:lon="0" w14:rev="0"/>
        </w14:lightRig>
      </w14:scene3d>
    </w:rPr>
  </w:style>
  <w:style w:type="character" w:customStyle="1" w:styleId="3-Char">
    <w:name w:val="3 - כותרת Char"/>
    <w:basedOn w:val="ListParagraphChar"/>
    <w:link w:val="3-"/>
    <w:rsid w:val="00BB1EBC"/>
    <w:rPr>
      <w:rFonts w:ascii="David" w:eastAsia="Times New Roman" w:hAnsi="David" w:cs="David"/>
      <w:sz w:val="24"/>
      <w:szCs w:val="24"/>
      <w:lang w:val="en-US"/>
      <w14:scene3d>
        <w14:camera w14:prst="orthographicFront"/>
        <w14:lightRig w14:rig="threePt" w14:dir="t">
          <w14:rot w14:lat="0" w14:lon="0" w14:rev="0"/>
        </w14:lightRig>
      </w14:scene3d>
    </w:rPr>
  </w:style>
  <w:style w:type="paragraph" w:customStyle="1" w:styleId="4-">
    <w:name w:val="4 - סעיף"/>
    <w:basedOn w:val="3-0"/>
    <w:link w:val="4-Char"/>
    <w:autoRedefine/>
    <w:qFormat/>
    <w:rsid w:val="00257E9E"/>
    <w:pPr>
      <w:numPr>
        <w:ilvl w:val="3"/>
        <w:numId w:val="58"/>
      </w:numPr>
      <w:tabs>
        <w:tab w:val="left" w:pos="2153"/>
      </w:tabs>
      <w:spacing w:before="120" w:after="120"/>
      <w:ind w:left="2153" w:hanging="851"/>
    </w:pPr>
    <w:rPr>
      <w:b w:val="0"/>
      <w:bCs w:val="0"/>
    </w:rPr>
  </w:style>
  <w:style w:type="character" w:customStyle="1" w:styleId="4-Char">
    <w:name w:val="4 - סעיף Char"/>
    <w:link w:val="4-"/>
    <w:rsid w:val="00257E9E"/>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ListParagraph"/>
    <w:link w:val="5-Char"/>
    <w:qFormat/>
    <w:rsid w:val="00BB1EBC"/>
    <w:pPr>
      <w:numPr>
        <w:ilvl w:val="4"/>
        <w:numId w:val="58"/>
      </w:numPr>
      <w:spacing w:after="120" w:line="360" w:lineRule="auto"/>
      <w:ind w:left="3287" w:hanging="993"/>
      <w:contextualSpacing w:val="0"/>
      <w:jc w:val="both"/>
    </w:pPr>
    <w:rPr>
      <w:rFonts w:ascii="David" w:hAnsi="David" w:cs="David"/>
    </w:rPr>
  </w:style>
  <w:style w:type="character" w:customStyle="1" w:styleId="5-Char">
    <w:name w:val="5 - סעיף Char"/>
    <w:basedOn w:val="ListParagraphChar"/>
    <w:link w:val="5-"/>
    <w:rsid w:val="00BB1EBC"/>
    <w:rPr>
      <w:rFonts w:ascii="David" w:eastAsia="Times New Roman" w:hAnsi="David" w:cs="David"/>
      <w:sz w:val="24"/>
      <w:szCs w:val="24"/>
      <w:lang w:val="en-US"/>
    </w:rPr>
  </w:style>
  <w:style w:type="paragraph" w:customStyle="1" w:styleId="6-">
    <w:name w:val="6 - סעיף"/>
    <w:basedOn w:val="5-"/>
    <w:link w:val="6-Char"/>
    <w:qFormat/>
    <w:rsid w:val="009F3EC6"/>
    <w:pPr>
      <w:numPr>
        <w:ilvl w:val="5"/>
      </w:numPr>
      <w:ind w:left="4562" w:hanging="1134"/>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
    <w:link w:val="4-Char0"/>
    <w:qFormat/>
    <w:rsid w:val="00270441"/>
    <w:rPr>
      <w:b/>
      <w:bCs/>
    </w:rPr>
  </w:style>
  <w:style w:type="character" w:customStyle="1" w:styleId="4-Char0">
    <w:name w:val="4 - כותרת Char"/>
    <w:basedOn w:val="ListParagraphChar"/>
    <w:link w:val="4-1"/>
    <w:rsid w:val="00270441"/>
    <w:rPr>
      <w:rFonts w:ascii="David" w:eastAsia="Times New Roman" w:hAnsi="David" w:cs="David"/>
      <w:b/>
      <w:bCs/>
      <w:sz w:val="24"/>
      <w:szCs w:val="24"/>
      <w:lang w:val="en-US"/>
      <w14:scene3d>
        <w14:camera w14:prst="orthographicFront"/>
        <w14:lightRig w14:rig="threePt" w14:dir="t">
          <w14:rot w14:lat="0" w14:lon="0" w14:rev="0"/>
        </w14:lightRig>
      </w14:scene3d>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numPr>
        <w:numId w:val="0"/>
      </w:numPr>
      <w:outlineLvl w:val="9"/>
    </w:pPr>
    <w:rPr>
      <w:sz w:val="72"/>
      <w:szCs w:val="72"/>
    </w:rPr>
  </w:style>
  <w:style w:type="paragraph" w:styleId="EndnoteText">
    <w:name w:val="endnote text"/>
    <w:basedOn w:val="Normal"/>
    <w:link w:val="EndnoteTextChar"/>
    <w:uiPriority w:val="99"/>
    <w:semiHidden/>
    <w:unhideWhenUsed/>
    <w:rsid w:val="00322050"/>
    <w:rPr>
      <w:sz w:val="20"/>
      <w:szCs w:val="20"/>
    </w:rPr>
  </w:style>
  <w:style w:type="character" w:customStyle="1" w:styleId="EndnoteTextChar">
    <w:name w:val="Endnote Text Char"/>
    <w:basedOn w:val="DefaultParagraphFont"/>
    <w:link w:val="EndnoteText"/>
    <w:uiPriority w:val="99"/>
    <w:semiHidden/>
    <w:rsid w:val="00322050"/>
    <w:rPr>
      <w:rFonts w:ascii="Times New Roman" w:eastAsia="Times New Roman" w:hAnsi="Times New Roman" w:cs="Times New Roman"/>
      <w:sz w:val="20"/>
      <w:szCs w:val="20"/>
      <w:lang w:val="en-US"/>
    </w:rPr>
  </w:style>
  <w:style w:type="character" w:styleId="EndnoteReference">
    <w:name w:val="endnote reference"/>
    <w:basedOn w:val="DefaultParagraphFont"/>
    <w:uiPriority w:val="99"/>
    <w:semiHidden/>
    <w:unhideWhenUsed/>
    <w:rsid w:val="00322050"/>
    <w:rPr>
      <w:vertAlign w:val="superscript"/>
    </w:rPr>
  </w:style>
  <w:style w:type="paragraph" w:customStyle="1" w:styleId="6-0">
    <w:name w:val="6 - כותרת"/>
    <w:basedOn w:val="6-"/>
    <w:link w:val="6-Char0"/>
    <w:qFormat/>
    <w:rsid w:val="00322050"/>
    <w:rPr>
      <w:b/>
      <w:bCs/>
    </w:rPr>
  </w:style>
  <w:style w:type="character" w:customStyle="1" w:styleId="6-Char0">
    <w:name w:val="6 - כותרת Char"/>
    <w:basedOn w:val="ListParagraphChar"/>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ListParagraphChar"/>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Normal"/>
    <w:link w:val="-1Char"/>
    <w:qFormat/>
    <w:rsid w:val="00322050"/>
    <w:pPr>
      <w:widowControl w:val="0"/>
      <w:numPr>
        <w:numId w:val="30"/>
      </w:numPr>
      <w:spacing w:before="240" w:after="240" w:line="360" w:lineRule="auto"/>
      <w:jc w:val="both"/>
    </w:pPr>
    <w:rPr>
      <w:rFonts w:cs="David"/>
      <w:b/>
      <w:bCs/>
    </w:rPr>
  </w:style>
  <w:style w:type="character" w:customStyle="1" w:styleId="aa">
    <w:name w:val="טקסט בסיסי תו"/>
    <w:link w:val="ab"/>
    <w:rsid w:val="00322050"/>
    <w:rPr>
      <w:rFonts w:cs="Narkisim"/>
      <w:sz w:val="24"/>
      <w:szCs w:val="24"/>
    </w:rPr>
  </w:style>
  <w:style w:type="character" w:customStyle="1" w:styleId="-1Char">
    <w:name w:val="הסכם - 1 Char"/>
    <w:basedOn w:val="DefaultParagraphFont"/>
    <w:link w:val="-1"/>
    <w:rsid w:val="00322050"/>
    <w:rPr>
      <w:rFonts w:ascii="Times New Roman" w:eastAsia="Times New Roman" w:hAnsi="Times New Roman" w:cs="David"/>
      <w:b/>
      <w:bCs/>
      <w:sz w:val="24"/>
      <w:szCs w:val="24"/>
    </w:rPr>
  </w:style>
  <w:style w:type="paragraph" w:customStyle="1" w:styleId="ab">
    <w:name w:val="טקסט בסיסי"/>
    <w:link w:val="aa"/>
    <w:rsid w:val="00322050"/>
    <w:pPr>
      <w:keepLines/>
      <w:bidi/>
      <w:spacing w:before="100" w:beforeAutospacing="1" w:after="240" w:line="320" w:lineRule="atLeast"/>
    </w:pPr>
    <w:rPr>
      <w:rFonts w:cs="Narkisim"/>
      <w:sz w:val="24"/>
      <w:szCs w:val="24"/>
    </w:rPr>
  </w:style>
  <w:style w:type="paragraph" w:customStyle="1" w:styleId="6-1">
    <w:name w:val="#6 - סעיף"/>
    <w:basedOn w:val="Normal"/>
    <w:link w:val="6-Char1"/>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1">
    <w:name w:val="#6 - סעיף Char"/>
    <w:basedOn w:val="DefaultParagraphFont"/>
    <w:link w:val="6-1"/>
    <w:rsid w:val="00322050"/>
    <w:rPr>
      <w:rFonts w:ascii="Times New Roman" w:eastAsia="Times New Roman" w:hAnsi="Times New Roman" w:cs="David"/>
      <w:noProof/>
      <w:sz w:val="24"/>
      <w:szCs w:val="24"/>
      <w:lang w:val="en-US" w:eastAsia="he-IL"/>
    </w:rPr>
  </w:style>
  <w:style w:type="paragraph" w:customStyle="1" w:styleId="14">
    <w:name w:val="נספח כותרת 1"/>
    <w:basedOn w:val="Normal"/>
    <w:qFormat/>
    <w:rsid w:val="00322050"/>
    <w:pPr>
      <w:tabs>
        <w:tab w:val="right" w:pos="206"/>
        <w:tab w:val="right" w:pos="360"/>
      </w:tabs>
      <w:spacing w:line="360" w:lineRule="auto"/>
      <w:ind w:left="180" w:hanging="360"/>
      <w:jc w:val="both"/>
    </w:pPr>
    <w:rPr>
      <w:rFonts w:cs="David"/>
      <w:b/>
      <w:bCs/>
      <w:color w:val="000000"/>
      <w:sz w:val="28"/>
      <w:szCs w:val="28"/>
      <w14:scene3d>
        <w14:camera w14:prst="orthographicFront"/>
        <w14:lightRig w14:rig="threePt" w14:dir="t">
          <w14:rot w14:lat="0" w14:lon="0" w14:rev="0"/>
        </w14:lightRig>
      </w14:scene3d>
    </w:rPr>
  </w:style>
  <w:style w:type="paragraph" w:customStyle="1" w:styleId="21">
    <w:name w:val="נספח כותרת 2"/>
    <w:basedOn w:val="14"/>
    <w:qFormat/>
    <w:rsid w:val="00322050"/>
    <w:pPr>
      <w:tabs>
        <w:tab w:val="clear" w:pos="206"/>
        <w:tab w:val="clear" w:pos="360"/>
        <w:tab w:val="right" w:pos="625"/>
      </w:tabs>
      <w:ind w:left="630"/>
    </w:pPr>
  </w:style>
  <w:style w:type="character" w:customStyle="1" w:styleId="30">
    <w:name w:val="נספח כותרת 3 תו"/>
    <w:basedOn w:val="DefaultParagraphFont"/>
    <w:link w:val="31"/>
    <w:locked/>
    <w:rsid w:val="00322050"/>
    <w:rPr>
      <w:rFonts w:ascii="David" w:hAnsi="David" w:cs="David"/>
      <w:sz w:val="24"/>
      <w:szCs w:val="24"/>
      <w14:scene3d>
        <w14:camera w14:prst="orthographicFront"/>
        <w14:lightRig w14:rig="threePt" w14:dir="t">
          <w14:rot w14:lat="0" w14:lon="0" w14:rev="0"/>
        </w14:lightRig>
      </w14:scene3d>
    </w:rPr>
  </w:style>
  <w:style w:type="paragraph" w:customStyle="1" w:styleId="31">
    <w:name w:val="נספח כותרת 3"/>
    <w:basedOn w:val="21"/>
    <w:link w:val="30"/>
    <w:qFormat/>
    <w:rsid w:val="00322050"/>
    <w:pPr>
      <w:ind w:left="952" w:hanging="720"/>
    </w:pPr>
    <w:rPr>
      <w:rFonts w:ascii="David" w:eastAsiaTheme="minorHAnsi" w:hAnsi="David"/>
      <w:b w:val="0"/>
      <w:bCs w:val="0"/>
      <w:color w:val="auto"/>
      <w:sz w:val="24"/>
      <w:szCs w:val="24"/>
    </w:rPr>
  </w:style>
  <w:style w:type="paragraph" w:customStyle="1" w:styleId="32">
    <w:name w:val="נספח ממוספר 3"/>
    <w:basedOn w:val="31"/>
    <w:qFormat/>
    <w:rsid w:val="00322050"/>
  </w:style>
  <w:style w:type="paragraph" w:customStyle="1" w:styleId="4">
    <w:name w:val="נספח ממוספר 4"/>
    <w:basedOn w:val="32"/>
    <w:qFormat/>
    <w:rsid w:val="00322050"/>
    <w:pPr>
      <w:tabs>
        <w:tab w:val="num" w:pos="360"/>
        <w:tab w:val="num" w:pos="1797"/>
      </w:tabs>
      <w:ind w:left="1729" w:hanging="652"/>
    </w:pPr>
  </w:style>
  <w:style w:type="paragraph" w:customStyle="1" w:styleId="50">
    <w:name w:val="נספח ממוספר 5"/>
    <w:basedOn w:val="4"/>
    <w:qFormat/>
    <w:rsid w:val="00322050"/>
    <w:pPr>
      <w:tabs>
        <w:tab w:val="num" w:pos="2517"/>
      </w:tabs>
      <w:ind w:left="2234" w:hanging="794"/>
    </w:pPr>
  </w:style>
  <w:style w:type="paragraph" w:customStyle="1" w:styleId="ac">
    <w:name w:val="טבלה כותרת"/>
    <w:basedOn w:val="Normal2"/>
    <w:rsid w:val="00322050"/>
    <w:pPr>
      <w:ind w:left="0"/>
    </w:pPr>
    <w:rPr>
      <w:rFonts w:ascii="David" w:eastAsiaTheme="minorHAnsi" w:hAnsi="David"/>
      <w:b/>
      <w:bCs/>
    </w:rPr>
  </w:style>
  <w:style w:type="paragraph" w:customStyle="1" w:styleId="ad">
    <w:name w:val="טבלה טקסט"/>
    <w:basedOn w:val="Normal2"/>
    <w:rsid w:val="00322050"/>
    <w:pPr>
      <w:ind w:left="0"/>
    </w:pPr>
    <w:rPr>
      <w:rFonts w:ascii="David" w:eastAsiaTheme="minorHAnsi" w:hAnsi="David"/>
    </w:rPr>
  </w:style>
  <w:style w:type="character" w:customStyle="1" w:styleId="UnresolvedMention1">
    <w:name w:val="Unresolved Mention1"/>
    <w:basedOn w:val="DefaultParagraphFont"/>
    <w:uiPriority w:val="99"/>
    <w:semiHidden/>
    <w:unhideWhenUsed/>
    <w:rsid w:val="00322050"/>
    <w:rPr>
      <w:color w:val="605E5C"/>
      <w:shd w:val="clear" w:color="auto" w:fill="E1DFDD"/>
    </w:rPr>
  </w:style>
  <w:style w:type="numbering" w:customStyle="1" w:styleId="15">
    <w:name w:val="ללא רשימה1"/>
    <w:next w:val="NoList"/>
    <w:semiHidden/>
    <w:unhideWhenUsed/>
    <w:rsid w:val="00322050"/>
  </w:style>
  <w:style w:type="character" w:customStyle="1" w:styleId="PARA1Char">
    <w:name w:val="PARA 1 Char"/>
    <w:basedOn w:val="DefaultParagraphFont"/>
    <w:link w:val="PARA1"/>
    <w:rsid w:val="00322050"/>
    <w:rPr>
      <w:rFonts w:ascii="Times New Roman" w:eastAsia="Times New Roman" w:hAnsi="Times New Roman" w:cs="Narkisim"/>
      <w:sz w:val="24"/>
      <w:szCs w:val="24"/>
      <w:lang w:eastAsia="he-IL"/>
    </w:rPr>
  </w:style>
  <w:style w:type="character" w:customStyle="1" w:styleId="PARA2Char">
    <w:name w:val="PARA 2 Char"/>
    <w:basedOn w:val="DefaultParagraphFont"/>
    <w:link w:val="PARA2"/>
    <w:rsid w:val="00322050"/>
    <w:rPr>
      <w:rFonts w:ascii="Arial" w:eastAsia="Times New Roman" w:hAnsi="Arial" w:cs="Narkisim"/>
      <w:b/>
      <w:sz w:val="24"/>
      <w:szCs w:val="24"/>
      <w:lang w:eastAsia="he-IL"/>
    </w:rPr>
  </w:style>
  <w:style w:type="character" w:customStyle="1" w:styleId="PARA3Char">
    <w:name w:val="PARA 3 Char"/>
    <w:basedOn w:val="DefaultParagraphFont"/>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Normal"/>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2">
    <w:name w:val="כותרת2 מכרז"/>
    <w:basedOn w:val="Normal"/>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0">
    <w:name w:val="ממוספר 4"/>
    <w:basedOn w:val="33"/>
    <w:link w:val="41"/>
    <w:qFormat/>
    <w:rsid w:val="00322050"/>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322050"/>
    <w:pPr>
      <w:tabs>
        <w:tab w:val="left" w:pos="1476"/>
      </w:tabs>
      <w:spacing w:line="360" w:lineRule="auto"/>
    </w:pPr>
    <w:rPr>
      <w:sz w:val="24"/>
      <w:szCs w:val="24"/>
    </w:rPr>
  </w:style>
  <w:style w:type="paragraph" w:customStyle="1" w:styleId="34">
    <w:name w:val="כותרת 3 חדש"/>
    <w:basedOn w:val="23"/>
    <w:next w:val="Normal3"/>
    <w:qFormat/>
    <w:rsid w:val="00322050"/>
    <w:pPr>
      <w:keepNext w:val="0"/>
      <w:keepLines w:val="0"/>
      <w:tabs>
        <w:tab w:val="right" w:pos="1192"/>
      </w:tabs>
      <w:ind w:left="1496" w:hanging="504"/>
    </w:pPr>
    <w:rPr>
      <w:sz w:val="32"/>
      <w:szCs w:val="32"/>
    </w:rPr>
  </w:style>
  <w:style w:type="paragraph" w:customStyle="1" w:styleId="23">
    <w:name w:val="כותרת2"/>
    <w:basedOn w:val="Heading2"/>
    <w:next w:val="Normal"/>
    <w:uiPriority w:val="99"/>
    <w:rsid w:val="00322050"/>
    <w:pPr>
      <w:keepNext/>
      <w:keepLines/>
      <w:widowControl/>
      <w:tabs>
        <w:tab w:val="left" w:pos="1050"/>
      </w:tabs>
      <w:spacing w:before="240" w:after="240"/>
    </w:pPr>
    <w:rPr>
      <w:caps w:val="0"/>
      <w:spacing w:val="0"/>
      <w:sz w:val="36"/>
      <w:szCs w:val="36"/>
    </w:rPr>
  </w:style>
  <w:style w:type="character" w:customStyle="1" w:styleId="35">
    <w:name w:val="ממוספר 3 תו תו"/>
    <w:link w:val="33"/>
    <w:rsid w:val="00322050"/>
    <w:rPr>
      <w:rFonts w:ascii="Times New Roman" w:eastAsia="Times New Roman" w:hAnsi="Times New Roman" w:cs="David"/>
      <w:b/>
      <w:bCs/>
      <w:sz w:val="24"/>
      <w:szCs w:val="24"/>
      <w:lang w:val="en-US"/>
    </w:rPr>
  </w:style>
  <w:style w:type="character" w:customStyle="1" w:styleId="41">
    <w:name w:val="ממוספר 4 תו"/>
    <w:link w:val="40"/>
    <w:rsid w:val="00322050"/>
    <w:rPr>
      <w:rFonts w:ascii="Times New Roman" w:eastAsia="Times New Roman" w:hAnsi="Times New Roman" w:cs="David"/>
      <w:color w:val="000000"/>
      <w:sz w:val="24"/>
      <w:szCs w:val="24"/>
      <w:lang w:val="en-US"/>
    </w:rPr>
  </w:style>
  <w:style w:type="paragraph" w:customStyle="1" w:styleId="51">
    <w:name w:val="ממוספר 5 תו תו תו תו תו"/>
    <w:basedOn w:val="40"/>
    <w:qFormat/>
    <w:rsid w:val="00322050"/>
    <w:pPr>
      <w:tabs>
        <w:tab w:val="clear" w:pos="1759"/>
        <w:tab w:val="num" w:pos="360"/>
        <w:tab w:val="left" w:pos="2043"/>
      </w:tabs>
      <w:ind w:left="2043" w:hanging="1028"/>
    </w:pPr>
  </w:style>
  <w:style w:type="paragraph" w:customStyle="1" w:styleId="16">
    <w:name w:val="כותרת1"/>
    <w:basedOn w:val="Normal"/>
    <w:next w:val="Normal"/>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7">
    <w:name w:val="טקסט הערה תו1"/>
    <w:aliases w:val="Comment Text תו1"/>
    <w:basedOn w:val="DefaultParagraphFont"/>
    <w:uiPriority w:val="99"/>
    <w:rsid w:val="00322050"/>
    <w:rPr>
      <w:rFonts w:ascii="Times New Roman" w:eastAsia="Times New Roman" w:hAnsi="Times New Roman" w:cs="Times New Roman"/>
      <w:sz w:val="20"/>
      <w:szCs w:val="20"/>
    </w:rPr>
  </w:style>
  <w:style w:type="paragraph" w:customStyle="1" w:styleId="-4">
    <w:name w:val="טבלת דרישות  - כותרת"/>
    <w:basedOn w:val="Normal"/>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Normal"/>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322050"/>
    <w:pPr>
      <w:keepNext/>
      <w:jc w:val="center"/>
    </w:pPr>
    <w:rPr>
      <w:b/>
      <w:bCs/>
    </w:rPr>
  </w:style>
  <w:style w:type="paragraph" w:customStyle="1" w:styleId="ae">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4">
    <w:name w:val="אב"/>
    <w:basedOn w:val="Normal"/>
    <w:uiPriority w:val="99"/>
    <w:rsid w:val="00322050"/>
    <w:pPr>
      <w:numPr>
        <w:numId w:val="34"/>
      </w:numPr>
      <w:spacing w:before="240" w:line="360" w:lineRule="auto"/>
      <w:ind w:right="0"/>
    </w:pPr>
    <w:rPr>
      <w:rFonts w:cs="Narkisim"/>
      <w:noProof/>
      <w:sz w:val="26"/>
      <w:szCs w:val="26"/>
    </w:rPr>
  </w:style>
  <w:style w:type="paragraph" w:customStyle="1" w:styleId="a1">
    <w:name w:val="בולט בטבלא"/>
    <w:basedOn w:val="Normal"/>
    <w:uiPriority w:val="99"/>
    <w:rsid w:val="00322050"/>
    <w:pPr>
      <w:numPr>
        <w:numId w:val="35"/>
      </w:numPr>
      <w:tabs>
        <w:tab w:val="clear" w:pos="360"/>
        <w:tab w:val="left" w:pos="317"/>
      </w:tabs>
      <w:spacing w:before="120" w:line="360" w:lineRule="auto"/>
    </w:pPr>
    <w:rPr>
      <w:rFonts w:cs="David"/>
      <w:sz w:val="26"/>
    </w:rPr>
  </w:style>
  <w:style w:type="paragraph" w:customStyle="1" w:styleId="af">
    <w:name w:val="בולט פנימי בפסקה"/>
    <w:basedOn w:val="Normal"/>
    <w:uiPriority w:val="99"/>
    <w:rsid w:val="00322050"/>
    <w:pPr>
      <w:spacing w:before="120" w:line="360" w:lineRule="auto"/>
    </w:pPr>
    <w:rPr>
      <w:rFonts w:cs="David"/>
      <w:sz w:val="20"/>
      <w:szCs w:val="26"/>
    </w:rPr>
  </w:style>
  <w:style w:type="paragraph" w:customStyle="1" w:styleId="13">
    <w:name w:val="סגנון1"/>
    <w:basedOn w:val="ListNumber1"/>
    <w:uiPriority w:val="99"/>
    <w:rsid w:val="00322050"/>
    <w:pPr>
      <w:numPr>
        <w:numId w:val="25"/>
      </w:numPr>
      <w:ind w:left="1133" w:right="0" w:hanging="424"/>
    </w:pPr>
  </w:style>
  <w:style w:type="paragraph" w:customStyle="1" w:styleId="a">
    <w:name w:val="פסקה"/>
    <w:basedOn w:val="13"/>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5">
    <w:name w:val="בולט פסקה"/>
    <w:basedOn w:val="a"/>
    <w:uiPriority w:val="99"/>
    <w:rsid w:val="00322050"/>
    <w:pPr>
      <w:numPr>
        <w:numId w:val="41"/>
      </w:numPr>
      <w:tabs>
        <w:tab w:val="left" w:pos="1587"/>
      </w:tabs>
      <w:ind w:right="0"/>
    </w:pPr>
  </w:style>
  <w:style w:type="paragraph" w:customStyle="1" w:styleId="af0">
    <w:name w:val="דרישה בטבלא"/>
    <w:basedOn w:val="RonnyBase"/>
    <w:uiPriority w:val="99"/>
    <w:rsid w:val="00322050"/>
    <w:pPr>
      <w:spacing w:before="40" w:after="40"/>
    </w:pPr>
  </w:style>
  <w:style w:type="paragraph" w:customStyle="1" w:styleId="18">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4">
    <w:name w:val="מסגרת2"/>
    <w:basedOn w:val="18"/>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1">
    <w:name w:val="זכויות"/>
    <w:basedOn w:val="24"/>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2">
    <w:name w:val="כותרת בטבלא"/>
    <w:basedOn w:val="af"/>
    <w:uiPriority w:val="99"/>
    <w:rsid w:val="00322050"/>
    <w:pPr>
      <w:spacing w:before="40" w:after="40" w:line="240" w:lineRule="auto"/>
      <w:jc w:val="center"/>
    </w:pPr>
    <w:rPr>
      <w:b/>
      <w:bCs/>
      <w:szCs w:val="24"/>
    </w:rPr>
  </w:style>
  <w:style w:type="paragraph" w:customStyle="1" w:styleId="af3">
    <w:name w:val="מוסתר"/>
    <w:basedOn w:val="af1"/>
    <w:uiPriority w:val="99"/>
    <w:rsid w:val="00322050"/>
    <w:pPr>
      <w:jc w:val="left"/>
    </w:pPr>
    <w:rPr>
      <w:smallCaps/>
      <w:vanish/>
      <w:sz w:val="16"/>
      <w:szCs w:val="16"/>
    </w:rPr>
  </w:style>
  <w:style w:type="paragraph" w:customStyle="1" w:styleId="af4">
    <w:name w:val="מלל בטבלא"/>
    <w:basedOn w:val="Heading3"/>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5">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0">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6">
    <w:name w:val="מלל בתרשים"/>
    <w:basedOn w:val="Normal"/>
    <w:uiPriority w:val="99"/>
    <w:rsid w:val="00322050"/>
    <w:pPr>
      <w:bidi w:val="0"/>
      <w:jc w:val="center"/>
    </w:pPr>
    <w:rPr>
      <w:rFonts w:cs="David"/>
      <w:snapToGrid w:val="0"/>
      <w:color w:val="000000"/>
      <w:sz w:val="20"/>
      <w:szCs w:val="20"/>
      <w:lang w:eastAsia="he-IL"/>
    </w:rPr>
  </w:style>
  <w:style w:type="paragraph" w:customStyle="1" w:styleId="af7">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Normal"/>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Normal"/>
    <w:uiPriority w:val="99"/>
    <w:rsid w:val="00322050"/>
    <w:pPr>
      <w:numPr>
        <w:numId w:val="38"/>
      </w:numPr>
      <w:spacing w:before="120" w:line="320" w:lineRule="exact"/>
      <w:ind w:right="0"/>
      <w:jc w:val="both"/>
    </w:pPr>
    <w:rPr>
      <w:rFonts w:cs="David"/>
      <w:sz w:val="22"/>
      <w:lang w:eastAsia="he-IL"/>
    </w:rPr>
  </w:style>
  <w:style w:type="paragraph" w:customStyle="1" w:styleId="af8">
    <w:name w:val="כותרת נושא"/>
    <w:basedOn w:val="Subtitle"/>
    <w:uiPriority w:val="99"/>
    <w:rsid w:val="00322050"/>
    <w:pPr>
      <w:spacing w:before="120" w:after="360" w:line="240" w:lineRule="auto"/>
    </w:pPr>
    <w:rPr>
      <w:rFonts w:cs="Narkisim"/>
      <w:spacing w:val="70"/>
      <w:sz w:val="32"/>
      <w:szCs w:val="32"/>
    </w:rPr>
  </w:style>
  <w:style w:type="paragraph" w:customStyle="1" w:styleId="8">
    <w:name w:val="8"/>
    <w:basedOn w:val="af7"/>
    <w:next w:val="FootnoteText"/>
    <w:uiPriority w:val="99"/>
    <w:rsid w:val="00322050"/>
    <w:pPr>
      <w:keepLines/>
      <w:ind w:left="568" w:right="284" w:hanging="284"/>
    </w:pPr>
    <w:rPr>
      <w:sz w:val="16"/>
      <w:szCs w:val="20"/>
    </w:rPr>
  </w:style>
  <w:style w:type="paragraph" w:customStyle="1" w:styleId="af9">
    <w:name w:val="תהליך"/>
    <w:basedOn w:val="Heading4"/>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9">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a">
    <w:name w:val="כותרת"/>
    <w:basedOn w:val="Normal"/>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b">
    <w:name w:val="כותרות"/>
    <w:basedOn w:val="Normal"/>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c">
    <w:name w:val="הואיל"/>
    <w:basedOn w:val="afb"/>
    <w:rsid w:val="00322050"/>
    <w:pPr>
      <w:spacing w:before="120" w:after="120"/>
      <w:ind w:left="799" w:hanging="799"/>
      <w:jc w:val="both"/>
    </w:pPr>
  </w:style>
  <w:style w:type="paragraph" w:customStyle="1" w:styleId="afd">
    <w:name w:val="הגדרות"/>
    <w:basedOn w:val="N1"/>
    <w:link w:val="afe"/>
    <w:qFormat/>
    <w:rsid w:val="00322050"/>
    <w:pPr>
      <w:spacing w:before="0" w:after="0"/>
      <w:ind w:left="2642" w:hanging="1933"/>
    </w:pPr>
  </w:style>
  <w:style w:type="paragraph" w:customStyle="1" w:styleId="aff">
    <w:name w:val="חחחלח"/>
    <w:basedOn w:val="Heading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Normal"/>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Normal"/>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a">
    <w:name w:val="פיסקה1"/>
    <w:basedOn w:val="Normal"/>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5">
    <w:name w:val="פיסקה2"/>
    <w:basedOn w:val="Normal"/>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322050"/>
    <w:pPr>
      <w:keepNext/>
      <w:keepLines/>
      <w:spacing w:before="120" w:after="120"/>
      <w:ind w:right="969"/>
      <w:outlineLvl w:val="2"/>
    </w:pPr>
    <w:rPr>
      <w:rFonts w:cs="David"/>
      <w:sz w:val="22"/>
    </w:rPr>
  </w:style>
  <w:style w:type="paragraph" w:customStyle="1" w:styleId="20">
    <w:name w:val="רמה 2"/>
    <w:basedOn w:val="ab"/>
    <w:link w:val="26"/>
    <w:uiPriority w:val="99"/>
    <w:rsid w:val="00322050"/>
    <w:pPr>
      <w:numPr>
        <w:numId w:val="44"/>
      </w:numPr>
      <w:tabs>
        <w:tab w:val="clear" w:pos="360"/>
        <w:tab w:val="num" w:pos="3240"/>
      </w:tabs>
      <w:spacing w:line="360" w:lineRule="auto"/>
      <w:ind w:right="2880"/>
    </w:pPr>
  </w:style>
  <w:style w:type="character" w:customStyle="1" w:styleId="26">
    <w:name w:val="רמה 2 תו"/>
    <w:basedOn w:val="aa"/>
    <w:link w:val="20"/>
    <w:uiPriority w:val="99"/>
    <w:rsid w:val="00322050"/>
    <w:rPr>
      <w:rFonts w:cs="Narkisim"/>
      <w:sz w:val="24"/>
      <w:szCs w:val="24"/>
    </w:rPr>
  </w:style>
  <w:style w:type="paragraph" w:customStyle="1" w:styleId="52">
    <w:name w:val="5"/>
    <w:basedOn w:val="Normal"/>
    <w:next w:val="Footer"/>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2">
    <w:name w:val="4"/>
    <w:basedOn w:val="Normal"/>
    <w:next w:val="Footer"/>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7">
    <w:name w:val="3"/>
    <w:basedOn w:val="Normal"/>
    <w:next w:val="Footer"/>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7">
    <w:name w:val="2"/>
    <w:basedOn w:val="Normal"/>
    <w:next w:val="PlainText"/>
    <w:uiPriority w:val="99"/>
    <w:rsid w:val="00322050"/>
    <w:pPr>
      <w:tabs>
        <w:tab w:val="num" w:pos="1492"/>
      </w:tabs>
    </w:pPr>
    <w:rPr>
      <w:rFonts w:ascii="Courier New" w:hAnsi="Courier New" w:cs="Courier New"/>
      <w:sz w:val="20"/>
      <w:szCs w:val="20"/>
    </w:rPr>
  </w:style>
  <w:style w:type="paragraph" w:customStyle="1" w:styleId="1b">
    <w:name w:val="1"/>
    <w:basedOn w:val="Normal"/>
    <w:next w:val="Header"/>
    <w:rsid w:val="00322050"/>
    <w:pPr>
      <w:tabs>
        <w:tab w:val="center" w:pos="4153"/>
        <w:tab w:val="right" w:pos="8306"/>
      </w:tabs>
    </w:pPr>
  </w:style>
  <w:style w:type="paragraph" w:customStyle="1" w:styleId="38">
    <w:name w:val="תוכן3"/>
    <w:basedOn w:val="Normal"/>
    <w:link w:val="39"/>
    <w:uiPriority w:val="99"/>
    <w:rsid w:val="00322050"/>
    <w:pPr>
      <w:spacing w:before="120" w:line="360" w:lineRule="auto"/>
      <w:ind w:left="2160"/>
      <w:jc w:val="both"/>
    </w:pPr>
    <w:rPr>
      <w:rFonts w:cs="FrankRuehl"/>
      <w:sz w:val="26"/>
      <w:szCs w:val="26"/>
      <w:lang w:eastAsia="he-IL"/>
    </w:rPr>
  </w:style>
  <w:style w:type="character" w:customStyle="1" w:styleId="39">
    <w:name w:val="תוכן3 תו"/>
    <w:basedOn w:val="43"/>
    <w:link w:val="38"/>
    <w:uiPriority w:val="99"/>
    <w:rsid w:val="00322050"/>
    <w:rPr>
      <w:rFonts w:ascii="Times New Roman" w:eastAsia="Times New Roman" w:hAnsi="Times New Roman" w:cs="FrankRuehl"/>
      <w:sz w:val="26"/>
      <w:szCs w:val="26"/>
      <w:lang w:val="en-US" w:eastAsia="he-IL"/>
    </w:rPr>
  </w:style>
  <w:style w:type="character" w:customStyle="1" w:styleId="43">
    <w:name w:val="סגנון4 תו"/>
    <w:basedOn w:val="DefaultParagraphFont"/>
    <w:link w:val="44"/>
    <w:uiPriority w:val="99"/>
    <w:rsid w:val="00322050"/>
    <w:rPr>
      <w:rFonts w:cs="David"/>
      <w:szCs w:val="24"/>
      <w:lang w:eastAsia="he-IL"/>
    </w:rPr>
  </w:style>
  <w:style w:type="paragraph" w:customStyle="1" w:styleId="44">
    <w:name w:val="סגנון4"/>
    <w:basedOn w:val="List3"/>
    <w:link w:val="43"/>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b"/>
    <w:next w:val="20"/>
    <w:uiPriority w:val="99"/>
    <w:rsid w:val="00322050"/>
    <w:pPr>
      <w:numPr>
        <w:numId w:val="39"/>
      </w:numPr>
      <w:tabs>
        <w:tab w:val="clear" w:pos="1080"/>
        <w:tab w:val="num" w:pos="3240"/>
      </w:tabs>
      <w:ind w:right="2880"/>
    </w:pPr>
    <w:rPr>
      <w:b/>
      <w:bCs/>
    </w:rPr>
  </w:style>
  <w:style w:type="paragraph" w:customStyle="1" w:styleId="a3">
    <w:name w:val="כותרת נספח תו תו"/>
    <w:basedOn w:val="Heading2"/>
    <w:next w:val="ab"/>
    <w:link w:val="aff0"/>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0">
    <w:name w:val="כותרת נספח תו תו תו"/>
    <w:link w:val="a3"/>
    <w:uiPriority w:val="99"/>
    <w:rsid w:val="00322050"/>
    <w:rPr>
      <w:rFonts w:ascii="Times New Roman" w:eastAsia="Times New Roman" w:hAnsi="Times New Roman" w:cs="David"/>
      <w:b/>
      <w:bCs/>
      <w:sz w:val="36"/>
      <w:szCs w:val="32"/>
    </w:rPr>
  </w:style>
  <w:style w:type="paragraph" w:customStyle="1" w:styleId="3a">
    <w:name w:val="פיסקה3"/>
    <w:basedOn w:val="Normal"/>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5">
    <w:name w:val="פיסקה4"/>
    <w:basedOn w:val="Normal"/>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3">
    <w:name w:val="פיסקה5"/>
    <w:basedOn w:val="Normal"/>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Normal"/>
    <w:uiPriority w:val="99"/>
    <w:rsid w:val="00322050"/>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rsid w:val="00322050"/>
    <w:pPr>
      <w:numPr>
        <w:ilvl w:val="6"/>
      </w:numPr>
      <w:tabs>
        <w:tab w:val="num" w:pos="360"/>
        <w:tab w:val="left" w:pos="2610"/>
      </w:tabs>
    </w:pPr>
  </w:style>
  <w:style w:type="paragraph" w:customStyle="1" w:styleId="60">
    <w:name w:val="ממוספר 6 תו תו תו"/>
    <w:basedOn w:val="51"/>
    <w:qFormat/>
    <w:rsid w:val="00322050"/>
    <w:pPr>
      <w:numPr>
        <w:ilvl w:val="5"/>
        <w:numId w:val="52"/>
      </w:numPr>
      <w:tabs>
        <w:tab w:val="num" w:pos="360"/>
      </w:tabs>
    </w:pPr>
  </w:style>
  <w:style w:type="paragraph" w:customStyle="1" w:styleId="3b">
    <w:name w:val="כותרת3"/>
    <w:basedOn w:val="Normal"/>
    <w:next w:val="Normal"/>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1">
    <w:name w:val="בכבוד"/>
    <w:basedOn w:val="Normal"/>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2">
    <w:name w:val="א.ב.ג"/>
    <w:basedOn w:val="ab"/>
    <w:uiPriority w:val="99"/>
    <w:rsid w:val="00322050"/>
    <w:pPr>
      <w:numPr>
        <w:numId w:val="45"/>
      </w:numPr>
      <w:tabs>
        <w:tab w:val="clear" w:pos="360"/>
        <w:tab w:val="num" w:pos="700"/>
      </w:tabs>
      <w:ind w:right="624"/>
    </w:pPr>
  </w:style>
  <w:style w:type="paragraph" w:customStyle="1" w:styleId="aff2">
    <w:name w:val="טבלה"/>
    <w:basedOn w:val="ab"/>
    <w:uiPriority w:val="99"/>
    <w:rsid w:val="00322050"/>
    <w:pPr>
      <w:spacing w:before="120" w:beforeAutospacing="0" w:after="120" w:line="240" w:lineRule="auto"/>
    </w:pPr>
  </w:style>
  <w:style w:type="paragraph" w:styleId="BlockText">
    <w:name w:val="Block Text"/>
    <w:basedOn w:val="Normal"/>
    <w:uiPriority w:val="99"/>
    <w:rsid w:val="00322050"/>
    <w:pPr>
      <w:spacing w:before="120" w:after="120"/>
      <w:ind w:left="720"/>
    </w:pPr>
  </w:style>
  <w:style w:type="paragraph" w:customStyle="1" w:styleId="1c">
    <w:name w:val="גופן ברירת המחדל של פיסקה1"/>
    <w:basedOn w:val="Normal"/>
    <w:uiPriority w:val="99"/>
    <w:rsid w:val="00322050"/>
    <w:pPr>
      <w:bidi w:val="0"/>
      <w:spacing w:after="160" w:line="240" w:lineRule="exact"/>
      <w:jc w:val="both"/>
    </w:pPr>
    <w:rPr>
      <w:rFonts w:ascii="Verdana" w:hAnsi="Verdana" w:cs="FrankRuehl"/>
      <w:sz w:val="16"/>
      <w:szCs w:val="20"/>
      <w:lang w:bidi="ar-SA"/>
    </w:rPr>
  </w:style>
  <w:style w:type="paragraph" w:customStyle="1" w:styleId="62">
    <w:name w:val="6"/>
    <w:basedOn w:val="Normal"/>
    <w:uiPriority w:val="99"/>
    <w:rsid w:val="00322050"/>
    <w:pPr>
      <w:bidi w:val="0"/>
      <w:spacing w:before="60" w:after="160" w:line="240" w:lineRule="exact"/>
    </w:pPr>
    <w:rPr>
      <w:rFonts w:ascii="Verdana" w:hAnsi="Verdana"/>
      <w:color w:val="FF00FF"/>
      <w:szCs w:val="20"/>
      <w:lang w:val="en-GB" w:bidi="ar-SA"/>
    </w:rPr>
  </w:style>
  <w:style w:type="paragraph" w:customStyle="1" w:styleId="54">
    <w:name w:val="סגנון5 תו"/>
    <w:basedOn w:val="List2"/>
    <w:link w:val="55"/>
    <w:uiPriority w:val="99"/>
    <w:rsid w:val="00322050"/>
    <w:pPr>
      <w:spacing w:before="120" w:line="320" w:lineRule="exact"/>
      <w:ind w:left="1224" w:right="1418" w:hanging="504"/>
      <w:jc w:val="both"/>
    </w:pPr>
    <w:rPr>
      <w:sz w:val="22"/>
      <w:lang w:eastAsia="he-IL"/>
    </w:rPr>
  </w:style>
  <w:style w:type="character" w:customStyle="1" w:styleId="55">
    <w:name w:val="סגנון5 תו תו"/>
    <w:link w:val="54"/>
    <w:uiPriority w:val="99"/>
    <w:rsid w:val="00322050"/>
    <w:rPr>
      <w:rFonts w:ascii="Times New Roman" w:eastAsia="Times New Roman" w:hAnsi="Times New Roman" w:cs="Times New Roman"/>
      <w:szCs w:val="24"/>
      <w:lang w:val="en-US" w:eastAsia="he-IL"/>
    </w:rPr>
  </w:style>
  <w:style w:type="paragraph" w:customStyle="1" w:styleId="1d">
    <w:name w:val="פיסקת רשימה1"/>
    <w:basedOn w:val="Normal"/>
    <w:uiPriority w:val="99"/>
    <w:rsid w:val="00322050"/>
    <w:pPr>
      <w:ind w:left="720"/>
    </w:pPr>
    <w:rPr>
      <w:rFonts w:cs="FrankRuehl"/>
      <w:szCs w:val="26"/>
      <w:lang w:eastAsia="he-IL"/>
    </w:rPr>
  </w:style>
  <w:style w:type="paragraph" w:customStyle="1" w:styleId="71">
    <w:name w:val="7"/>
    <w:basedOn w:val="af7"/>
    <w:next w:val="FootnoteText"/>
    <w:uiPriority w:val="99"/>
    <w:rsid w:val="00322050"/>
    <w:pPr>
      <w:keepLines/>
      <w:ind w:left="568" w:right="284" w:hanging="284"/>
    </w:pPr>
    <w:rPr>
      <w:sz w:val="16"/>
      <w:szCs w:val="20"/>
    </w:rPr>
  </w:style>
  <w:style w:type="paragraph" w:customStyle="1" w:styleId="3c">
    <w:name w:val="תוכן3 ממוספר"/>
    <w:basedOn w:val="Normal"/>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322050"/>
    <w:pPr>
      <w:spacing w:before="120" w:line="360" w:lineRule="auto"/>
      <w:ind w:left="1559"/>
      <w:jc w:val="both"/>
    </w:pPr>
    <w:rPr>
      <w:rFonts w:cs="David"/>
      <w:sz w:val="20"/>
    </w:rPr>
  </w:style>
  <w:style w:type="paragraph" w:customStyle="1" w:styleId="1e">
    <w:name w:val="מכרז 1"/>
    <w:basedOn w:val="Heading1"/>
    <w:uiPriority w:val="99"/>
    <w:rsid w:val="00322050"/>
    <w:pPr>
      <w:keepLines/>
      <w:pageBreakBefore/>
      <w:numPr>
        <w:numId w:val="0"/>
      </w:numPr>
      <w:spacing w:before="240" w:after="360"/>
    </w:pPr>
    <w:rPr>
      <w:spacing w:val="0"/>
      <w:kern w:val="28"/>
      <w:sz w:val="32"/>
      <w:szCs w:val="32"/>
    </w:rPr>
  </w:style>
  <w:style w:type="paragraph" w:customStyle="1" w:styleId="28">
    <w:name w:val="מכרז2"/>
    <w:basedOn w:val="Heading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Heading50"/>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3">
    <w:name w:val="טקסט בסיסי תו תו"/>
    <w:uiPriority w:val="99"/>
    <w:rsid w:val="00322050"/>
    <w:rPr>
      <w:rFonts w:cs="Narkisim"/>
      <w:sz w:val="24"/>
      <w:szCs w:val="24"/>
      <w:lang w:val="en-US" w:eastAsia="en-US" w:bidi="he-IL"/>
    </w:rPr>
  </w:style>
  <w:style w:type="character" w:customStyle="1" w:styleId="aff4">
    <w:name w:val="טקסט בסיסי תו תו תו"/>
    <w:uiPriority w:val="99"/>
    <w:rsid w:val="00322050"/>
    <w:rPr>
      <w:rFonts w:cs="Narkisim"/>
      <w:sz w:val="24"/>
      <w:szCs w:val="24"/>
      <w:lang w:val="en-US" w:eastAsia="en-US" w:bidi="he-IL"/>
    </w:rPr>
  </w:style>
  <w:style w:type="paragraph" w:customStyle="1" w:styleId="46">
    <w:name w:val="ממוספר 4 תו תו תו"/>
    <w:basedOn w:val="Normal"/>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5">
    <w:name w:val="כותרת ללא מספור"/>
    <w:basedOn w:val="Heading2"/>
    <w:link w:val="aff6"/>
    <w:uiPriority w:val="99"/>
    <w:rsid w:val="00322050"/>
    <w:pPr>
      <w:keepNext/>
      <w:keepLines/>
      <w:widowControl/>
      <w:tabs>
        <w:tab w:val="left" w:pos="1050"/>
      </w:tabs>
      <w:ind w:left="357"/>
    </w:pPr>
    <w:rPr>
      <w:caps w:val="0"/>
      <w:spacing w:val="0"/>
      <w:sz w:val="36"/>
      <w:szCs w:val="36"/>
    </w:rPr>
  </w:style>
  <w:style w:type="character" w:customStyle="1" w:styleId="aff6">
    <w:name w:val="כותרת ללא מספור תו"/>
    <w:basedOn w:val="210"/>
    <w:link w:val="aff5"/>
    <w:uiPriority w:val="99"/>
    <w:rsid w:val="00322050"/>
    <w:rPr>
      <w:rFonts w:ascii="Times New Roman" w:eastAsia="Times New Roman" w:hAnsi="Times New Roman" w:cs="David"/>
      <w:b/>
      <w:bCs/>
      <w:sz w:val="36"/>
      <w:szCs w:val="36"/>
      <w:lang w:val="en-US"/>
    </w:rPr>
  </w:style>
  <w:style w:type="paragraph" w:customStyle="1" w:styleId="47">
    <w:name w:val="כותרת 4 חדש"/>
    <w:basedOn w:val="40"/>
    <w:uiPriority w:val="99"/>
    <w:rsid w:val="00322050"/>
    <w:pPr>
      <w:ind w:left="0" w:firstLine="0"/>
    </w:pPr>
    <w:rPr>
      <w:b/>
      <w:bCs/>
      <w:sz w:val="28"/>
      <w:szCs w:val="28"/>
    </w:rPr>
  </w:style>
  <w:style w:type="paragraph" w:customStyle="1" w:styleId="aff7">
    <w:name w:val="כותרת נספח"/>
    <w:basedOn w:val="Heading2"/>
    <w:next w:val="Normal"/>
    <w:link w:val="aff8"/>
    <w:rsid w:val="00322050"/>
    <w:pPr>
      <w:keepNext/>
      <w:keepLines/>
      <w:pageBreakBefore/>
      <w:widowControl/>
      <w:tabs>
        <w:tab w:val="left" w:pos="1050"/>
      </w:tabs>
      <w:spacing w:after="360"/>
      <w:ind w:right="340"/>
    </w:pPr>
    <w:rPr>
      <w:caps w:val="0"/>
      <w:spacing w:val="0"/>
      <w:sz w:val="24"/>
      <w:szCs w:val="28"/>
    </w:rPr>
  </w:style>
  <w:style w:type="character" w:customStyle="1" w:styleId="aff8">
    <w:name w:val="כותרת נספח תו"/>
    <w:link w:val="aff7"/>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Heading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6">
    <w:name w:val="כותרת סעיף"/>
    <w:basedOn w:val="Normal"/>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7">
    <w:name w:val="טקסט סעיף"/>
    <w:basedOn w:val="Normal"/>
    <w:uiPriority w:val="99"/>
    <w:rsid w:val="00322050"/>
    <w:pPr>
      <w:numPr>
        <w:ilvl w:val="1"/>
        <w:numId w:val="47"/>
      </w:numPr>
      <w:spacing w:line="360" w:lineRule="auto"/>
      <w:jc w:val="both"/>
    </w:pPr>
    <w:rPr>
      <w:rFonts w:ascii="Arial" w:hAnsi="Arial"/>
      <w:sz w:val="22"/>
      <w:szCs w:val="22"/>
    </w:rPr>
  </w:style>
  <w:style w:type="paragraph" w:customStyle="1" w:styleId="a8">
    <w:name w:val="תת סעיף"/>
    <w:basedOn w:val="Normal"/>
    <w:uiPriority w:val="99"/>
    <w:rsid w:val="00322050"/>
    <w:pPr>
      <w:numPr>
        <w:ilvl w:val="2"/>
        <w:numId w:val="47"/>
      </w:numPr>
      <w:spacing w:line="360" w:lineRule="auto"/>
      <w:jc w:val="both"/>
    </w:pPr>
    <w:rPr>
      <w:rFonts w:ascii="Arial" w:hAnsi="Arial" w:cs="Arial"/>
      <w:sz w:val="22"/>
      <w:szCs w:val="22"/>
    </w:rPr>
  </w:style>
  <w:style w:type="paragraph" w:customStyle="1" w:styleId="12">
    <w:name w:val="תת סעיף1"/>
    <w:basedOn w:val="a8"/>
    <w:uiPriority w:val="99"/>
    <w:rsid w:val="00322050"/>
    <w:pPr>
      <w:numPr>
        <w:ilvl w:val="3"/>
      </w:numPr>
    </w:pPr>
  </w:style>
  <w:style w:type="character" w:customStyle="1" w:styleId="48">
    <w:name w:val="ממוספר 4 תו תו"/>
    <w:basedOn w:val="35"/>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3"/>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9">
    <w:name w:val="רשות הדואר ראשי"/>
    <w:basedOn w:val="Normal"/>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a">
    <w:name w:val="רשות הדואר משני"/>
    <w:basedOn w:val="Normal"/>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DefaultParagraphFont"/>
    <w:rsid w:val="00322050"/>
    <w:rPr>
      <w:b/>
      <w:bCs/>
    </w:rPr>
  </w:style>
  <w:style w:type="paragraph" w:customStyle="1" w:styleId="4TimesNewRoman">
    <w:name w:val="סגנון ממוספר 4 תו תו תו תו + (לטיני) Times New Roman לא רישיות מוק..."/>
    <w:basedOn w:val="Normal"/>
    <w:uiPriority w:val="99"/>
    <w:rsid w:val="00322050"/>
    <w:pPr>
      <w:keepLines/>
      <w:numPr>
        <w:numId w:val="49"/>
      </w:numPr>
      <w:spacing w:before="60" w:line="360" w:lineRule="auto"/>
      <w:jc w:val="both"/>
    </w:pPr>
    <w:rPr>
      <w:rFonts w:cs="David"/>
    </w:rPr>
  </w:style>
  <w:style w:type="paragraph" w:customStyle="1" w:styleId="affb">
    <w:name w:val="ללא עיצוב"/>
    <w:basedOn w:val="Normal2"/>
    <w:uiPriority w:val="99"/>
    <w:rsid w:val="00322050"/>
    <w:pPr>
      <w:spacing w:before="100" w:beforeAutospacing="1"/>
      <w:ind w:left="57" w:right="-1620"/>
    </w:pPr>
  </w:style>
  <w:style w:type="paragraph" w:customStyle="1" w:styleId="-">
    <w:name w:val="טקסט א-ב"/>
    <w:basedOn w:val="Normal"/>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9">
    <w:name w:val="ממוספר 4 תו תו תו תו"/>
    <w:basedOn w:val="DefaultParagraphFont"/>
    <w:uiPriority w:val="99"/>
    <w:rsid w:val="00322050"/>
    <w:rPr>
      <w:rFonts w:cs="Narkisim"/>
      <w:sz w:val="24"/>
    </w:rPr>
  </w:style>
  <w:style w:type="paragraph" w:customStyle="1" w:styleId="1f">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9">
    <w:name w:val="סגנון2"/>
    <w:basedOn w:val="Normal"/>
    <w:next w:val="3d"/>
    <w:uiPriority w:val="99"/>
    <w:rsid w:val="00322050"/>
    <w:pPr>
      <w:tabs>
        <w:tab w:val="num" w:pos="792"/>
      </w:tabs>
      <w:spacing w:before="120" w:line="360" w:lineRule="auto"/>
      <w:ind w:left="792" w:right="792" w:hanging="432"/>
    </w:pPr>
    <w:rPr>
      <w:rFonts w:cs="Narkisim"/>
      <w:u w:val="single"/>
      <w:lang w:eastAsia="he-IL"/>
    </w:rPr>
  </w:style>
  <w:style w:type="paragraph" w:customStyle="1" w:styleId="3d">
    <w:name w:val="סגנון3"/>
    <w:basedOn w:val="Normal"/>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9"/>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6">
    <w:name w:val="אותיות רמה 5"/>
    <w:basedOn w:val="Normal"/>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e">
    <w:name w:val="מספר3"/>
    <w:basedOn w:val="Normal"/>
    <w:uiPriority w:val="99"/>
    <w:rsid w:val="00322050"/>
    <w:pPr>
      <w:spacing w:before="40" w:after="40"/>
      <w:ind w:left="1843" w:hanging="284"/>
      <w:jc w:val="both"/>
    </w:pPr>
    <w:rPr>
      <w:rFonts w:cs="David"/>
      <w:sz w:val="20"/>
    </w:rPr>
  </w:style>
  <w:style w:type="paragraph" w:customStyle="1" w:styleId="410">
    <w:name w:val="רשימה 41"/>
    <w:basedOn w:val="List3"/>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a">
    <w:name w:val="כותרת 4 מכרז תו תו תו תו תו"/>
    <w:basedOn w:val="3"/>
    <w:link w:val="4b"/>
    <w:uiPriority w:val="99"/>
    <w:rsid w:val="00322050"/>
    <w:pPr>
      <w:numPr>
        <w:ilvl w:val="0"/>
        <w:numId w:val="0"/>
      </w:numPr>
      <w:tabs>
        <w:tab w:val="num" w:pos="-668"/>
      </w:tabs>
      <w:ind w:left="-668" w:right="-668" w:hanging="360"/>
    </w:pPr>
    <w:rPr>
      <w:rFonts w:ascii="Arial" w:hAnsi="Arial"/>
    </w:rPr>
  </w:style>
  <w:style w:type="character" w:customStyle="1" w:styleId="4b">
    <w:name w:val="כותרת 4 מכרז תו תו תו תו תו תו"/>
    <w:basedOn w:val="DefaultParagraphFont"/>
    <w:link w:val="4a"/>
    <w:uiPriority w:val="99"/>
    <w:rsid w:val="00322050"/>
    <w:rPr>
      <w:rFonts w:ascii="Arial" w:eastAsia="Times New Roman" w:hAnsi="Arial" w:cs="FrankRuehl"/>
      <w:b/>
      <w:bCs/>
      <w:i/>
      <w:iCs/>
      <w:caps/>
      <w:spacing w:val="40"/>
      <w:kern w:val="40"/>
      <w:sz w:val="26"/>
      <w:szCs w:val="26"/>
      <w:lang w:val="en-US"/>
    </w:rPr>
  </w:style>
  <w:style w:type="paragraph" w:customStyle="1" w:styleId="affc">
    <w:name w:val="תו תו"/>
    <w:basedOn w:val="Normal"/>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1">
    <w:name w:val="חשכל רמה 1"/>
    <w:basedOn w:val="Heading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a">
    <w:name w:val="תו תו2"/>
    <w:basedOn w:val="Normal"/>
    <w:uiPriority w:val="99"/>
    <w:rsid w:val="00322050"/>
    <w:pPr>
      <w:bidi w:val="0"/>
      <w:spacing w:after="160" w:line="240" w:lineRule="exact"/>
      <w:jc w:val="both"/>
    </w:pPr>
    <w:rPr>
      <w:rFonts w:ascii="Verdana" w:hAnsi="Verdana" w:cs="FrankRuehl"/>
      <w:sz w:val="16"/>
      <w:szCs w:val="20"/>
      <w:lang w:bidi="ar-SA"/>
    </w:rPr>
  </w:style>
  <w:style w:type="paragraph" w:customStyle="1" w:styleId="1f0">
    <w:name w:val="תו תו1"/>
    <w:basedOn w:val="Normal"/>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1">
    <w:name w:val="כניסה בגוף טקסט תו1"/>
    <w:aliases w:val="Body Text Indent תו1"/>
    <w:basedOn w:val="DefaultParagraphFont"/>
    <w:uiPriority w:val="99"/>
    <w:rsid w:val="00322050"/>
    <w:rPr>
      <w:sz w:val="24"/>
      <w:szCs w:val="24"/>
    </w:rPr>
  </w:style>
  <w:style w:type="paragraph" w:customStyle="1" w:styleId="1f2">
    <w:name w:val="סגנון 1"/>
    <w:basedOn w:val="13"/>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b">
    <w:name w:val="סגנון 2"/>
    <w:basedOn w:val="13"/>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
    <w:name w:val="סגנון 3"/>
    <w:basedOn w:val="13"/>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c">
    <w:name w:val="סגנון 4"/>
    <w:basedOn w:val="13"/>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7">
    <w:name w:val="סגנון 5"/>
    <w:basedOn w:val="13"/>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0">
    <w:name w:val="סגנון 3א"/>
    <w:basedOn w:val="3f"/>
    <w:uiPriority w:val="99"/>
    <w:rsid w:val="00322050"/>
    <w:pPr>
      <w:spacing w:before="0"/>
    </w:pPr>
    <w:rPr>
      <w:b w:val="0"/>
      <w:bCs w:val="0"/>
    </w:rPr>
  </w:style>
  <w:style w:type="paragraph" w:customStyle="1" w:styleId="4d">
    <w:name w:val="סגנון4א"/>
    <w:basedOn w:val="4c"/>
    <w:uiPriority w:val="99"/>
    <w:rsid w:val="00322050"/>
    <w:pPr>
      <w:spacing w:before="0"/>
    </w:pPr>
    <w:rPr>
      <w:b w:val="0"/>
      <w:bCs w:val="0"/>
    </w:rPr>
  </w:style>
  <w:style w:type="paragraph" w:customStyle="1" w:styleId="affd">
    <w:name w:val="פסקה א"/>
    <w:basedOn w:val="Normal"/>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Normal"/>
    <w:rsid w:val="00322050"/>
    <w:pPr>
      <w:numPr>
        <w:numId w:val="53"/>
      </w:numPr>
    </w:pPr>
    <w:rPr>
      <w:rFonts w:cs="FrankRuehl"/>
      <w:szCs w:val="26"/>
      <w:lang w:eastAsia="he-IL"/>
    </w:rPr>
  </w:style>
  <w:style w:type="paragraph" w:customStyle="1" w:styleId="affe">
    <w:name w:val="היסט"/>
    <w:basedOn w:val="Normal"/>
    <w:rsid w:val="00322050"/>
    <w:pPr>
      <w:ind w:left="709"/>
      <w:jc w:val="both"/>
    </w:pPr>
    <w:rPr>
      <w:rFonts w:ascii="Garamond" w:eastAsia="Calibri" w:hAnsi="Garamond" w:cs="David"/>
    </w:rPr>
  </w:style>
  <w:style w:type="paragraph" w:customStyle="1" w:styleId="afff">
    <w:name w:val="היסט_כפול"/>
    <w:basedOn w:val="Normal"/>
    <w:rsid w:val="00322050"/>
    <w:pPr>
      <w:tabs>
        <w:tab w:val="left" w:pos="709"/>
      </w:tabs>
      <w:ind w:left="1418" w:hanging="1418"/>
      <w:jc w:val="both"/>
    </w:pPr>
    <w:rPr>
      <w:rFonts w:ascii="Garamond" w:eastAsia="Calibri" w:hAnsi="Garamond" w:cs="David"/>
    </w:rPr>
  </w:style>
  <w:style w:type="paragraph" w:customStyle="1" w:styleId="1f3">
    <w:name w:val="היסט_כפול1"/>
    <w:basedOn w:val="Normal"/>
    <w:rsid w:val="00322050"/>
    <w:pPr>
      <w:tabs>
        <w:tab w:val="left" w:pos="1418"/>
      </w:tabs>
      <w:ind w:left="2126" w:hanging="2126"/>
      <w:jc w:val="both"/>
    </w:pPr>
    <w:rPr>
      <w:rFonts w:ascii="Garamond" w:eastAsia="Calibri" w:hAnsi="Garamond" w:cs="David"/>
    </w:rPr>
  </w:style>
  <w:style w:type="paragraph" w:customStyle="1" w:styleId="2c">
    <w:name w:val="היסט_כפול2"/>
    <w:basedOn w:val="Normal"/>
    <w:rsid w:val="00322050"/>
    <w:pPr>
      <w:tabs>
        <w:tab w:val="left" w:pos="1701"/>
      </w:tabs>
      <w:ind w:left="2127" w:hanging="1418"/>
      <w:jc w:val="both"/>
    </w:pPr>
    <w:rPr>
      <w:rFonts w:ascii="Garamond" w:eastAsia="Calibri" w:hAnsi="Garamond" w:cs="David"/>
    </w:rPr>
  </w:style>
  <w:style w:type="paragraph" w:customStyle="1" w:styleId="1f4">
    <w:name w:val="היסט1"/>
    <w:basedOn w:val="Normal"/>
    <w:rsid w:val="00322050"/>
    <w:pPr>
      <w:spacing w:before="240"/>
      <w:ind w:left="709" w:hanging="709"/>
      <w:jc w:val="both"/>
    </w:pPr>
    <w:rPr>
      <w:rFonts w:ascii="Garamond" w:eastAsia="Calibri" w:hAnsi="Garamond" w:cs="David"/>
    </w:rPr>
  </w:style>
  <w:style w:type="paragraph" w:customStyle="1" w:styleId="2d">
    <w:name w:val="היסט2"/>
    <w:basedOn w:val="Normal"/>
    <w:rsid w:val="00322050"/>
    <w:pPr>
      <w:spacing w:before="240"/>
      <w:ind w:left="1418" w:hanging="709"/>
      <w:jc w:val="both"/>
    </w:pPr>
    <w:rPr>
      <w:rFonts w:ascii="Garamond" w:eastAsia="Calibri" w:hAnsi="Garamond" w:cs="David"/>
    </w:rPr>
  </w:style>
  <w:style w:type="paragraph" w:customStyle="1" w:styleId="3f1">
    <w:name w:val="היסט3"/>
    <w:basedOn w:val="Normal"/>
    <w:rsid w:val="00322050"/>
    <w:pPr>
      <w:spacing w:before="240"/>
      <w:ind w:left="2836" w:hanging="1418"/>
      <w:jc w:val="both"/>
    </w:pPr>
    <w:rPr>
      <w:rFonts w:ascii="Garamond" w:eastAsia="Calibri" w:hAnsi="Garamond" w:cs="David"/>
    </w:rPr>
  </w:style>
  <w:style w:type="paragraph" w:customStyle="1" w:styleId="4e">
    <w:name w:val="היסט4"/>
    <w:basedOn w:val="Normal"/>
    <w:rsid w:val="00322050"/>
    <w:pPr>
      <w:spacing w:before="240"/>
      <w:ind w:left="4253" w:hanging="1418"/>
      <w:jc w:val="both"/>
    </w:pPr>
    <w:rPr>
      <w:rFonts w:ascii="Garamond" w:eastAsia="Calibri" w:hAnsi="Garamond" w:cs="David"/>
    </w:rPr>
  </w:style>
  <w:style w:type="paragraph" w:customStyle="1" w:styleId="afff0">
    <w:name w:val="מחוץ_לשוליים"/>
    <w:basedOn w:val="Normal"/>
    <w:rsid w:val="00322050"/>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Normal"/>
    <w:rsid w:val="00322050"/>
    <w:pPr>
      <w:ind w:left="1701" w:right="1134"/>
      <w:jc w:val="both"/>
    </w:pPr>
    <w:rPr>
      <w:rFonts w:ascii="Garamond" w:eastAsia="Calibri" w:hAnsi="Garamond" w:cs="David"/>
      <w:b/>
      <w:bCs/>
    </w:rPr>
  </w:style>
  <w:style w:type="paragraph" w:customStyle="1" w:styleId="2e">
    <w:name w:val="ציטוט2"/>
    <w:basedOn w:val="Normal"/>
    <w:rsid w:val="00322050"/>
    <w:pPr>
      <w:ind w:left="2552" w:right="1134"/>
      <w:jc w:val="both"/>
    </w:pPr>
    <w:rPr>
      <w:rFonts w:ascii="Garamond" w:eastAsia="Calibri" w:hAnsi="Garamond" w:cs="David"/>
      <w:bCs/>
    </w:rPr>
  </w:style>
  <w:style w:type="paragraph" w:customStyle="1" w:styleId="afff1">
    <w:name w:val="קו פירמה"/>
    <w:basedOn w:val="Normal"/>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2">
    <w:name w:val="ציטוט3"/>
    <w:basedOn w:val="Normal"/>
    <w:rsid w:val="00322050"/>
    <w:pPr>
      <w:ind w:left="1701" w:right="1134"/>
      <w:jc w:val="both"/>
    </w:pPr>
    <w:rPr>
      <w:rFonts w:ascii="Garamond" w:hAnsi="Garamond" w:cs="David"/>
      <w:bCs/>
      <w:lang w:eastAsia="he-IL"/>
    </w:rPr>
  </w:style>
  <w:style w:type="paragraph" w:customStyle="1" w:styleId="63">
    <w:name w:val="ממוספר 6"/>
    <w:basedOn w:val="51"/>
    <w:qFormat/>
    <w:rsid w:val="00322050"/>
    <w:pPr>
      <w:tabs>
        <w:tab w:val="clear" w:pos="360"/>
        <w:tab w:val="left" w:pos="2326"/>
      </w:tabs>
      <w:ind w:left="2326" w:hanging="1276"/>
    </w:pPr>
    <w:rPr>
      <w:color w:val="auto"/>
    </w:rPr>
  </w:style>
  <w:style w:type="paragraph" w:customStyle="1" w:styleId="2">
    <w:name w:val="נספח ממוספר 2"/>
    <w:basedOn w:val="21"/>
    <w:rsid w:val="00322050"/>
    <w:pPr>
      <w:numPr>
        <w:ilvl w:val="1"/>
        <w:numId w:val="55"/>
      </w:numPr>
      <w:tabs>
        <w:tab w:val="num" w:pos="360"/>
      </w:tabs>
    </w:pPr>
    <w:rPr>
      <w:b w:val="0"/>
      <w:bCs w:val="0"/>
      <w:sz w:val="24"/>
      <w:szCs w:val="24"/>
    </w:rPr>
  </w:style>
  <w:style w:type="paragraph" w:customStyle="1" w:styleId="4-2">
    <w:name w:val="#4 - סעיף"/>
    <w:basedOn w:val="33"/>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14:scene3d>
        <w14:camera w14:prst="orthographicFront"/>
        <w14:lightRig w14:rig="threePt" w14:dir="t">
          <w14:rot w14:lat="0" w14:lon="0" w14:rev="0"/>
        </w14:lightRig>
      </w14:scene3d>
    </w:rPr>
  </w:style>
  <w:style w:type="paragraph" w:customStyle="1" w:styleId="3-1">
    <w:name w:val="#3 - כותרת"/>
    <w:basedOn w:val="23"/>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14:scene3d>
        <w14:camera w14:prst="orthographicFront"/>
        <w14:lightRig w14:rig="threePt" w14:dir="t">
          <w14:rot w14:lat="0" w14:lon="0" w14:rev="0"/>
        </w14:lightRig>
      </w14:scene3d>
    </w:rPr>
  </w:style>
  <w:style w:type="paragraph" w:customStyle="1" w:styleId="5-1">
    <w:name w:val="#5 - סעיף"/>
    <w:basedOn w:val="Normal"/>
    <w:rsid w:val="00322050"/>
    <w:pPr>
      <w:tabs>
        <w:tab w:val="left" w:pos="1617"/>
      </w:tabs>
      <w:snapToGrid w:val="0"/>
      <w:spacing w:before="240" w:after="240" w:line="360" w:lineRule="auto"/>
      <w:jc w:val="both"/>
    </w:pPr>
    <w:rPr>
      <w:rFonts w:ascii="David" w:hAnsi="David" w:cs="David"/>
      <w:lang w:eastAsia="he-IL"/>
      <w14:scene3d>
        <w14:camera w14:prst="orthographicFront"/>
        <w14:lightRig w14:rig="threePt" w14:dir="t">
          <w14:rot w14:lat="0" w14:lon="0" w14:rev="0"/>
        </w14:lightRig>
      </w14:scene3d>
    </w:rPr>
  </w:style>
  <w:style w:type="paragraph" w:customStyle="1" w:styleId="3-2">
    <w:name w:val="#3 - סעיף"/>
    <w:basedOn w:val="3-1"/>
    <w:link w:val="3-3"/>
    <w:qFormat/>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0"/>
    <w:uiPriority w:val="99"/>
    <w:rsid w:val="00322050"/>
    <w:rPr>
      <w:rFonts w:ascii="David" w:eastAsia="Times New Roman" w:hAnsi="David" w:cs="David"/>
      <w:b/>
      <w:bCs/>
      <w:sz w:val="24"/>
      <w:szCs w:val="24"/>
      <w:lang w:val="en-US" w:eastAsia="he-IL"/>
      <w14:scene3d>
        <w14:camera w14:prst="orthographicFront"/>
        <w14:lightRig w14:rig="threePt" w14:dir="t">
          <w14:rot w14:lat="0" w14:lon="0" w14:rev="0"/>
        </w14:lightRig>
      </w14:scene3d>
    </w:rPr>
  </w:style>
  <w:style w:type="paragraph" w:customStyle="1" w:styleId="afff2">
    <w:name w:val="נדון"/>
    <w:basedOn w:val="Normal"/>
    <w:next w:val="Normal"/>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
    <w:name w:val="נספח כותרת 4"/>
    <w:basedOn w:val="4"/>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Heading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Heading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
    <w:name w:val="2 כניסות"/>
    <w:basedOn w:val="Heading2"/>
    <w:rsid w:val="003F4C25"/>
    <w:pPr>
      <w:keepNext/>
      <w:keepLines/>
      <w:widowControl/>
      <w:spacing w:before="240" w:after="240" w:line="360" w:lineRule="auto"/>
      <w:ind w:left="452"/>
      <w:jc w:val="both"/>
      <w:outlineLvl w:val="9"/>
    </w:pPr>
    <w:rPr>
      <w:b w:val="0"/>
      <w:bCs w:val="0"/>
      <w:caps w:val="0"/>
      <w:color w:val="000000"/>
      <w:spacing w:val="0"/>
      <w:sz w:val="24"/>
      <w:szCs w:val="24"/>
      <w14:scene3d>
        <w14:camera w14:prst="orthographicFront"/>
        <w14:lightRig w14:rig="threePt" w14:dir="t">
          <w14:rot w14:lat="0" w14:lon="0" w14:rev="0"/>
        </w14:lightRig>
      </w14:scene3d>
    </w:rPr>
  </w:style>
  <w:style w:type="paragraph" w:customStyle="1" w:styleId="3f3">
    <w:name w:val="3 כניסות"/>
    <w:basedOn w:val="Normal"/>
    <w:link w:val="3f4"/>
    <w:rsid w:val="003F4C25"/>
    <w:pPr>
      <w:spacing w:before="240" w:after="240" w:line="360" w:lineRule="auto"/>
      <w:ind w:left="1019"/>
      <w:jc w:val="both"/>
    </w:pPr>
    <w:rPr>
      <w:rFonts w:cs="David"/>
      <w:color w:val="000000"/>
      <w14:scene3d>
        <w14:camera w14:prst="orthographicFront"/>
        <w14:lightRig w14:rig="threePt" w14:dir="t">
          <w14:rot w14:lat="0" w14:lon="0" w14:rev="0"/>
        </w14:lightRig>
      </w14:scene3d>
    </w:rPr>
  </w:style>
  <w:style w:type="paragraph" w:customStyle="1" w:styleId="4f0">
    <w:name w:val="4 כניסות"/>
    <w:basedOn w:val="Normal"/>
    <w:link w:val="4f1"/>
    <w:rsid w:val="00322050"/>
    <w:pPr>
      <w:snapToGrid w:val="0"/>
      <w:spacing w:before="240" w:after="240" w:line="360" w:lineRule="auto"/>
      <w:ind w:left="1640" w:hanging="448"/>
      <w:outlineLvl w:val="1"/>
    </w:pPr>
    <w:rPr>
      <w:rFonts w:cs="David"/>
    </w:rPr>
  </w:style>
  <w:style w:type="character" w:customStyle="1" w:styleId="4f1">
    <w:name w:val="4 כניסות תו"/>
    <w:basedOn w:val="DefaultParagraphFont"/>
    <w:link w:val="4f0"/>
    <w:rsid w:val="00322050"/>
    <w:rPr>
      <w:rFonts w:ascii="Times New Roman" w:eastAsia="Times New Roman" w:hAnsi="Times New Roman" w:cs="David"/>
      <w:sz w:val="24"/>
      <w:szCs w:val="24"/>
      <w:lang w:val="en-US"/>
    </w:rPr>
  </w:style>
  <w:style w:type="paragraph" w:customStyle="1" w:styleId="58">
    <w:name w:val="5 כניסות"/>
    <w:basedOn w:val="4f0"/>
    <w:link w:val="59"/>
    <w:rsid w:val="00322050"/>
    <w:pPr>
      <w:tabs>
        <w:tab w:val="num" w:pos="3600"/>
      </w:tabs>
      <w:ind w:left="2043" w:hanging="992"/>
    </w:pPr>
    <w:rPr>
      <w:rFonts w:ascii="David" w:hAnsi="David"/>
    </w:rPr>
  </w:style>
  <w:style w:type="paragraph" w:customStyle="1" w:styleId="64">
    <w:name w:val="6 כניסות"/>
    <w:basedOn w:val="58"/>
    <w:rsid w:val="00481046"/>
    <w:pPr>
      <w:tabs>
        <w:tab w:val="clear" w:pos="3600"/>
      </w:tabs>
      <w:ind w:left="2153" w:firstLine="0"/>
      <w:jc w:val="both"/>
      <w:outlineLvl w:val="9"/>
    </w:pPr>
  </w:style>
  <w:style w:type="character" w:customStyle="1" w:styleId="59">
    <w:name w:val="5 כניסות תו"/>
    <w:basedOn w:val="4f1"/>
    <w:link w:val="58"/>
    <w:rsid w:val="00322050"/>
    <w:rPr>
      <w:rFonts w:ascii="David" w:eastAsia="Times New Roman" w:hAnsi="David" w:cs="David"/>
      <w:sz w:val="24"/>
      <w:szCs w:val="24"/>
      <w:lang w:val="en-US"/>
    </w:rPr>
  </w:style>
  <w:style w:type="character" w:customStyle="1" w:styleId="3f4">
    <w:name w:val="3 כניסות תו"/>
    <w:basedOn w:val="DefaultParagraphFont"/>
    <w:link w:val="3f3"/>
    <w:rsid w:val="003F4C25"/>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1f6">
    <w:name w:val="אזכור לא מזוהה1"/>
    <w:basedOn w:val="DefaultParagraphFont"/>
    <w:uiPriority w:val="99"/>
    <w:semiHidden/>
    <w:unhideWhenUsed/>
    <w:rsid w:val="00322050"/>
    <w:rPr>
      <w:color w:val="605E5C"/>
      <w:shd w:val="clear" w:color="auto" w:fill="E1DFDD"/>
    </w:rPr>
  </w:style>
  <w:style w:type="paragraph" w:customStyle="1" w:styleId="afff3">
    <w:name w:val="נספחי מכרז"/>
    <w:basedOn w:val="aff7"/>
    <w:link w:val="afff4"/>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4">
    <w:name w:val="נספחי מכרז תו"/>
    <w:basedOn w:val="aff8"/>
    <w:link w:val="afff3"/>
    <w:rsid w:val="00322050"/>
    <w:rPr>
      <w:rFonts w:ascii="David" w:eastAsia="Times New Roman" w:hAnsi="David" w:cs="David"/>
      <w:b/>
      <w:bCs/>
      <w:sz w:val="36"/>
      <w:szCs w:val="36"/>
      <w:u w:val="single"/>
      <w:lang w:val="en-US"/>
    </w:rPr>
  </w:style>
  <w:style w:type="paragraph" w:customStyle="1" w:styleId="01-">
    <w:name w:val="0.1 - הסכם"/>
    <w:basedOn w:val="Normal"/>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DefaultParagraphFont"/>
    <w:link w:val="01-"/>
    <w:rsid w:val="00322050"/>
    <w:rPr>
      <w:rFonts w:ascii="David" w:eastAsia="Times New Roman" w:hAnsi="David" w:cs="David"/>
      <w:b/>
      <w:bCs/>
      <w:caps/>
      <w:kern w:val="40"/>
      <w:sz w:val="26"/>
      <w:szCs w:val="26"/>
      <w:u w:val="single"/>
      <w:lang w:val="en-US"/>
    </w:rPr>
  </w:style>
  <w:style w:type="paragraph" w:customStyle="1" w:styleId="afff5">
    <w:name w:val="ב"/>
    <w:basedOn w:val="Heading1"/>
    <w:link w:val="afff6"/>
    <w:qFormat/>
    <w:rsid w:val="00322050"/>
    <w:pPr>
      <w:numPr>
        <w:numId w:val="0"/>
      </w:numPr>
      <w:ind w:left="360" w:hanging="72"/>
    </w:pPr>
  </w:style>
  <w:style w:type="paragraph" w:customStyle="1" w:styleId="a9">
    <w:name w:val="ג"/>
    <w:basedOn w:val="Heading2"/>
    <w:link w:val="afff7"/>
    <w:qFormat/>
    <w:rsid w:val="00322050"/>
    <w:pPr>
      <w:keepNext/>
      <w:keepLines/>
      <w:widowControl/>
      <w:tabs>
        <w:tab w:val="num" w:pos="737"/>
        <w:tab w:val="left" w:pos="1050"/>
      </w:tabs>
      <w:ind w:left="737" w:hanging="737"/>
      <w:jc w:val="center"/>
    </w:pPr>
    <w:rPr>
      <w:rFonts w:ascii="David" w:hAnsi="David"/>
      <w:sz w:val="32"/>
    </w:rPr>
  </w:style>
  <w:style w:type="paragraph" w:customStyle="1" w:styleId="afff8">
    <w:name w:val="ד"/>
    <w:basedOn w:val="3-2"/>
    <w:link w:val="afff9"/>
    <w:qFormat/>
    <w:rsid w:val="00322050"/>
    <w:pPr>
      <w:tabs>
        <w:tab w:val="num" w:pos="1588"/>
      </w:tabs>
      <w:ind w:left="1588" w:hanging="1021"/>
    </w:pPr>
    <w:rPr>
      <w:bCs/>
      <w:noProof/>
      <w:color w:val="auto"/>
      <w:szCs w:val="28"/>
    </w:rPr>
  </w:style>
  <w:style w:type="paragraph" w:customStyle="1" w:styleId="afffa">
    <w:name w:val="ה"/>
    <w:basedOn w:val="4-2"/>
    <w:link w:val="afffb"/>
    <w:qFormat/>
    <w:rsid w:val="00322050"/>
    <w:pPr>
      <w:ind w:left="1587" w:hanging="340"/>
    </w:pPr>
    <w:rPr>
      <w:b/>
      <w:noProof/>
    </w:rPr>
  </w:style>
  <w:style w:type="paragraph" w:customStyle="1" w:styleId="afffc">
    <w:name w:val="ו"/>
    <w:basedOn w:val="4-2"/>
    <w:link w:val="afffd"/>
    <w:qFormat/>
    <w:rsid w:val="00322050"/>
    <w:pPr>
      <w:ind w:left="3402" w:hanging="1814"/>
    </w:pPr>
    <w:rPr>
      <w:noProof/>
    </w:rPr>
  </w:style>
  <w:style w:type="character" w:customStyle="1" w:styleId="afffb">
    <w:name w:val="ה תו"/>
    <w:basedOn w:val="4-Char1"/>
    <w:link w:val="afffa"/>
    <w:rsid w:val="00322050"/>
    <w:rPr>
      <w:rFonts w:ascii="David" w:eastAsia="Times New Roman" w:hAnsi="David" w:cs="David"/>
      <w:b/>
      <w:noProof/>
      <w:sz w:val="24"/>
      <w:szCs w:val="24"/>
      <w:lang w:val="en-US" w:eastAsia="he-IL"/>
      <w14:scene3d>
        <w14:camera w14:prst="orthographicFront"/>
        <w14:lightRig w14:rig="threePt" w14:dir="t">
          <w14:rot w14:lat="0" w14:lon="0" w14:rev="0"/>
        </w14:lightRig>
      </w14:scene3d>
    </w:rPr>
  </w:style>
  <w:style w:type="paragraph" w:customStyle="1" w:styleId="afffe">
    <w:name w:val="ז"/>
    <w:basedOn w:val="4-2"/>
    <w:qFormat/>
    <w:rsid w:val="00322050"/>
    <w:pPr>
      <w:tabs>
        <w:tab w:val="num" w:pos="2495"/>
      </w:tabs>
      <w:ind w:left="4026" w:hanging="2041"/>
    </w:pPr>
    <w:rPr>
      <w:noProof/>
    </w:rPr>
  </w:style>
  <w:style w:type="character" w:customStyle="1" w:styleId="afffd">
    <w:name w:val="ו תו"/>
    <w:basedOn w:val="4-Char1"/>
    <w:link w:val="afffc"/>
    <w:rsid w:val="00322050"/>
    <w:rPr>
      <w:rFonts w:ascii="David" w:eastAsia="Times New Roman" w:hAnsi="David" w:cs="David"/>
      <w:noProof/>
      <w:sz w:val="24"/>
      <w:szCs w:val="24"/>
      <w:lang w:val="en-US" w:eastAsia="he-IL"/>
      <w14:scene3d>
        <w14:camera w14:prst="orthographicFront"/>
        <w14:lightRig w14:rig="threePt" w14:dir="t">
          <w14:rot w14:lat="0" w14:lon="0" w14:rev="0"/>
        </w14:lightRig>
      </w14:scene3d>
    </w:rPr>
  </w:style>
  <w:style w:type="character" w:customStyle="1" w:styleId="afff9">
    <w:name w:val="ד תו"/>
    <w:basedOn w:val="DefaultParagraphFont"/>
    <w:link w:val="afff8"/>
    <w:rsid w:val="00322050"/>
    <w:rPr>
      <w:rFonts w:ascii="David" w:eastAsia="Times New Roman" w:hAnsi="David" w:cs="David"/>
      <w:bCs/>
      <w:noProof/>
      <w:sz w:val="24"/>
      <w:szCs w:val="28"/>
      <w:lang w:val="en-US" w:eastAsia="he-IL"/>
    </w:rPr>
  </w:style>
  <w:style w:type="paragraph" w:customStyle="1" w:styleId="affff">
    <w:name w:val="א"/>
    <w:basedOn w:val="Normal"/>
    <w:link w:val="affff0"/>
    <w:rsid w:val="00322050"/>
    <w:pPr>
      <w:spacing w:line="360" w:lineRule="auto"/>
      <w:jc w:val="center"/>
    </w:pPr>
    <w:rPr>
      <w:rFonts w:cs="David"/>
      <w:b/>
      <w:bCs/>
      <w:sz w:val="44"/>
      <w:szCs w:val="72"/>
    </w:rPr>
  </w:style>
  <w:style w:type="character" w:customStyle="1" w:styleId="affff0">
    <w:name w:val="א תו"/>
    <w:basedOn w:val="DefaultParagraphFont"/>
    <w:link w:val="affff"/>
    <w:rsid w:val="00322050"/>
    <w:rPr>
      <w:rFonts w:ascii="Times New Roman" w:eastAsia="Times New Roman" w:hAnsi="Times New Roman" w:cs="David"/>
      <w:b/>
      <w:bCs/>
      <w:sz w:val="44"/>
      <w:szCs w:val="72"/>
      <w:lang w:val="en-US"/>
    </w:rPr>
  </w:style>
  <w:style w:type="paragraph" w:customStyle="1" w:styleId="65">
    <w:name w:val="פסקה 6"/>
    <w:basedOn w:val="Normal"/>
    <w:rsid w:val="00322050"/>
    <w:pPr>
      <w:ind w:left="3175"/>
      <w:jc w:val="both"/>
    </w:pPr>
    <w:rPr>
      <w:rFonts w:cs="David"/>
      <w:lang w:eastAsia="he-IL"/>
    </w:rPr>
  </w:style>
  <w:style w:type="character" w:customStyle="1" w:styleId="2f0">
    <w:name w:val="אזכור לא מזוהה2"/>
    <w:basedOn w:val="DefaultParagraphFont"/>
    <w:uiPriority w:val="99"/>
    <w:semiHidden/>
    <w:unhideWhenUsed/>
    <w:rsid w:val="00254B9D"/>
    <w:rPr>
      <w:color w:val="605E5C"/>
      <w:shd w:val="clear" w:color="auto" w:fill="E1DFDD"/>
    </w:rPr>
  </w:style>
  <w:style w:type="character" w:customStyle="1" w:styleId="311">
    <w:name w:val="ממוספר 3 תו1"/>
    <w:basedOn w:val="DefaultParagraphFont"/>
    <w:link w:val="36"/>
    <w:rsid w:val="00836852"/>
    <w:rPr>
      <w:rFonts w:ascii="Times New Roman" w:eastAsia="Times New Roman" w:hAnsi="Times New Roman" w:cs="David"/>
      <w:sz w:val="24"/>
      <w:szCs w:val="24"/>
    </w:rPr>
  </w:style>
  <w:style w:type="paragraph" w:customStyle="1" w:styleId="5a">
    <w:name w:val="ממוספר 5"/>
    <w:basedOn w:val="40"/>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7">
    <w:name w:val="ג תו"/>
    <w:basedOn w:val="DefaultParagraphFont"/>
    <w:link w:val="a9"/>
    <w:rsid w:val="0097651A"/>
    <w:rPr>
      <w:rFonts w:ascii="David" w:eastAsia="Times New Roman" w:hAnsi="David" w:cs="David"/>
      <w:b/>
      <w:bCs/>
      <w:caps/>
      <w:spacing w:val="15"/>
      <w:sz w:val="32"/>
      <w:szCs w:val="32"/>
    </w:rPr>
  </w:style>
  <w:style w:type="character" w:customStyle="1" w:styleId="afff6">
    <w:name w:val="ב תו"/>
    <w:basedOn w:val="DefaultParagraphFont"/>
    <w:link w:val="afff5"/>
    <w:rsid w:val="000F663F"/>
    <w:rPr>
      <w:rFonts w:ascii="David" w:eastAsia="Times New Roman" w:hAnsi="David" w:cs="David"/>
      <w:b/>
      <w:bCs/>
      <w:caps/>
      <w:spacing w:val="15"/>
      <w:sz w:val="36"/>
      <w:szCs w:val="36"/>
    </w:rPr>
  </w:style>
  <w:style w:type="character" w:customStyle="1" w:styleId="normaltextrun">
    <w:name w:val="normaltextrun"/>
    <w:basedOn w:val="DefaultParagraphFont"/>
    <w:rsid w:val="00842350"/>
  </w:style>
  <w:style w:type="character" w:customStyle="1" w:styleId="afe">
    <w:name w:val="הגדרות תו"/>
    <w:basedOn w:val="DefaultParagraphFont"/>
    <w:link w:val="afd"/>
    <w:rsid w:val="00127940"/>
    <w:rPr>
      <w:rFonts w:ascii="Times New Roman" w:eastAsia="Times New Roman" w:hAnsi="Times New Roman" w:cs="David"/>
      <w:sz w:val="20"/>
      <w:szCs w:val="24"/>
      <w:lang w:eastAsia="he-IL"/>
    </w:rPr>
  </w:style>
  <w:style w:type="character" w:customStyle="1" w:styleId="3f5">
    <w:name w:val="אזכור לא מזוהה3"/>
    <w:basedOn w:val="DefaultParagraphFont"/>
    <w:uiPriority w:val="99"/>
    <w:semiHidden/>
    <w:unhideWhenUsed/>
    <w:rsid w:val="00E63E45"/>
    <w:rPr>
      <w:color w:val="605E5C"/>
      <w:shd w:val="clear" w:color="auto" w:fill="E1DFDD"/>
    </w:rPr>
  </w:style>
  <w:style w:type="character" w:customStyle="1" w:styleId="4f2">
    <w:name w:val="אזכור לא מזוהה4"/>
    <w:basedOn w:val="DefaultParagraphFont"/>
    <w:uiPriority w:val="99"/>
    <w:semiHidden/>
    <w:unhideWhenUsed/>
    <w:rsid w:val="008A586B"/>
    <w:rPr>
      <w:color w:val="605E5C"/>
      <w:shd w:val="clear" w:color="auto" w:fill="E1DFDD"/>
    </w:rPr>
  </w:style>
  <w:style w:type="paragraph" w:customStyle="1" w:styleId="TableParagraph">
    <w:name w:val="Table Paragraph"/>
    <w:basedOn w:val="Normal"/>
    <w:uiPriority w:val="1"/>
    <w:qFormat/>
    <w:rsid w:val="00967FCC"/>
    <w:pPr>
      <w:widowControl w:val="0"/>
      <w:autoSpaceDE w:val="0"/>
      <w:autoSpaceDN w:val="0"/>
      <w:bidi w:val="0"/>
    </w:pPr>
    <w:rPr>
      <w:rFonts w:ascii="Arial" w:eastAsia="Arial" w:hAnsi="Arial" w:cs="Arial"/>
      <w:sz w:val="22"/>
      <w:szCs w:val="22"/>
    </w:rPr>
  </w:style>
  <w:style w:type="character" w:customStyle="1" w:styleId="5b">
    <w:name w:val="אזכור לא מזוהה5"/>
    <w:basedOn w:val="DefaultParagraphFont"/>
    <w:uiPriority w:val="99"/>
    <w:semiHidden/>
    <w:unhideWhenUsed/>
    <w:rsid w:val="00F449CF"/>
    <w:rPr>
      <w:color w:val="605E5C"/>
      <w:shd w:val="clear" w:color="auto" w:fill="E1DFDD"/>
    </w:rPr>
  </w:style>
  <w:style w:type="paragraph" w:customStyle="1" w:styleId="affff1">
    <w:name w:val="כותרת נספח לפרק"/>
    <w:basedOn w:val="1-0"/>
    <w:autoRedefine/>
    <w:qFormat/>
    <w:rsid w:val="00447DB3"/>
    <w:pPr>
      <w:outlineLvl w:val="0"/>
    </w:pPr>
    <w:rPr>
      <w:sz w:val="40"/>
      <w:szCs w:val="40"/>
    </w:rPr>
  </w:style>
  <w:style w:type="character" w:customStyle="1" w:styleId="66">
    <w:name w:val="אזכור לא מזוהה6"/>
    <w:basedOn w:val="DefaultParagraphFont"/>
    <w:uiPriority w:val="99"/>
    <w:semiHidden/>
    <w:unhideWhenUsed/>
    <w:rsid w:val="00C844B4"/>
    <w:rPr>
      <w:color w:val="605E5C"/>
      <w:shd w:val="clear" w:color="auto" w:fill="E1DFDD"/>
    </w:rPr>
  </w:style>
  <w:style w:type="table" w:customStyle="1" w:styleId="1f7">
    <w:name w:val="רשת טבלה1"/>
    <w:basedOn w:val="TableNormal"/>
    <w:next w:val="TableGrid"/>
    <w:uiPriority w:val="59"/>
    <w:rsid w:val="00EC2E1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רשת טבלה2"/>
    <w:basedOn w:val="TableNormal"/>
    <w:next w:val="TableGrid"/>
    <w:uiPriority w:val="59"/>
    <w:rsid w:val="00EC2E1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2">
    <w:name w:val="אזכור לא מזוהה7"/>
    <w:basedOn w:val="DefaultParagraphFont"/>
    <w:uiPriority w:val="99"/>
    <w:semiHidden/>
    <w:unhideWhenUsed/>
    <w:rsid w:val="00A54653"/>
    <w:rPr>
      <w:color w:val="605E5C"/>
      <w:shd w:val="clear" w:color="auto" w:fill="E1DFDD"/>
    </w:rPr>
  </w:style>
  <w:style w:type="character" w:customStyle="1" w:styleId="UnresolvedMention">
    <w:name w:val="Unresolved Mention"/>
    <w:basedOn w:val="DefaultParagraphFont"/>
    <w:uiPriority w:val="99"/>
    <w:semiHidden/>
    <w:unhideWhenUsed/>
    <w:rsid w:val="00AB57EA"/>
    <w:rPr>
      <w:color w:val="605E5C"/>
      <w:shd w:val="clear" w:color="auto" w:fill="E1DFDD"/>
    </w:rPr>
  </w:style>
  <w:style w:type="character" w:customStyle="1" w:styleId="3-3">
    <w:name w:val="#3 - סעיף תו"/>
    <w:basedOn w:val="DefaultParagraphFont"/>
    <w:link w:val="3-2"/>
    <w:rsid w:val="00FB2FA8"/>
    <w:rPr>
      <w:rFonts w:ascii="David" w:eastAsia="Times New Roman" w:hAnsi="David" w:cs="David"/>
      <w:color w:val="000000"/>
      <w:sz w:val="24"/>
      <w:szCs w:val="24"/>
      <w:lang w:eastAsia="he-IL"/>
    </w:rPr>
  </w:style>
  <w:style w:type="paragraph" w:customStyle="1" w:styleId="2f2">
    <w:name w:val="סעיף רמה 2"/>
    <w:basedOn w:val="Normal"/>
    <w:link w:val="2f3"/>
    <w:qFormat/>
    <w:rsid w:val="00AA1C55"/>
    <w:pPr>
      <w:spacing w:line="360" w:lineRule="auto"/>
      <w:ind w:left="567" w:hanging="567"/>
      <w:jc w:val="both"/>
    </w:pPr>
    <w:rPr>
      <w:rFonts w:ascii="Arial" w:hAnsi="Arial" w:cstheme="minorBidi"/>
      <w:sz w:val="22"/>
      <w:szCs w:val="22"/>
    </w:rPr>
  </w:style>
  <w:style w:type="character" w:customStyle="1" w:styleId="2f3">
    <w:name w:val="סעיף רמה 2 תו"/>
    <w:basedOn w:val="DefaultParagraphFont"/>
    <w:link w:val="2f2"/>
    <w:rsid w:val="00AA1C55"/>
    <w:rPr>
      <w:rFonts w:ascii="Arial" w:eastAsia="Times New Roman" w:hAnsi="Arial"/>
    </w:rPr>
  </w:style>
  <w:style w:type="paragraph" w:customStyle="1" w:styleId="3f6">
    <w:name w:val="סעיף רמה 3"/>
    <w:basedOn w:val="Normal"/>
    <w:link w:val="3f7"/>
    <w:qFormat/>
    <w:rsid w:val="00AA1C55"/>
    <w:pPr>
      <w:tabs>
        <w:tab w:val="left" w:pos="1371"/>
      </w:tabs>
      <w:spacing w:line="360" w:lineRule="auto"/>
      <w:ind w:left="1371" w:hanging="804"/>
      <w:jc w:val="both"/>
    </w:pPr>
    <w:rPr>
      <w:rFonts w:ascii="Arial" w:hAnsi="Arial" w:cstheme="minorBidi"/>
      <w:sz w:val="22"/>
      <w:szCs w:val="22"/>
    </w:rPr>
  </w:style>
  <w:style w:type="character" w:customStyle="1" w:styleId="3f7">
    <w:name w:val="סעיף רמה 3 תו"/>
    <w:basedOn w:val="2f3"/>
    <w:link w:val="3f6"/>
    <w:rsid w:val="00AA1C55"/>
    <w:rPr>
      <w:rFonts w:ascii="Arial" w:eastAsia="Times New Roman" w:hAnsi="Arial"/>
    </w:rPr>
  </w:style>
  <w:style w:type="paragraph" w:customStyle="1" w:styleId="4f3">
    <w:name w:val="סעיף רמה 4"/>
    <w:basedOn w:val="3f6"/>
    <w:qFormat/>
    <w:rsid w:val="00AA1C55"/>
    <w:pPr>
      <w:tabs>
        <w:tab w:val="num" w:pos="2160"/>
        <w:tab w:val="left" w:pos="2268"/>
      </w:tabs>
      <w:ind w:left="2160" w:right="360" w:hanging="360"/>
    </w:pPr>
  </w:style>
  <w:style w:type="paragraph" w:customStyle="1" w:styleId="5c">
    <w:name w:val="סעיף רמה 5"/>
    <w:basedOn w:val="4f3"/>
    <w:qFormat/>
    <w:rsid w:val="00AA1C55"/>
    <w:pPr>
      <w:tabs>
        <w:tab w:val="clear" w:pos="2268"/>
        <w:tab w:val="left" w:pos="3402"/>
      </w:tabs>
      <w:ind w:left="3402" w:hanging="1134"/>
    </w:pPr>
  </w:style>
  <w:style w:type="paragraph" w:customStyle="1" w:styleId="67">
    <w:name w:val="סעיף רמה 6"/>
    <w:basedOn w:val="5c"/>
    <w:qFormat/>
    <w:rsid w:val="00AA1C55"/>
    <w:pPr>
      <w:ind w:left="4820" w:hanging="1418"/>
    </w:pPr>
  </w:style>
  <w:style w:type="paragraph" w:customStyle="1" w:styleId="112">
    <w:name w:val="1.1 כותרת"/>
    <w:basedOn w:val="3-2"/>
    <w:qFormat/>
    <w:rsid w:val="00653083"/>
    <w:pPr>
      <w:ind w:left="792" w:hanging="432"/>
      <w:outlineLvl w:val="2"/>
    </w:pPr>
    <w:rPr>
      <w:b/>
      <w:bCs/>
      <w:noProof/>
      <w:color w:val="auto"/>
      <w:sz w:val="28"/>
      <w:szCs w:val="28"/>
    </w:rPr>
  </w:style>
  <w:style w:type="paragraph" w:customStyle="1" w:styleId="1110">
    <w:name w:val="1.1.1 כותרת"/>
    <w:basedOn w:val="3-2"/>
    <w:qFormat/>
    <w:rsid w:val="00653083"/>
    <w:pPr>
      <w:ind w:left="1334" w:hanging="851"/>
    </w:pPr>
    <w:rPr>
      <w:rFonts w:eastAsiaTheme="minorHAnsi"/>
      <w:b/>
      <w:bCs/>
      <w:color w:val="auto"/>
      <w:lang w:eastAsia="en-US"/>
    </w:rPr>
  </w:style>
  <w:style w:type="paragraph" w:customStyle="1" w:styleId="1111">
    <w:name w:val="1.1.1.1 רגיל"/>
    <w:basedOn w:val="4-2"/>
    <w:link w:val="11110"/>
    <w:qFormat/>
    <w:rsid w:val="00653083"/>
    <w:pPr>
      <w:ind w:left="2043" w:hanging="567"/>
    </w:pPr>
    <w:rPr>
      <w:noProof/>
    </w:rPr>
  </w:style>
  <w:style w:type="paragraph" w:customStyle="1" w:styleId="11111">
    <w:name w:val="1.1.1.1.1 רגיל"/>
    <w:basedOn w:val="6-1"/>
    <w:link w:val="111110"/>
    <w:qFormat/>
    <w:rsid w:val="00653083"/>
    <w:pPr>
      <w:ind w:left="2232" w:hanging="792"/>
      <w:outlineLvl w:val="9"/>
    </w:pPr>
  </w:style>
  <w:style w:type="character" w:customStyle="1" w:styleId="11110">
    <w:name w:val="1.1.1.1 רגיל תו"/>
    <w:basedOn w:val="4-Char1"/>
    <w:link w:val="1111"/>
    <w:rsid w:val="00653083"/>
    <w:rPr>
      <w:rFonts w:ascii="David" w:eastAsia="Times New Roman" w:hAnsi="David" w:cs="David"/>
      <w:noProof/>
      <w:sz w:val="24"/>
      <w:szCs w:val="24"/>
      <w:lang w:val="en-US" w:eastAsia="he-IL"/>
      <w14:scene3d>
        <w14:camera w14:prst="orthographicFront"/>
        <w14:lightRig w14:rig="threePt" w14:dir="t">
          <w14:rot w14:lat="0" w14:lon="0" w14:rev="0"/>
        </w14:lightRig>
      </w14:scene3d>
    </w:rPr>
  </w:style>
  <w:style w:type="character" w:customStyle="1" w:styleId="111110">
    <w:name w:val="1.1.1.1.1 רגיל תו"/>
    <w:basedOn w:val="6-Char1"/>
    <w:link w:val="11111"/>
    <w:rsid w:val="00653083"/>
    <w:rPr>
      <w:rFonts w:ascii="Times New Roman" w:eastAsia="Times New Roman" w:hAnsi="Times New Roman" w:cs="David"/>
      <w:noProof/>
      <w:sz w:val="24"/>
      <w:szCs w:val="24"/>
      <w:lang w:val="en-US" w:eastAsia="he-IL"/>
    </w:rPr>
  </w:style>
  <w:style w:type="character" w:customStyle="1" w:styleId="6-Char">
    <w:name w:val="6 - סעיף Char"/>
    <w:basedOn w:val="DefaultParagraphFont"/>
    <w:link w:val="6-"/>
    <w:rsid w:val="009F3EC6"/>
    <w:rPr>
      <w:rFonts w:ascii="David" w:eastAsia="Times New Roman" w:hAnsi="David" w:cs="David"/>
      <w:sz w:val="24"/>
      <w:szCs w:val="24"/>
    </w:rPr>
  </w:style>
  <w:style w:type="paragraph" w:customStyle="1" w:styleId="3f8">
    <w:name w:val="3 סעיף"/>
    <w:basedOn w:val="ListParagraph"/>
    <w:qFormat/>
    <w:rsid w:val="00F11914"/>
    <w:pPr>
      <w:tabs>
        <w:tab w:val="num" w:pos="1440"/>
      </w:tabs>
      <w:spacing w:before="120" w:after="120" w:line="360" w:lineRule="auto"/>
      <w:ind w:left="1050" w:hanging="708"/>
      <w:contextualSpacing w:val="0"/>
      <w:jc w:val="both"/>
      <w:outlineLvl w:val="2"/>
    </w:pPr>
    <w:rPr>
      <w:rFonts w:cs="David"/>
    </w:rPr>
  </w:style>
  <w:style w:type="paragraph" w:customStyle="1" w:styleId="4f4">
    <w:name w:val="4 סעיף"/>
    <w:basedOn w:val="Normal"/>
    <w:qFormat/>
    <w:rsid w:val="00F11914"/>
    <w:pPr>
      <w:tabs>
        <w:tab w:val="num" w:pos="1476"/>
      </w:tabs>
      <w:spacing w:before="120" w:after="120" w:line="360" w:lineRule="auto"/>
      <w:ind w:left="1476" w:hanging="851"/>
      <w:jc w:val="both"/>
      <w:outlineLvl w:val="3"/>
    </w:pPr>
    <w:rPr>
      <w:rFonts w:cs="David"/>
    </w:rPr>
  </w:style>
  <w:style w:type="paragraph" w:customStyle="1" w:styleId="68">
    <w:name w:val="6 סעיף"/>
    <w:basedOn w:val="Normal"/>
    <w:qFormat/>
    <w:rsid w:val="00F11914"/>
    <w:pPr>
      <w:tabs>
        <w:tab w:val="num" w:pos="2880"/>
      </w:tabs>
      <w:spacing w:before="120" w:after="120" w:line="360" w:lineRule="auto"/>
      <w:ind w:left="2738" w:hanging="941"/>
      <w:jc w:val="both"/>
      <w:outlineLvl w:val="5"/>
    </w:pPr>
    <w:rPr>
      <w:rFonts w:cs="David"/>
    </w:rPr>
  </w:style>
  <w:style w:type="paragraph" w:customStyle="1" w:styleId="-7">
    <w:name w:val="נספח - כותרת"/>
    <w:basedOn w:val="Title"/>
    <w:link w:val="-Char"/>
    <w:qFormat/>
    <w:rsid w:val="00B044CD"/>
    <w:pPr>
      <w:pageBreakBefore/>
      <w:pBdr>
        <w:top w:val="single" w:sz="6" w:space="1" w:color="auto"/>
        <w:bottom w:val="single" w:sz="6" w:space="1" w:color="auto"/>
      </w:pBdr>
      <w:shd w:val="clear" w:color="auto" w:fill="4F81BD"/>
      <w:spacing w:after="60" w:line="360" w:lineRule="auto"/>
      <w:outlineLvl w:val="0"/>
    </w:pPr>
    <w:rPr>
      <w:rFonts w:ascii="Arial" w:eastAsiaTheme="majorEastAsia" w:hAnsi="Arial" w:cs="Arial"/>
      <w:b/>
      <w:bCs/>
      <w:color w:val="FFFFFF"/>
      <w:spacing w:val="-10"/>
      <w:kern w:val="28"/>
      <w:sz w:val="56"/>
      <w:szCs w:val="56"/>
    </w:rPr>
  </w:style>
  <w:style w:type="character" w:customStyle="1" w:styleId="-Char">
    <w:name w:val="נספח - כותרת Char"/>
    <w:basedOn w:val="TitleChar"/>
    <w:link w:val="-7"/>
    <w:rsid w:val="00B044CD"/>
    <w:rPr>
      <w:rFonts w:ascii="Arial" w:eastAsiaTheme="majorEastAsia" w:hAnsi="Arial" w:cs="Arial"/>
      <w:b/>
      <w:bCs/>
      <w:noProof/>
      <w:color w:val="FFFFFF"/>
      <w:spacing w:val="-10"/>
      <w:kern w:val="28"/>
      <w:sz w:val="56"/>
      <w:szCs w:val="56"/>
      <w:u w:val="single"/>
      <w:shd w:val="clear" w:color="auto" w:fill="4F81BD"/>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254557066">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48777864">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896769722">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govforms.gov.il/mw/forms/DigiTech@mof.gov.i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package" Target="embeddings/Microsoft_Word_Document.doc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5" Type="http://schemas.openxmlformats.org/officeDocument/2006/relationships/webSettings" Target="webSettings.xml"/><Relationship Id="rId15" Type="http://schemas.openxmlformats.org/officeDocument/2006/relationships/image" Target="media/image2.emf"/><Relationship Id="rId10" Type="http://schemas.openxmlformats.org/officeDocument/2006/relationships/hyperlink" Target="https://ica.justice.gov.il/Request/OpenRequest?rt=PartnershipExtract" TargetMode="External"/><Relationship Id="rId4" Type="http://schemas.openxmlformats.org/officeDocument/2006/relationships/settings" Target="settings.xml"/><Relationship Id="rId9" Type="http://schemas.openxmlformats.org/officeDocument/2006/relationships/hyperlink" Target="https://ica.justice.gov.il/Request/OpenRequest?rt=CompanyExtract"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9CA92C-5171-413C-AC78-B3BCDC7083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10962</Words>
  <Characters>54812</Characters>
  <Application>Microsoft Office Word</Application>
  <DocSecurity>0</DocSecurity>
  <Lines>456</Lines>
  <Paragraphs>131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Microsoft</Company>
  <LinksUpToDate>false</LinksUpToDate>
  <CharactersWithSpaces>65643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Shaul Ghivoly</dc:creator>
  <cp:keywords/>
  <dc:description/>
  <cp:lastModifiedBy>ענת בן עוזר</cp:lastModifiedBy>
  <cp:revision>2</cp:revision>
  <dcterms:created xsi:type="dcterms:W3CDTF">2023-04-04T05:21:00Z</dcterms:created>
  <dcterms:modified xsi:type="dcterms:W3CDTF">2023-04-04T05:21:00Z</dcterms:modified>
</cp:coreProperties>
</file>